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71C77" w14:textId="77777777" w:rsidR="0069389A" w:rsidRPr="00653FB5" w:rsidRDefault="0069389A" w:rsidP="00E624E2">
      <w:pPr>
        <w:autoSpaceDE w:val="0"/>
        <w:autoSpaceDN w:val="0"/>
        <w:adjustRightInd w:val="0"/>
        <w:spacing w:after="0" w:line="360" w:lineRule="auto"/>
        <w:jc w:val="center"/>
        <w:outlineLvl w:val="0"/>
        <w:rPr>
          <w:rFonts w:ascii="Times New Roman" w:hAnsi="Times New Roman" w:cs="Times New Roman"/>
          <w:b/>
          <w:bCs/>
          <w:sz w:val="24"/>
          <w:szCs w:val="24"/>
        </w:rPr>
      </w:pPr>
      <w:bookmarkStart w:id="0" w:name="_Hlk209209247"/>
      <w:bookmarkEnd w:id="0"/>
      <w:r w:rsidRPr="00653FB5">
        <w:rPr>
          <w:rFonts w:ascii="Times New Roman" w:hAnsi="Times New Roman" w:cs="Times New Roman"/>
          <w:b/>
          <w:bCs/>
          <w:sz w:val="24"/>
          <w:szCs w:val="24"/>
        </w:rPr>
        <w:t>МУНИЦИПАЛЬНОЕ ОБЩЕОБРАЗОВАТЕЛЬНОЕ УЧРЕЖДЕНИЕ</w:t>
      </w:r>
    </w:p>
    <w:p w14:paraId="09ABDDD8" w14:textId="77777777" w:rsidR="0069389A" w:rsidRPr="00653FB5" w:rsidRDefault="0069389A" w:rsidP="00E624E2">
      <w:pPr>
        <w:autoSpaceDE w:val="0"/>
        <w:autoSpaceDN w:val="0"/>
        <w:adjustRightInd w:val="0"/>
        <w:spacing w:after="0"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ПОДОСИНКОВСКАЯ СРЕДНЯЯ</w:t>
      </w:r>
    </w:p>
    <w:p w14:paraId="216A6E6E" w14:textId="77777777" w:rsidR="0069389A" w:rsidRPr="00653FB5" w:rsidRDefault="0069389A" w:rsidP="00E624E2">
      <w:pPr>
        <w:autoSpaceDE w:val="0"/>
        <w:autoSpaceDN w:val="0"/>
        <w:adjustRightInd w:val="0"/>
        <w:spacing w:after="0"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ОБЩЕОБРАЗОВАТЕЛЬНАЯ ШКОЛА</w:t>
      </w:r>
    </w:p>
    <w:p w14:paraId="0B1B25F7" w14:textId="77777777" w:rsidR="0069389A" w:rsidRPr="00653FB5" w:rsidRDefault="0069389A" w:rsidP="00E624E2">
      <w:pPr>
        <w:autoSpaceDE w:val="0"/>
        <w:autoSpaceDN w:val="0"/>
        <w:adjustRightInd w:val="0"/>
        <w:spacing w:after="0"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__________________________________________________</w:t>
      </w:r>
    </w:p>
    <w:p w14:paraId="2B8C2A75" w14:textId="77777777" w:rsidR="0069389A" w:rsidRPr="00653FB5" w:rsidRDefault="0069389A" w:rsidP="00E624E2">
      <w:pPr>
        <w:autoSpaceDE w:val="0"/>
        <w:autoSpaceDN w:val="0"/>
        <w:adjustRightInd w:val="0"/>
        <w:spacing w:after="0" w:line="360" w:lineRule="auto"/>
        <w:jc w:val="center"/>
        <w:rPr>
          <w:rFonts w:ascii="Times New Roman" w:hAnsi="Times New Roman" w:cs="Times New Roman"/>
          <w:sz w:val="24"/>
          <w:szCs w:val="24"/>
        </w:rPr>
      </w:pPr>
      <w:r w:rsidRPr="00653FB5">
        <w:rPr>
          <w:rFonts w:ascii="Times New Roman" w:hAnsi="Times New Roman" w:cs="Times New Roman"/>
          <w:sz w:val="24"/>
          <w:szCs w:val="24"/>
        </w:rPr>
        <w:t>141851 Московская область, Дмитровский го, п. Подосинки тел./факс 8</w:t>
      </w:r>
      <w:r w:rsidRPr="00653FB5">
        <w:rPr>
          <w:rFonts w:ascii="Times New Roman" w:hAnsi="Times New Roman" w:cs="Times New Roman"/>
          <w:sz w:val="24"/>
          <w:szCs w:val="24"/>
          <w:lang w:val="en-US"/>
        </w:rPr>
        <w:t> </w:t>
      </w:r>
      <w:r w:rsidRPr="00653FB5">
        <w:rPr>
          <w:rFonts w:ascii="Times New Roman" w:hAnsi="Times New Roman" w:cs="Times New Roman"/>
          <w:sz w:val="24"/>
          <w:szCs w:val="24"/>
        </w:rPr>
        <w:t>496 22 6 11 35</w:t>
      </w:r>
    </w:p>
    <w:p w14:paraId="3B45870C" w14:textId="77777777" w:rsidR="0069389A" w:rsidRPr="00653FB5" w:rsidRDefault="0069389A" w:rsidP="00E624E2">
      <w:pPr>
        <w:autoSpaceDE w:val="0"/>
        <w:autoSpaceDN w:val="0"/>
        <w:adjustRightInd w:val="0"/>
        <w:spacing w:after="0" w:line="360" w:lineRule="auto"/>
        <w:jc w:val="center"/>
        <w:outlineLvl w:val="0"/>
        <w:rPr>
          <w:rFonts w:ascii="Times New Roman" w:hAnsi="Times New Roman" w:cs="Times New Roman"/>
          <w:sz w:val="24"/>
          <w:szCs w:val="24"/>
          <w:lang w:val="en-US"/>
        </w:rPr>
      </w:pPr>
      <w:r w:rsidRPr="00653FB5">
        <w:rPr>
          <w:rFonts w:ascii="Times New Roman" w:hAnsi="Times New Roman" w:cs="Times New Roman"/>
          <w:sz w:val="24"/>
          <w:szCs w:val="24"/>
          <w:lang w:val="en-US"/>
        </w:rPr>
        <w:t xml:space="preserve">E-mail: </w:t>
      </w:r>
      <w:hyperlink r:id="rId8" w:history="1">
        <w:r w:rsidRPr="00653FB5">
          <w:rPr>
            <w:rStyle w:val="a6"/>
            <w:rFonts w:ascii="Times New Roman" w:hAnsi="Times New Roman" w:cs="Times New Roman"/>
            <w:color w:val="auto"/>
            <w:sz w:val="24"/>
            <w:szCs w:val="24"/>
            <w:shd w:val="clear" w:color="auto" w:fill="FFFFFF"/>
            <w:lang w:val="en-US"/>
          </w:rPr>
          <w:t>dmit_podos@mosreg.ru</w:t>
        </w:r>
      </w:hyperlink>
    </w:p>
    <w:p w14:paraId="755AA834" w14:textId="77777777" w:rsidR="0070424B" w:rsidRPr="00653FB5" w:rsidRDefault="0070424B" w:rsidP="00E624E2">
      <w:pPr>
        <w:spacing w:line="360" w:lineRule="auto"/>
        <w:rPr>
          <w:rFonts w:ascii="Times New Roman" w:hAnsi="Times New Roman" w:cs="Times New Roman"/>
          <w:sz w:val="24"/>
          <w:szCs w:val="24"/>
          <w:lang w:val="en-US"/>
        </w:rPr>
      </w:pPr>
    </w:p>
    <w:p w14:paraId="31F3D2B8" w14:textId="77777777" w:rsidR="0070424B" w:rsidRPr="00653FB5" w:rsidRDefault="0070424B" w:rsidP="00E624E2">
      <w:pPr>
        <w:spacing w:line="360" w:lineRule="auto"/>
        <w:rPr>
          <w:rFonts w:ascii="Times New Roman" w:hAnsi="Times New Roman" w:cs="Times New Roman"/>
          <w:b/>
          <w:sz w:val="24"/>
          <w:szCs w:val="24"/>
          <w:lang w:val="en-US"/>
        </w:rPr>
      </w:pPr>
    </w:p>
    <w:p w14:paraId="71E7B22F" w14:textId="77777777" w:rsidR="00B5516A" w:rsidRPr="00653FB5" w:rsidRDefault="00B5516A" w:rsidP="00E624E2">
      <w:pPr>
        <w:spacing w:line="360" w:lineRule="auto"/>
        <w:rPr>
          <w:rFonts w:ascii="Times New Roman" w:hAnsi="Times New Roman" w:cs="Times New Roman"/>
          <w:b/>
          <w:sz w:val="24"/>
          <w:szCs w:val="24"/>
          <w:lang w:val="en-US"/>
        </w:rPr>
      </w:pPr>
    </w:p>
    <w:p w14:paraId="60ABB101" w14:textId="77777777" w:rsidR="00B5516A" w:rsidRPr="00653FB5" w:rsidRDefault="00B5516A" w:rsidP="00E624E2">
      <w:pPr>
        <w:spacing w:line="360" w:lineRule="auto"/>
        <w:rPr>
          <w:rFonts w:ascii="Times New Roman" w:hAnsi="Times New Roman" w:cs="Times New Roman"/>
          <w:b/>
          <w:sz w:val="24"/>
          <w:szCs w:val="24"/>
          <w:lang w:val="en-US"/>
        </w:rPr>
      </w:pPr>
    </w:p>
    <w:p w14:paraId="35B25DFD" w14:textId="58E1F982" w:rsidR="005C7A21" w:rsidRPr="00653FB5" w:rsidRDefault="00843BFC"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Исследовательская работа</w:t>
      </w:r>
    </w:p>
    <w:p w14:paraId="16CC7899" w14:textId="77777777" w:rsidR="0017548B" w:rsidRPr="00653FB5" w:rsidRDefault="0017548B"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По следам Азотобактера</w:t>
      </w:r>
    </w:p>
    <w:p w14:paraId="7093D18E" w14:textId="5E61DE27" w:rsidR="00B5516A" w:rsidRPr="00653FB5" w:rsidRDefault="0017548B" w:rsidP="00640124">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w:t>
      </w:r>
      <w:r w:rsidR="0070424B" w:rsidRPr="00653FB5">
        <w:rPr>
          <w:rFonts w:ascii="Times New Roman" w:hAnsi="Times New Roman" w:cs="Times New Roman"/>
          <w:b/>
          <w:sz w:val="24"/>
          <w:szCs w:val="24"/>
        </w:rPr>
        <w:t>Исследование азотофиксир</w:t>
      </w:r>
      <w:r w:rsidRPr="00653FB5">
        <w:rPr>
          <w:rFonts w:ascii="Times New Roman" w:hAnsi="Times New Roman" w:cs="Times New Roman"/>
          <w:b/>
          <w:sz w:val="24"/>
          <w:szCs w:val="24"/>
        </w:rPr>
        <w:t>ующих почвенных микроорганизмов)</w:t>
      </w:r>
    </w:p>
    <w:p w14:paraId="381B1F77" w14:textId="77777777" w:rsidR="002A5D07" w:rsidRPr="00653FB5" w:rsidRDefault="002A5D07" w:rsidP="00640124">
      <w:pPr>
        <w:spacing w:line="360" w:lineRule="auto"/>
        <w:jc w:val="center"/>
        <w:rPr>
          <w:rFonts w:ascii="Times New Roman" w:hAnsi="Times New Roman" w:cs="Times New Roman"/>
          <w:b/>
          <w:sz w:val="24"/>
          <w:szCs w:val="24"/>
        </w:rPr>
      </w:pPr>
    </w:p>
    <w:p w14:paraId="71DB328A" w14:textId="77777777" w:rsidR="0070424B" w:rsidRPr="00653FB5" w:rsidRDefault="0069389A" w:rsidP="00E624E2">
      <w:pPr>
        <w:spacing w:after="0" w:line="360" w:lineRule="auto"/>
        <w:jc w:val="right"/>
        <w:rPr>
          <w:rFonts w:ascii="Times New Roman" w:hAnsi="Times New Roman" w:cs="Times New Roman"/>
          <w:sz w:val="24"/>
          <w:szCs w:val="24"/>
        </w:rPr>
      </w:pPr>
      <w:r w:rsidRPr="00653FB5">
        <w:rPr>
          <w:rFonts w:ascii="Times New Roman" w:hAnsi="Times New Roman" w:cs="Times New Roman"/>
          <w:sz w:val="24"/>
          <w:szCs w:val="24"/>
        </w:rPr>
        <w:t>Выполнила</w:t>
      </w:r>
      <w:r w:rsidR="0070424B" w:rsidRPr="00653FB5">
        <w:rPr>
          <w:rFonts w:ascii="Times New Roman" w:hAnsi="Times New Roman" w:cs="Times New Roman"/>
          <w:sz w:val="24"/>
          <w:szCs w:val="24"/>
        </w:rPr>
        <w:t>:</w:t>
      </w:r>
    </w:p>
    <w:p w14:paraId="796298B3" w14:textId="1BFFC289" w:rsidR="005C4016" w:rsidRPr="00653FB5" w:rsidRDefault="00147FAC" w:rsidP="002A5D07">
      <w:pPr>
        <w:spacing w:after="0" w:line="360" w:lineRule="auto"/>
        <w:jc w:val="right"/>
        <w:rPr>
          <w:rFonts w:ascii="Times New Roman" w:hAnsi="Times New Roman" w:cs="Times New Roman"/>
          <w:sz w:val="24"/>
          <w:szCs w:val="24"/>
        </w:rPr>
      </w:pPr>
      <w:r w:rsidRPr="00653FB5">
        <w:rPr>
          <w:rFonts w:ascii="Times New Roman" w:hAnsi="Times New Roman" w:cs="Times New Roman"/>
          <w:sz w:val="24"/>
          <w:szCs w:val="24"/>
        </w:rPr>
        <w:t xml:space="preserve">Крапивина </w:t>
      </w:r>
      <w:r w:rsidR="00516FD3" w:rsidRPr="00653FB5">
        <w:rPr>
          <w:rFonts w:ascii="Times New Roman" w:hAnsi="Times New Roman" w:cs="Times New Roman"/>
          <w:sz w:val="24"/>
          <w:szCs w:val="24"/>
        </w:rPr>
        <w:t>Софья 8 класс</w:t>
      </w:r>
    </w:p>
    <w:p w14:paraId="5688F739" w14:textId="77777777" w:rsidR="0070424B" w:rsidRPr="00653FB5" w:rsidRDefault="0070424B" w:rsidP="00E624E2">
      <w:pPr>
        <w:spacing w:line="360" w:lineRule="auto"/>
        <w:jc w:val="right"/>
        <w:rPr>
          <w:rFonts w:ascii="Times New Roman" w:hAnsi="Times New Roman" w:cs="Times New Roman"/>
          <w:sz w:val="24"/>
          <w:szCs w:val="24"/>
        </w:rPr>
      </w:pPr>
      <w:r w:rsidRPr="00653FB5">
        <w:rPr>
          <w:rFonts w:ascii="Times New Roman" w:hAnsi="Times New Roman" w:cs="Times New Roman"/>
          <w:sz w:val="24"/>
          <w:szCs w:val="24"/>
        </w:rPr>
        <w:t xml:space="preserve">МОУ </w:t>
      </w:r>
      <w:proofErr w:type="spellStart"/>
      <w:r w:rsidRPr="00653FB5">
        <w:rPr>
          <w:rFonts w:ascii="Times New Roman" w:hAnsi="Times New Roman" w:cs="Times New Roman"/>
          <w:sz w:val="24"/>
          <w:szCs w:val="24"/>
        </w:rPr>
        <w:t>Подосинковская</w:t>
      </w:r>
      <w:proofErr w:type="spellEnd"/>
      <w:r w:rsidRPr="00653FB5">
        <w:rPr>
          <w:rFonts w:ascii="Times New Roman" w:hAnsi="Times New Roman" w:cs="Times New Roman"/>
          <w:sz w:val="24"/>
          <w:szCs w:val="24"/>
        </w:rPr>
        <w:t xml:space="preserve"> СОШ</w:t>
      </w:r>
    </w:p>
    <w:p w14:paraId="5F81362C" w14:textId="77777777" w:rsidR="0070424B" w:rsidRPr="00653FB5" w:rsidRDefault="0070424B" w:rsidP="002A5D07">
      <w:pPr>
        <w:spacing w:after="0" w:line="360" w:lineRule="auto"/>
        <w:jc w:val="right"/>
        <w:rPr>
          <w:rFonts w:ascii="Times New Roman" w:hAnsi="Times New Roman" w:cs="Times New Roman"/>
          <w:sz w:val="24"/>
          <w:szCs w:val="24"/>
        </w:rPr>
      </w:pPr>
      <w:r w:rsidRPr="00653FB5">
        <w:rPr>
          <w:rFonts w:ascii="Times New Roman" w:hAnsi="Times New Roman" w:cs="Times New Roman"/>
          <w:sz w:val="24"/>
          <w:szCs w:val="24"/>
        </w:rPr>
        <w:t xml:space="preserve">                                                                                            Научный руководитель:</w:t>
      </w:r>
    </w:p>
    <w:p w14:paraId="7B082879" w14:textId="77777777" w:rsidR="0070424B" w:rsidRPr="00653FB5" w:rsidRDefault="0070424B" w:rsidP="00E624E2">
      <w:pPr>
        <w:spacing w:after="0" w:line="360" w:lineRule="auto"/>
        <w:jc w:val="right"/>
        <w:rPr>
          <w:rFonts w:ascii="Times New Roman" w:hAnsi="Times New Roman" w:cs="Times New Roman"/>
          <w:sz w:val="24"/>
          <w:szCs w:val="24"/>
        </w:rPr>
      </w:pPr>
      <w:r w:rsidRPr="00653FB5">
        <w:rPr>
          <w:rFonts w:ascii="Times New Roman" w:hAnsi="Times New Roman" w:cs="Times New Roman"/>
          <w:sz w:val="24"/>
          <w:szCs w:val="24"/>
        </w:rPr>
        <w:t xml:space="preserve">                                                                                         учитель биологии</w:t>
      </w:r>
    </w:p>
    <w:p w14:paraId="030598C8" w14:textId="77777777" w:rsidR="0070424B" w:rsidRPr="00653FB5" w:rsidRDefault="0070424B" w:rsidP="00E624E2">
      <w:pPr>
        <w:spacing w:after="0" w:line="360" w:lineRule="auto"/>
        <w:jc w:val="right"/>
        <w:rPr>
          <w:rFonts w:ascii="Times New Roman" w:hAnsi="Times New Roman" w:cs="Times New Roman"/>
          <w:sz w:val="24"/>
          <w:szCs w:val="24"/>
        </w:rPr>
      </w:pPr>
      <w:r w:rsidRPr="00653FB5">
        <w:rPr>
          <w:rFonts w:ascii="Times New Roman" w:hAnsi="Times New Roman" w:cs="Times New Roman"/>
          <w:sz w:val="24"/>
          <w:szCs w:val="24"/>
        </w:rPr>
        <w:t xml:space="preserve">                                                                                    МОУ </w:t>
      </w:r>
      <w:proofErr w:type="spellStart"/>
      <w:r w:rsidRPr="00653FB5">
        <w:rPr>
          <w:rFonts w:ascii="Times New Roman" w:hAnsi="Times New Roman" w:cs="Times New Roman"/>
          <w:sz w:val="24"/>
          <w:szCs w:val="24"/>
        </w:rPr>
        <w:t>Подосинковская</w:t>
      </w:r>
      <w:proofErr w:type="spellEnd"/>
      <w:r w:rsidRPr="00653FB5">
        <w:rPr>
          <w:rFonts w:ascii="Times New Roman" w:hAnsi="Times New Roman" w:cs="Times New Roman"/>
          <w:sz w:val="24"/>
          <w:szCs w:val="24"/>
        </w:rPr>
        <w:t xml:space="preserve"> СОШ</w:t>
      </w:r>
    </w:p>
    <w:p w14:paraId="08C2D6A6" w14:textId="77777777" w:rsidR="00B5516A" w:rsidRPr="00653FB5" w:rsidRDefault="005C4016" w:rsidP="00E624E2">
      <w:pPr>
        <w:spacing w:line="360" w:lineRule="auto"/>
        <w:jc w:val="right"/>
        <w:rPr>
          <w:rFonts w:ascii="Times New Roman" w:hAnsi="Times New Roman" w:cs="Times New Roman"/>
          <w:sz w:val="24"/>
          <w:szCs w:val="24"/>
        </w:rPr>
      </w:pPr>
      <w:r w:rsidRPr="00653FB5">
        <w:rPr>
          <w:rFonts w:ascii="Times New Roman" w:hAnsi="Times New Roman" w:cs="Times New Roman"/>
          <w:sz w:val="24"/>
          <w:szCs w:val="24"/>
        </w:rPr>
        <w:t>Крапивина Елена Валерьевна</w:t>
      </w:r>
      <w:r w:rsidR="0070424B" w:rsidRPr="00653FB5">
        <w:rPr>
          <w:rFonts w:ascii="Times New Roman" w:hAnsi="Times New Roman" w:cs="Times New Roman"/>
          <w:sz w:val="24"/>
          <w:szCs w:val="24"/>
        </w:rPr>
        <w:t xml:space="preserve">   </w:t>
      </w:r>
    </w:p>
    <w:p w14:paraId="35B1554E" w14:textId="77777777" w:rsidR="00B5516A" w:rsidRPr="00653FB5" w:rsidRDefault="00B5516A" w:rsidP="00E624E2">
      <w:pPr>
        <w:spacing w:line="360" w:lineRule="auto"/>
        <w:jc w:val="right"/>
        <w:rPr>
          <w:rFonts w:ascii="Times New Roman" w:hAnsi="Times New Roman" w:cs="Times New Roman"/>
          <w:sz w:val="24"/>
          <w:szCs w:val="24"/>
        </w:rPr>
      </w:pPr>
    </w:p>
    <w:p w14:paraId="1605F80E" w14:textId="77777777" w:rsidR="00B5516A" w:rsidRPr="00653FB5" w:rsidRDefault="00B5516A" w:rsidP="00E624E2">
      <w:pPr>
        <w:spacing w:line="360" w:lineRule="auto"/>
        <w:jc w:val="right"/>
        <w:rPr>
          <w:rFonts w:ascii="Times New Roman" w:hAnsi="Times New Roman" w:cs="Times New Roman"/>
          <w:sz w:val="24"/>
          <w:szCs w:val="24"/>
        </w:rPr>
      </w:pPr>
    </w:p>
    <w:p w14:paraId="30AEE8AF" w14:textId="77777777" w:rsidR="00653FB5" w:rsidRPr="00653FB5" w:rsidRDefault="00653FB5" w:rsidP="00E624E2">
      <w:pPr>
        <w:spacing w:line="360" w:lineRule="auto"/>
        <w:jc w:val="right"/>
        <w:rPr>
          <w:rFonts w:ascii="Times New Roman" w:hAnsi="Times New Roman" w:cs="Times New Roman"/>
          <w:sz w:val="24"/>
          <w:szCs w:val="24"/>
        </w:rPr>
      </w:pPr>
    </w:p>
    <w:p w14:paraId="7E09E95B" w14:textId="77777777" w:rsidR="00B5516A" w:rsidRDefault="00B5516A" w:rsidP="00E624E2">
      <w:pPr>
        <w:spacing w:line="360" w:lineRule="auto"/>
        <w:jc w:val="right"/>
        <w:rPr>
          <w:rFonts w:ascii="Times New Roman" w:hAnsi="Times New Roman" w:cs="Times New Roman"/>
          <w:sz w:val="24"/>
          <w:szCs w:val="24"/>
        </w:rPr>
      </w:pPr>
    </w:p>
    <w:p w14:paraId="0948DE55" w14:textId="77777777" w:rsidR="002402DC" w:rsidRPr="00653FB5" w:rsidRDefault="002402DC" w:rsidP="00E624E2">
      <w:pPr>
        <w:spacing w:line="360" w:lineRule="auto"/>
        <w:jc w:val="right"/>
        <w:rPr>
          <w:rFonts w:ascii="Times New Roman" w:hAnsi="Times New Roman" w:cs="Times New Roman"/>
          <w:sz w:val="24"/>
          <w:szCs w:val="24"/>
        </w:rPr>
      </w:pPr>
    </w:p>
    <w:p w14:paraId="74F171C0" w14:textId="6DA5C371" w:rsidR="002402DC" w:rsidRPr="00653FB5" w:rsidRDefault="0069389A" w:rsidP="002402DC">
      <w:pPr>
        <w:spacing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Подосинки</w:t>
      </w:r>
      <w:r w:rsidR="00B5516A" w:rsidRPr="00653FB5">
        <w:rPr>
          <w:rFonts w:ascii="Times New Roman" w:hAnsi="Times New Roman" w:cs="Times New Roman"/>
          <w:b/>
          <w:bCs/>
          <w:sz w:val="24"/>
          <w:szCs w:val="24"/>
        </w:rPr>
        <w:t>, 202</w:t>
      </w:r>
      <w:r w:rsidR="007A3695" w:rsidRPr="00653FB5">
        <w:rPr>
          <w:rFonts w:ascii="Times New Roman" w:hAnsi="Times New Roman" w:cs="Times New Roman"/>
          <w:b/>
          <w:bCs/>
          <w:sz w:val="24"/>
          <w:szCs w:val="24"/>
        </w:rPr>
        <w:t>5</w:t>
      </w:r>
    </w:p>
    <w:p w14:paraId="7CB8FF21" w14:textId="77777777" w:rsidR="0070424B" w:rsidRPr="00653FB5" w:rsidRDefault="0070424B" w:rsidP="00E624E2">
      <w:pPr>
        <w:spacing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lastRenderedPageBreak/>
        <w:t>Содержание</w:t>
      </w:r>
    </w:p>
    <w:p w14:paraId="602083A8" w14:textId="77777777" w:rsidR="0070424B" w:rsidRPr="00653FB5" w:rsidRDefault="0070424B"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Введение……………………………………………………</w:t>
      </w:r>
      <w:proofErr w:type="gramStart"/>
      <w:r w:rsidRPr="00653FB5">
        <w:rPr>
          <w:rFonts w:ascii="Times New Roman" w:hAnsi="Times New Roman" w:cs="Times New Roman"/>
          <w:sz w:val="24"/>
          <w:szCs w:val="24"/>
        </w:rPr>
        <w:t>…….</w:t>
      </w:r>
      <w:proofErr w:type="gramEnd"/>
      <w:r w:rsidRPr="00653FB5">
        <w:rPr>
          <w:rFonts w:ascii="Times New Roman" w:hAnsi="Times New Roman" w:cs="Times New Roman"/>
          <w:sz w:val="24"/>
          <w:szCs w:val="24"/>
        </w:rPr>
        <w:t>.</w:t>
      </w:r>
      <w:r w:rsidR="00385058" w:rsidRPr="00653FB5">
        <w:rPr>
          <w:rFonts w:ascii="Times New Roman" w:hAnsi="Times New Roman" w:cs="Times New Roman"/>
          <w:sz w:val="24"/>
          <w:szCs w:val="24"/>
        </w:rPr>
        <w:t>3</w:t>
      </w:r>
    </w:p>
    <w:p w14:paraId="5A67BFBD" w14:textId="77777777" w:rsidR="00D05668" w:rsidRPr="00653FB5" w:rsidRDefault="00D0566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Гипотеза ……………………………………………………</w:t>
      </w:r>
      <w:proofErr w:type="gramStart"/>
      <w:r w:rsidRPr="00653FB5">
        <w:rPr>
          <w:rFonts w:ascii="Times New Roman" w:hAnsi="Times New Roman" w:cs="Times New Roman"/>
          <w:sz w:val="24"/>
          <w:szCs w:val="24"/>
        </w:rPr>
        <w:t>…….</w:t>
      </w:r>
      <w:proofErr w:type="gramEnd"/>
      <w:r w:rsidRPr="00653FB5">
        <w:rPr>
          <w:rFonts w:ascii="Times New Roman" w:hAnsi="Times New Roman" w:cs="Times New Roman"/>
          <w:sz w:val="24"/>
          <w:szCs w:val="24"/>
        </w:rPr>
        <w:t>.4</w:t>
      </w:r>
    </w:p>
    <w:p w14:paraId="59338B3A" w14:textId="77777777" w:rsidR="00D05668" w:rsidRPr="00653FB5" w:rsidRDefault="00D05668"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Цель…………………………………………………………</w:t>
      </w:r>
      <w:proofErr w:type="gramStart"/>
      <w:r w:rsidRPr="00653FB5">
        <w:rPr>
          <w:rFonts w:ascii="Times New Roman" w:hAnsi="Times New Roman" w:cs="Times New Roman"/>
          <w:sz w:val="24"/>
          <w:szCs w:val="24"/>
        </w:rPr>
        <w:t>…….</w:t>
      </w:r>
      <w:proofErr w:type="gramEnd"/>
      <w:r w:rsidRPr="00653FB5">
        <w:rPr>
          <w:rFonts w:ascii="Times New Roman" w:hAnsi="Times New Roman" w:cs="Times New Roman"/>
          <w:sz w:val="24"/>
          <w:szCs w:val="24"/>
        </w:rPr>
        <w:t>.4</w:t>
      </w:r>
    </w:p>
    <w:p w14:paraId="29711A8C" w14:textId="77777777" w:rsidR="00D05668" w:rsidRPr="00653FB5" w:rsidRDefault="00D0566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Задачи……………………………………………………………...4</w:t>
      </w:r>
      <w:r w:rsidRPr="00653FB5">
        <w:rPr>
          <w:rFonts w:ascii="Times New Roman" w:hAnsi="Times New Roman" w:cs="Times New Roman"/>
          <w:sz w:val="24"/>
          <w:szCs w:val="24"/>
        </w:rPr>
        <w:tab/>
      </w:r>
    </w:p>
    <w:p w14:paraId="7314249A" w14:textId="02C665D5" w:rsidR="0005157E" w:rsidRPr="00653FB5" w:rsidRDefault="0005157E"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w:t>
      </w:r>
      <w:r w:rsidR="00127038" w:rsidRPr="00653FB5">
        <w:rPr>
          <w:rFonts w:ascii="Times New Roman" w:hAnsi="Times New Roman" w:cs="Times New Roman"/>
          <w:sz w:val="24"/>
          <w:szCs w:val="24"/>
        </w:rPr>
        <w:t>Б</w:t>
      </w:r>
      <w:r w:rsidRPr="00653FB5">
        <w:rPr>
          <w:rFonts w:ascii="Times New Roman" w:hAnsi="Times New Roman" w:cs="Times New Roman"/>
          <w:sz w:val="24"/>
          <w:szCs w:val="24"/>
        </w:rPr>
        <w:t>актерии…………………</w:t>
      </w:r>
      <w:r w:rsidR="00127038" w:rsidRPr="00653FB5">
        <w:rPr>
          <w:rFonts w:ascii="Times New Roman" w:hAnsi="Times New Roman" w:cs="Times New Roman"/>
          <w:sz w:val="24"/>
          <w:szCs w:val="24"/>
        </w:rPr>
        <w:t>………………</w:t>
      </w:r>
      <w:proofErr w:type="gramStart"/>
      <w:r w:rsidR="00127038" w:rsidRPr="00653FB5">
        <w:rPr>
          <w:rFonts w:ascii="Times New Roman" w:hAnsi="Times New Roman" w:cs="Times New Roman"/>
          <w:sz w:val="24"/>
          <w:szCs w:val="24"/>
        </w:rPr>
        <w:t>…….</w:t>
      </w:r>
      <w:proofErr w:type="gramEnd"/>
      <w:r w:rsidRPr="00653FB5">
        <w:rPr>
          <w:rFonts w:ascii="Times New Roman" w:hAnsi="Times New Roman" w:cs="Times New Roman"/>
          <w:sz w:val="24"/>
          <w:szCs w:val="24"/>
        </w:rPr>
        <w:t>……………</w:t>
      </w:r>
      <w:proofErr w:type="gramStart"/>
      <w:r w:rsidRPr="00653FB5">
        <w:rPr>
          <w:rFonts w:ascii="Times New Roman" w:hAnsi="Times New Roman" w:cs="Times New Roman"/>
          <w:sz w:val="24"/>
          <w:szCs w:val="24"/>
        </w:rPr>
        <w:t>…….</w:t>
      </w:r>
      <w:proofErr w:type="gramEnd"/>
      <w:r w:rsidR="00D05668" w:rsidRPr="00653FB5">
        <w:rPr>
          <w:rFonts w:ascii="Times New Roman" w:hAnsi="Times New Roman" w:cs="Times New Roman"/>
          <w:sz w:val="24"/>
          <w:szCs w:val="24"/>
        </w:rPr>
        <w:t>5</w:t>
      </w:r>
    </w:p>
    <w:p w14:paraId="18FCCF74" w14:textId="2ADE4FB0" w:rsidR="00127038" w:rsidRPr="00653FB5" w:rsidRDefault="0012703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Строение бактерий…………………………………………</w:t>
      </w:r>
      <w:proofErr w:type="gramStart"/>
      <w:r w:rsidRPr="00653FB5">
        <w:rPr>
          <w:rFonts w:ascii="Times New Roman" w:hAnsi="Times New Roman" w:cs="Times New Roman"/>
          <w:sz w:val="24"/>
          <w:szCs w:val="24"/>
        </w:rPr>
        <w:t>…….</w:t>
      </w:r>
      <w:proofErr w:type="gramEnd"/>
      <w:r w:rsidR="00AA672D" w:rsidRPr="00653FB5">
        <w:rPr>
          <w:rFonts w:ascii="Times New Roman" w:hAnsi="Times New Roman" w:cs="Times New Roman"/>
          <w:sz w:val="24"/>
          <w:szCs w:val="24"/>
        </w:rPr>
        <w:t>.6</w:t>
      </w:r>
    </w:p>
    <w:p w14:paraId="1292DC31" w14:textId="78B9F435" w:rsidR="00643793" w:rsidRPr="00653FB5" w:rsidRDefault="00643793"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Азотфиксирующие </w:t>
      </w:r>
      <w:r w:rsidR="0067030B" w:rsidRPr="00653FB5">
        <w:rPr>
          <w:rFonts w:ascii="Times New Roman" w:hAnsi="Times New Roman" w:cs="Times New Roman"/>
          <w:sz w:val="24"/>
          <w:szCs w:val="24"/>
        </w:rPr>
        <w:t>бактерии……………………………</w:t>
      </w:r>
      <w:proofErr w:type="gramStart"/>
      <w:r w:rsidR="0067030B" w:rsidRPr="00653FB5">
        <w:rPr>
          <w:rFonts w:ascii="Times New Roman" w:hAnsi="Times New Roman" w:cs="Times New Roman"/>
          <w:sz w:val="24"/>
          <w:szCs w:val="24"/>
        </w:rPr>
        <w:t>……</w:t>
      </w:r>
      <w:r w:rsidR="00882119">
        <w:rPr>
          <w:rFonts w:ascii="Times New Roman" w:hAnsi="Times New Roman" w:cs="Times New Roman"/>
          <w:sz w:val="24"/>
          <w:szCs w:val="24"/>
        </w:rPr>
        <w:t>.</w:t>
      </w:r>
      <w:proofErr w:type="gramEnd"/>
      <w:r w:rsidR="0067030B" w:rsidRPr="00653FB5">
        <w:rPr>
          <w:rFonts w:ascii="Times New Roman" w:hAnsi="Times New Roman" w:cs="Times New Roman"/>
          <w:sz w:val="24"/>
          <w:szCs w:val="24"/>
        </w:rPr>
        <w:t>….</w:t>
      </w:r>
      <w:r w:rsidR="00B33114" w:rsidRPr="00653FB5">
        <w:rPr>
          <w:rFonts w:ascii="Times New Roman" w:hAnsi="Times New Roman" w:cs="Times New Roman"/>
          <w:sz w:val="24"/>
          <w:szCs w:val="24"/>
        </w:rPr>
        <w:t>7</w:t>
      </w:r>
    </w:p>
    <w:p w14:paraId="66CD2D8A" w14:textId="55E6222D" w:rsidR="0005157E" w:rsidRPr="00653FB5" w:rsidRDefault="0005157E"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Азотные удобрения………………………………………</w:t>
      </w:r>
      <w:proofErr w:type="gramStart"/>
      <w:r w:rsidRPr="00653FB5">
        <w:rPr>
          <w:rFonts w:ascii="Times New Roman" w:hAnsi="Times New Roman" w:cs="Times New Roman"/>
          <w:sz w:val="24"/>
          <w:szCs w:val="24"/>
        </w:rPr>
        <w:t>……</w:t>
      </w:r>
      <w:r w:rsidR="00882119">
        <w:rPr>
          <w:rFonts w:ascii="Times New Roman" w:hAnsi="Times New Roman" w:cs="Times New Roman"/>
          <w:sz w:val="24"/>
          <w:szCs w:val="24"/>
        </w:rPr>
        <w:t>.</w:t>
      </w:r>
      <w:proofErr w:type="gramEnd"/>
      <w:r w:rsidRPr="00653FB5">
        <w:rPr>
          <w:rFonts w:ascii="Times New Roman" w:hAnsi="Times New Roman" w:cs="Times New Roman"/>
          <w:sz w:val="24"/>
          <w:szCs w:val="24"/>
        </w:rPr>
        <w:t>….</w:t>
      </w:r>
      <w:r w:rsidR="00B33114" w:rsidRPr="00653FB5">
        <w:rPr>
          <w:rFonts w:ascii="Times New Roman" w:hAnsi="Times New Roman" w:cs="Times New Roman"/>
          <w:sz w:val="24"/>
          <w:szCs w:val="24"/>
        </w:rPr>
        <w:t>9</w:t>
      </w:r>
    </w:p>
    <w:p w14:paraId="2E6612A7" w14:textId="09427744" w:rsidR="00B33114" w:rsidRPr="00653FB5" w:rsidRDefault="00B33114"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Актуальность……………………………………………………</w:t>
      </w:r>
      <w:r w:rsidR="00882119">
        <w:rPr>
          <w:rFonts w:ascii="Times New Roman" w:hAnsi="Times New Roman" w:cs="Times New Roman"/>
          <w:sz w:val="24"/>
          <w:szCs w:val="24"/>
        </w:rPr>
        <w:t>.</w:t>
      </w:r>
      <w:r w:rsidRPr="00653FB5">
        <w:rPr>
          <w:rFonts w:ascii="Times New Roman" w:hAnsi="Times New Roman" w:cs="Times New Roman"/>
          <w:sz w:val="24"/>
          <w:szCs w:val="24"/>
        </w:rPr>
        <w:t>..11</w:t>
      </w:r>
    </w:p>
    <w:p w14:paraId="39B7C8B5" w14:textId="76612E84" w:rsidR="0070424B" w:rsidRPr="00653FB5" w:rsidRDefault="0070424B"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Этапы проекта………………………………………………</w:t>
      </w:r>
      <w:proofErr w:type="gramStart"/>
      <w:r w:rsidR="00FD1D65" w:rsidRPr="00653FB5">
        <w:rPr>
          <w:rFonts w:ascii="Times New Roman" w:hAnsi="Times New Roman" w:cs="Times New Roman"/>
          <w:sz w:val="24"/>
          <w:szCs w:val="24"/>
        </w:rPr>
        <w:t>…….</w:t>
      </w:r>
      <w:proofErr w:type="gramEnd"/>
      <w:r w:rsidR="00882119">
        <w:rPr>
          <w:rFonts w:ascii="Times New Roman" w:hAnsi="Times New Roman" w:cs="Times New Roman"/>
          <w:sz w:val="24"/>
          <w:szCs w:val="24"/>
        </w:rPr>
        <w:t>.</w:t>
      </w:r>
      <w:r w:rsidR="002A7B56" w:rsidRPr="00653FB5">
        <w:rPr>
          <w:rFonts w:ascii="Times New Roman" w:hAnsi="Times New Roman" w:cs="Times New Roman"/>
          <w:sz w:val="24"/>
          <w:szCs w:val="24"/>
        </w:rPr>
        <w:t>13</w:t>
      </w:r>
    </w:p>
    <w:p w14:paraId="5A9BACD5" w14:textId="61864064" w:rsidR="0070424B" w:rsidRPr="00653FB5" w:rsidRDefault="0070424B"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Почвенные разрезы…………………………………</w:t>
      </w:r>
      <w:r w:rsidR="00FD1D65" w:rsidRPr="00653FB5">
        <w:rPr>
          <w:rFonts w:ascii="Times New Roman" w:hAnsi="Times New Roman" w:cs="Times New Roman"/>
          <w:sz w:val="24"/>
          <w:szCs w:val="24"/>
        </w:rPr>
        <w:t>………</w:t>
      </w:r>
      <w:proofErr w:type="gramStart"/>
      <w:r w:rsidR="00FD1D65" w:rsidRPr="00653FB5">
        <w:rPr>
          <w:rFonts w:ascii="Times New Roman" w:hAnsi="Times New Roman" w:cs="Times New Roman"/>
          <w:sz w:val="24"/>
          <w:szCs w:val="24"/>
        </w:rPr>
        <w:t>……</w:t>
      </w:r>
      <w:r w:rsidR="00882119">
        <w:rPr>
          <w:rFonts w:ascii="Times New Roman" w:hAnsi="Times New Roman" w:cs="Times New Roman"/>
          <w:sz w:val="24"/>
          <w:szCs w:val="24"/>
        </w:rPr>
        <w:t>.</w:t>
      </w:r>
      <w:proofErr w:type="gramEnd"/>
      <w:r w:rsidR="00FD1D65" w:rsidRPr="00653FB5">
        <w:rPr>
          <w:rFonts w:ascii="Times New Roman" w:hAnsi="Times New Roman" w:cs="Times New Roman"/>
          <w:sz w:val="24"/>
          <w:szCs w:val="24"/>
        </w:rPr>
        <w:t>.</w:t>
      </w:r>
      <w:r w:rsidR="005278EB" w:rsidRPr="00653FB5">
        <w:rPr>
          <w:rFonts w:ascii="Times New Roman" w:hAnsi="Times New Roman" w:cs="Times New Roman"/>
          <w:sz w:val="24"/>
          <w:szCs w:val="24"/>
        </w:rPr>
        <w:t>14</w:t>
      </w:r>
    </w:p>
    <w:p w14:paraId="2142427E" w14:textId="26E2FAD4" w:rsidR="0070424B" w:rsidRPr="00653FB5" w:rsidRDefault="0070424B" w:rsidP="00E624E2">
      <w:pPr>
        <w:pStyle w:val="1"/>
        <w:shd w:val="clear" w:color="auto" w:fill="FFFFFF"/>
        <w:spacing w:before="0" w:after="160" w:line="360" w:lineRule="auto"/>
        <w:rPr>
          <w:rFonts w:ascii="Times New Roman" w:hAnsi="Times New Roman"/>
          <w:b w:val="0"/>
          <w:bCs w:val="0"/>
          <w:kern w:val="36"/>
          <w:sz w:val="24"/>
          <w:szCs w:val="24"/>
        </w:rPr>
      </w:pPr>
      <w:r w:rsidRPr="00653FB5">
        <w:rPr>
          <w:rFonts w:ascii="Times New Roman" w:hAnsi="Times New Roman"/>
          <w:b w:val="0"/>
          <w:bCs w:val="0"/>
          <w:kern w:val="36"/>
          <w:sz w:val="24"/>
          <w:szCs w:val="24"/>
        </w:rPr>
        <w:t>Отбор проб почвы…………………....</w:t>
      </w:r>
      <w:r w:rsidR="00FD1D65" w:rsidRPr="00653FB5">
        <w:rPr>
          <w:rFonts w:ascii="Times New Roman" w:hAnsi="Times New Roman"/>
          <w:b w:val="0"/>
          <w:bCs w:val="0"/>
          <w:kern w:val="36"/>
          <w:sz w:val="24"/>
          <w:szCs w:val="24"/>
        </w:rPr>
        <w:t>.......................................</w:t>
      </w:r>
      <w:r w:rsidR="00882119">
        <w:rPr>
          <w:rFonts w:ascii="Times New Roman" w:hAnsi="Times New Roman"/>
          <w:b w:val="0"/>
          <w:bCs w:val="0"/>
          <w:kern w:val="36"/>
          <w:sz w:val="24"/>
          <w:szCs w:val="24"/>
        </w:rPr>
        <w:t>.</w:t>
      </w:r>
      <w:r w:rsidR="00FD1D65" w:rsidRPr="00653FB5">
        <w:rPr>
          <w:rFonts w:ascii="Times New Roman" w:hAnsi="Times New Roman"/>
          <w:b w:val="0"/>
          <w:bCs w:val="0"/>
          <w:kern w:val="36"/>
          <w:sz w:val="24"/>
          <w:szCs w:val="24"/>
        </w:rPr>
        <w:t>....</w:t>
      </w:r>
      <w:r w:rsidR="00D91D8B" w:rsidRPr="00653FB5">
        <w:rPr>
          <w:rFonts w:ascii="Times New Roman" w:hAnsi="Times New Roman"/>
          <w:b w:val="0"/>
          <w:bCs w:val="0"/>
          <w:kern w:val="36"/>
          <w:sz w:val="24"/>
          <w:szCs w:val="24"/>
        </w:rPr>
        <w:t>1</w:t>
      </w:r>
      <w:r w:rsidR="00F605F5">
        <w:rPr>
          <w:rFonts w:ascii="Times New Roman" w:hAnsi="Times New Roman"/>
          <w:b w:val="0"/>
          <w:bCs w:val="0"/>
          <w:kern w:val="36"/>
          <w:sz w:val="24"/>
          <w:szCs w:val="24"/>
        </w:rPr>
        <w:t>5</w:t>
      </w:r>
    </w:p>
    <w:p w14:paraId="05FDB0D2" w14:textId="14D0E9BF" w:rsidR="0070424B" w:rsidRPr="00653FB5" w:rsidRDefault="0070424B" w:rsidP="00E624E2">
      <w:pPr>
        <w:spacing w:line="360" w:lineRule="auto"/>
        <w:outlineLvl w:val="1"/>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Исследование </w:t>
      </w:r>
      <w:r w:rsidR="00536E7E" w:rsidRPr="00653FB5">
        <w:rPr>
          <w:rFonts w:ascii="Times New Roman" w:eastAsia="Times New Roman" w:hAnsi="Times New Roman" w:cs="Times New Roman"/>
          <w:sz w:val="24"/>
          <w:szCs w:val="24"/>
        </w:rPr>
        <w:t xml:space="preserve">механического </w:t>
      </w:r>
      <w:r w:rsidRPr="00653FB5">
        <w:rPr>
          <w:rFonts w:ascii="Times New Roman" w:eastAsia="Times New Roman" w:hAnsi="Times New Roman" w:cs="Times New Roman"/>
          <w:sz w:val="24"/>
          <w:szCs w:val="24"/>
        </w:rPr>
        <w:t>состава почвы……………………………</w:t>
      </w:r>
      <w:r w:rsidR="00FD1D65" w:rsidRPr="00653FB5">
        <w:rPr>
          <w:rFonts w:ascii="Times New Roman" w:eastAsia="Times New Roman" w:hAnsi="Times New Roman" w:cs="Times New Roman"/>
          <w:sz w:val="24"/>
          <w:szCs w:val="24"/>
        </w:rPr>
        <w:t>………...</w:t>
      </w:r>
      <w:r w:rsidR="00D81B0F" w:rsidRPr="00653FB5">
        <w:rPr>
          <w:rFonts w:ascii="Times New Roman" w:eastAsia="Times New Roman" w:hAnsi="Times New Roman" w:cs="Times New Roman"/>
          <w:sz w:val="24"/>
          <w:szCs w:val="24"/>
        </w:rPr>
        <w:t>......................................</w:t>
      </w:r>
      <w:r w:rsidR="00D05668" w:rsidRPr="00653FB5">
        <w:rPr>
          <w:rFonts w:ascii="Times New Roman" w:eastAsia="Times New Roman" w:hAnsi="Times New Roman" w:cs="Times New Roman"/>
          <w:sz w:val="24"/>
          <w:szCs w:val="24"/>
        </w:rPr>
        <w:t>1</w:t>
      </w:r>
      <w:r w:rsidR="00D91D8B" w:rsidRPr="00653FB5">
        <w:rPr>
          <w:rFonts w:ascii="Times New Roman" w:eastAsia="Times New Roman" w:hAnsi="Times New Roman" w:cs="Times New Roman"/>
          <w:sz w:val="24"/>
          <w:szCs w:val="24"/>
        </w:rPr>
        <w:t>6</w:t>
      </w:r>
    </w:p>
    <w:p w14:paraId="707521FB" w14:textId="3718BBD7" w:rsidR="00536E7E" w:rsidRPr="00653FB5" w:rsidRDefault="00D81B0F" w:rsidP="00E624E2">
      <w:pPr>
        <w:spacing w:line="360" w:lineRule="auto"/>
        <w:outlineLvl w:val="1"/>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Определение нали</w:t>
      </w:r>
      <w:r w:rsidR="00547BB8" w:rsidRPr="00653FB5">
        <w:rPr>
          <w:rFonts w:ascii="Times New Roman" w:eastAsia="Times New Roman" w:hAnsi="Times New Roman" w:cs="Times New Roman"/>
          <w:sz w:val="24"/>
          <w:szCs w:val="24"/>
        </w:rPr>
        <w:t>ч</w:t>
      </w:r>
      <w:r w:rsidR="00D05668" w:rsidRPr="00653FB5">
        <w:rPr>
          <w:rFonts w:ascii="Times New Roman" w:eastAsia="Times New Roman" w:hAnsi="Times New Roman" w:cs="Times New Roman"/>
          <w:sz w:val="24"/>
          <w:szCs w:val="24"/>
        </w:rPr>
        <w:t>ия карбонатов в почве…………………</w:t>
      </w:r>
      <w:proofErr w:type="gramStart"/>
      <w:r w:rsidR="00D05668" w:rsidRPr="00653FB5">
        <w:rPr>
          <w:rFonts w:ascii="Times New Roman" w:eastAsia="Times New Roman" w:hAnsi="Times New Roman" w:cs="Times New Roman"/>
          <w:sz w:val="24"/>
          <w:szCs w:val="24"/>
        </w:rPr>
        <w:t>……</w:t>
      </w:r>
      <w:r w:rsidR="00882119">
        <w:rPr>
          <w:rFonts w:ascii="Times New Roman" w:eastAsia="Times New Roman" w:hAnsi="Times New Roman" w:cs="Times New Roman"/>
          <w:sz w:val="24"/>
          <w:szCs w:val="24"/>
        </w:rPr>
        <w:t>.</w:t>
      </w:r>
      <w:proofErr w:type="gramEnd"/>
      <w:r w:rsidR="00D05668" w:rsidRPr="00653FB5">
        <w:rPr>
          <w:rFonts w:ascii="Times New Roman" w:eastAsia="Times New Roman" w:hAnsi="Times New Roman" w:cs="Times New Roman"/>
          <w:sz w:val="24"/>
          <w:szCs w:val="24"/>
        </w:rPr>
        <w:t>1</w:t>
      </w:r>
      <w:r w:rsidR="00F605F5">
        <w:rPr>
          <w:rFonts w:ascii="Times New Roman" w:eastAsia="Times New Roman" w:hAnsi="Times New Roman" w:cs="Times New Roman"/>
          <w:sz w:val="24"/>
          <w:szCs w:val="24"/>
        </w:rPr>
        <w:t>8</w:t>
      </w:r>
    </w:p>
    <w:p w14:paraId="58A59524" w14:textId="32F22836" w:rsidR="00D81B0F" w:rsidRPr="00653FB5" w:rsidRDefault="00D81B0F" w:rsidP="00E624E2">
      <w:pPr>
        <w:spacing w:line="360" w:lineRule="auto"/>
        <w:outlineLvl w:val="1"/>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Определение кислотнос</w:t>
      </w:r>
      <w:r w:rsidR="00547BB8" w:rsidRPr="00653FB5">
        <w:rPr>
          <w:rFonts w:ascii="Times New Roman" w:eastAsia="Times New Roman" w:hAnsi="Times New Roman" w:cs="Times New Roman"/>
          <w:sz w:val="24"/>
          <w:szCs w:val="24"/>
        </w:rPr>
        <w:t xml:space="preserve">ти среды почвенной </w:t>
      </w:r>
      <w:r w:rsidR="00D05668" w:rsidRPr="00653FB5">
        <w:rPr>
          <w:rFonts w:ascii="Times New Roman" w:eastAsia="Times New Roman" w:hAnsi="Times New Roman" w:cs="Times New Roman"/>
          <w:sz w:val="24"/>
          <w:szCs w:val="24"/>
        </w:rPr>
        <w:t>вытяжки……</w:t>
      </w:r>
      <w:proofErr w:type="gramStart"/>
      <w:r w:rsidR="00D05668" w:rsidRPr="00653FB5">
        <w:rPr>
          <w:rFonts w:ascii="Times New Roman" w:eastAsia="Times New Roman" w:hAnsi="Times New Roman" w:cs="Times New Roman"/>
          <w:sz w:val="24"/>
          <w:szCs w:val="24"/>
        </w:rPr>
        <w:t>……</w:t>
      </w:r>
      <w:r w:rsidR="00882119">
        <w:rPr>
          <w:rFonts w:ascii="Times New Roman" w:eastAsia="Times New Roman" w:hAnsi="Times New Roman" w:cs="Times New Roman"/>
          <w:sz w:val="24"/>
          <w:szCs w:val="24"/>
        </w:rPr>
        <w:t>.</w:t>
      </w:r>
      <w:proofErr w:type="gramEnd"/>
      <w:r w:rsidR="00D05668" w:rsidRPr="00653FB5">
        <w:rPr>
          <w:rFonts w:ascii="Times New Roman" w:eastAsia="Times New Roman" w:hAnsi="Times New Roman" w:cs="Times New Roman"/>
          <w:sz w:val="24"/>
          <w:szCs w:val="24"/>
        </w:rPr>
        <w:t>1</w:t>
      </w:r>
      <w:r w:rsidR="00F605F5">
        <w:rPr>
          <w:rFonts w:ascii="Times New Roman" w:eastAsia="Times New Roman" w:hAnsi="Times New Roman" w:cs="Times New Roman"/>
          <w:sz w:val="24"/>
          <w:szCs w:val="24"/>
        </w:rPr>
        <w:t>9</w:t>
      </w:r>
    </w:p>
    <w:p w14:paraId="635762C3" w14:textId="2A93EA85" w:rsidR="00D05668" w:rsidRPr="00653FB5" w:rsidRDefault="00D05668" w:rsidP="00E624E2">
      <w:pPr>
        <w:spacing w:line="360" w:lineRule="auto"/>
        <w:rPr>
          <w:rFonts w:ascii="Times New Roman" w:hAnsi="Times New Roman" w:cs="Times New Roman"/>
          <w:bCs/>
          <w:sz w:val="24"/>
          <w:szCs w:val="24"/>
        </w:rPr>
      </w:pPr>
      <w:r w:rsidRPr="00653FB5">
        <w:rPr>
          <w:rFonts w:ascii="Times New Roman" w:hAnsi="Times New Roman" w:cs="Times New Roman"/>
          <w:bCs/>
          <w:sz w:val="24"/>
          <w:szCs w:val="24"/>
        </w:rPr>
        <w:t>Изучение почвенного дыхания……………………………………</w:t>
      </w:r>
      <w:r w:rsidR="00F605F5">
        <w:rPr>
          <w:rFonts w:ascii="Times New Roman" w:hAnsi="Times New Roman" w:cs="Times New Roman"/>
          <w:bCs/>
          <w:sz w:val="24"/>
          <w:szCs w:val="24"/>
        </w:rPr>
        <w:t>20</w:t>
      </w:r>
    </w:p>
    <w:p w14:paraId="2A74C721" w14:textId="41B07662" w:rsidR="00D05668" w:rsidRPr="00653FB5" w:rsidRDefault="00D05668" w:rsidP="00E624E2">
      <w:pPr>
        <w:spacing w:line="360" w:lineRule="auto"/>
        <w:rPr>
          <w:rFonts w:ascii="Times New Roman" w:hAnsi="Times New Roman" w:cs="Times New Roman"/>
          <w:bCs/>
          <w:sz w:val="24"/>
          <w:szCs w:val="24"/>
        </w:rPr>
      </w:pPr>
      <w:r w:rsidRPr="00653FB5">
        <w:rPr>
          <w:rFonts w:ascii="Times New Roman" w:hAnsi="Times New Roman" w:cs="Times New Roman"/>
          <w:bCs/>
          <w:sz w:val="24"/>
          <w:szCs w:val="24"/>
        </w:rPr>
        <w:t>Содержание органических веществ……………………</w:t>
      </w:r>
      <w:proofErr w:type="gramStart"/>
      <w:r w:rsidRPr="00653FB5">
        <w:rPr>
          <w:rFonts w:ascii="Times New Roman" w:hAnsi="Times New Roman" w:cs="Times New Roman"/>
          <w:bCs/>
          <w:sz w:val="24"/>
          <w:szCs w:val="24"/>
        </w:rPr>
        <w:t>……</w:t>
      </w:r>
      <w:r w:rsidR="00DC2F82">
        <w:rPr>
          <w:rFonts w:ascii="Times New Roman" w:hAnsi="Times New Roman" w:cs="Times New Roman"/>
          <w:bCs/>
          <w:sz w:val="24"/>
          <w:szCs w:val="24"/>
        </w:rPr>
        <w:t>.</w:t>
      </w:r>
      <w:proofErr w:type="gramEnd"/>
      <w:r w:rsidRPr="00653FB5">
        <w:rPr>
          <w:rFonts w:ascii="Times New Roman" w:hAnsi="Times New Roman" w:cs="Times New Roman"/>
          <w:bCs/>
          <w:sz w:val="24"/>
          <w:szCs w:val="24"/>
        </w:rPr>
        <w:t>…</w:t>
      </w:r>
      <w:r w:rsidR="00882119">
        <w:rPr>
          <w:rFonts w:ascii="Times New Roman" w:hAnsi="Times New Roman" w:cs="Times New Roman"/>
          <w:bCs/>
          <w:sz w:val="24"/>
          <w:szCs w:val="24"/>
        </w:rPr>
        <w:t>…</w:t>
      </w:r>
      <w:r w:rsidR="00D91D8B" w:rsidRPr="00653FB5">
        <w:rPr>
          <w:rFonts w:ascii="Times New Roman" w:hAnsi="Times New Roman" w:cs="Times New Roman"/>
          <w:bCs/>
          <w:sz w:val="24"/>
          <w:szCs w:val="24"/>
        </w:rPr>
        <w:t>2</w:t>
      </w:r>
      <w:r w:rsidR="00F605F5">
        <w:rPr>
          <w:rFonts w:ascii="Times New Roman" w:hAnsi="Times New Roman" w:cs="Times New Roman"/>
          <w:bCs/>
          <w:sz w:val="24"/>
          <w:szCs w:val="24"/>
        </w:rPr>
        <w:t>2</w:t>
      </w:r>
    </w:p>
    <w:p w14:paraId="3CB122DC" w14:textId="77777777" w:rsidR="00DC2F82" w:rsidRDefault="009C4018" w:rsidP="00E624E2">
      <w:pPr>
        <w:spacing w:line="360" w:lineRule="auto"/>
        <w:rPr>
          <w:rFonts w:ascii="Times New Roman" w:hAnsi="Times New Roman" w:cs="Times New Roman"/>
          <w:sz w:val="24"/>
          <w:szCs w:val="24"/>
        </w:rPr>
      </w:pPr>
      <w:r>
        <w:rPr>
          <w:rFonts w:ascii="Times New Roman" w:hAnsi="Times New Roman" w:cs="Times New Roman"/>
          <w:sz w:val="24"/>
          <w:szCs w:val="24"/>
        </w:rPr>
        <w:t xml:space="preserve">Посев и наблюдение за ростом </w:t>
      </w:r>
    </w:p>
    <w:p w14:paraId="5D08133B" w14:textId="6C170EA3" w:rsidR="00D05668" w:rsidRPr="00653FB5" w:rsidRDefault="009C4018" w:rsidP="00E624E2">
      <w:pPr>
        <w:spacing w:line="360" w:lineRule="auto"/>
        <w:rPr>
          <w:rFonts w:ascii="Times New Roman" w:hAnsi="Times New Roman" w:cs="Times New Roman"/>
          <w:sz w:val="24"/>
          <w:szCs w:val="24"/>
        </w:rPr>
      </w:pPr>
      <w:r>
        <w:rPr>
          <w:rFonts w:ascii="Times New Roman" w:hAnsi="Times New Roman" w:cs="Times New Roman"/>
          <w:sz w:val="24"/>
          <w:szCs w:val="24"/>
        </w:rPr>
        <w:t>Азотфиксирующих микроорганизмов</w:t>
      </w:r>
      <w:r w:rsidR="00D91D8B" w:rsidRPr="00653FB5">
        <w:rPr>
          <w:rFonts w:ascii="Times New Roman" w:hAnsi="Times New Roman" w:cs="Times New Roman"/>
          <w:sz w:val="24"/>
          <w:szCs w:val="24"/>
        </w:rPr>
        <w:t>…</w:t>
      </w:r>
      <w:r w:rsidR="00DC2F82">
        <w:rPr>
          <w:rFonts w:ascii="Times New Roman" w:hAnsi="Times New Roman" w:cs="Times New Roman"/>
          <w:sz w:val="24"/>
          <w:szCs w:val="24"/>
        </w:rPr>
        <w:t>………………………….</w:t>
      </w:r>
      <w:r w:rsidR="00D91D8B" w:rsidRPr="00653FB5">
        <w:rPr>
          <w:rFonts w:ascii="Times New Roman" w:hAnsi="Times New Roman" w:cs="Times New Roman"/>
          <w:sz w:val="24"/>
          <w:szCs w:val="24"/>
        </w:rPr>
        <w:t>..2</w:t>
      </w:r>
      <w:r w:rsidR="00F605F5">
        <w:rPr>
          <w:rFonts w:ascii="Times New Roman" w:hAnsi="Times New Roman" w:cs="Times New Roman"/>
          <w:sz w:val="24"/>
          <w:szCs w:val="24"/>
        </w:rPr>
        <w:t>4</w:t>
      </w:r>
    </w:p>
    <w:p w14:paraId="19D69AE6" w14:textId="5B47F222" w:rsidR="0070424B" w:rsidRPr="00653FB5" w:rsidRDefault="0070424B"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Заключение………………………………………………………</w:t>
      </w:r>
      <w:r w:rsidR="00703EC6" w:rsidRPr="00653FB5">
        <w:rPr>
          <w:rFonts w:ascii="Times New Roman" w:hAnsi="Times New Roman" w:cs="Times New Roman"/>
          <w:sz w:val="24"/>
          <w:szCs w:val="24"/>
        </w:rPr>
        <w:t>...</w:t>
      </w:r>
      <w:r w:rsidR="00E420AD" w:rsidRPr="00653FB5">
        <w:rPr>
          <w:rFonts w:ascii="Times New Roman" w:hAnsi="Times New Roman" w:cs="Times New Roman"/>
          <w:sz w:val="24"/>
          <w:szCs w:val="24"/>
        </w:rPr>
        <w:t>..</w:t>
      </w:r>
      <w:r w:rsidR="00882119">
        <w:rPr>
          <w:rFonts w:ascii="Times New Roman" w:hAnsi="Times New Roman" w:cs="Times New Roman"/>
          <w:sz w:val="24"/>
          <w:szCs w:val="24"/>
        </w:rPr>
        <w:t>.</w:t>
      </w:r>
      <w:r w:rsidR="00E420AD" w:rsidRPr="00653FB5">
        <w:rPr>
          <w:rFonts w:ascii="Times New Roman" w:hAnsi="Times New Roman" w:cs="Times New Roman"/>
          <w:sz w:val="24"/>
          <w:szCs w:val="24"/>
        </w:rPr>
        <w:t>.2</w:t>
      </w:r>
      <w:r w:rsidR="00F605F5">
        <w:rPr>
          <w:rFonts w:ascii="Times New Roman" w:hAnsi="Times New Roman" w:cs="Times New Roman"/>
          <w:sz w:val="24"/>
          <w:szCs w:val="24"/>
        </w:rPr>
        <w:t>8</w:t>
      </w:r>
    </w:p>
    <w:p w14:paraId="75A9DC4B" w14:textId="79C1DEC0" w:rsidR="00E420AD" w:rsidRPr="00653FB5" w:rsidRDefault="0070424B" w:rsidP="00C7008A">
      <w:pPr>
        <w:spacing w:line="360" w:lineRule="auto"/>
        <w:rPr>
          <w:rFonts w:ascii="Times New Roman" w:hAnsi="Times New Roman" w:cs="Times New Roman"/>
          <w:sz w:val="24"/>
          <w:szCs w:val="24"/>
        </w:rPr>
      </w:pPr>
      <w:r w:rsidRPr="00653FB5">
        <w:rPr>
          <w:rFonts w:ascii="Times New Roman" w:hAnsi="Times New Roman" w:cs="Times New Roman"/>
          <w:sz w:val="24"/>
          <w:szCs w:val="24"/>
        </w:rPr>
        <w:t>Список литературы……………………………………………...</w:t>
      </w:r>
      <w:r w:rsidR="00703EC6" w:rsidRPr="00653FB5">
        <w:rPr>
          <w:rFonts w:ascii="Times New Roman" w:hAnsi="Times New Roman" w:cs="Times New Roman"/>
          <w:sz w:val="24"/>
          <w:szCs w:val="24"/>
        </w:rPr>
        <w:t>...</w:t>
      </w:r>
      <w:r w:rsidR="00E420AD" w:rsidRPr="00653FB5">
        <w:rPr>
          <w:rFonts w:ascii="Times New Roman" w:hAnsi="Times New Roman" w:cs="Times New Roman"/>
          <w:sz w:val="24"/>
          <w:szCs w:val="24"/>
        </w:rPr>
        <w:t>....2</w:t>
      </w:r>
      <w:r w:rsidR="00F605F5">
        <w:rPr>
          <w:rFonts w:ascii="Times New Roman" w:hAnsi="Times New Roman" w:cs="Times New Roman"/>
          <w:sz w:val="24"/>
          <w:szCs w:val="24"/>
        </w:rPr>
        <w:t>9</w:t>
      </w:r>
    </w:p>
    <w:p w14:paraId="56E1B329" w14:textId="1AA2334F" w:rsidR="002402DC" w:rsidRPr="00F605F5" w:rsidRDefault="00F605F5" w:rsidP="00F605F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Приложение……………………………………………………</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.30</w:t>
      </w:r>
    </w:p>
    <w:p w14:paraId="0D222166" w14:textId="0B47A716" w:rsidR="00FD1D65" w:rsidRPr="00653FB5" w:rsidRDefault="00FD1D65"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lastRenderedPageBreak/>
        <w:t>Введение</w:t>
      </w:r>
    </w:p>
    <w:p w14:paraId="7168091D" w14:textId="77777777" w:rsidR="005C4016" w:rsidRPr="00653FB5" w:rsidRDefault="00FD1D65" w:rsidP="00E624E2">
      <w:pPr>
        <w:spacing w:after="0" w:line="360" w:lineRule="auto"/>
        <w:jc w:val="both"/>
        <w:rPr>
          <w:rFonts w:ascii="Times New Roman" w:hAnsi="Times New Roman" w:cs="Times New Roman"/>
          <w:sz w:val="24"/>
          <w:szCs w:val="24"/>
          <w:shd w:val="clear" w:color="auto" w:fill="FFFFFF"/>
        </w:rPr>
      </w:pPr>
      <w:r w:rsidRPr="00653FB5">
        <w:rPr>
          <w:rFonts w:ascii="Times New Roman" w:hAnsi="Times New Roman" w:cs="Times New Roman"/>
          <w:sz w:val="24"/>
          <w:szCs w:val="24"/>
          <w:shd w:val="clear" w:color="auto" w:fill="FFFFFF"/>
        </w:rPr>
        <w:t>«</w:t>
      </w:r>
      <w:r w:rsidRPr="00653FB5">
        <w:rPr>
          <w:rFonts w:ascii="Times New Roman" w:hAnsi="Times New Roman" w:cs="Times New Roman"/>
          <w:b/>
          <w:bCs/>
          <w:sz w:val="24"/>
          <w:szCs w:val="24"/>
          <w:shd w:val="clear" w:color="auto" w:fill="FFFFFF"/>
        </w:rPr>
        <w:t>Я</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знаю</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что</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такое</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почва</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Это</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не</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мертвая</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горная</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порода</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это</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полное</w:t>
      </w:r>
      <w:r w:rsidRPr="00653FB5">
        <w:rPr>
          <w:rFonts w:ascii="Times New Roman" w:hAnsi="Times New Roman" w:cs="Times New Roman"/>
          <w:sz w:val="24"/>
          <w:szCs w:val="24"/>
          <w:shd w:val="clear" w:color="auto" w:fill="FFFFFF"/>
        </w:rPr>
        <w:t> </w:t>
      </w:r>
    </w:p>
    <w:p w14:paraId="3F328D2E" w14:textId="77777777" w:rsidR="00FD1D65" w:rsidRPr="00653FB5" w:rsidRDefault="00FD1D65" w:rsidP="00E624E2">
      <w:pPr>
        <w:spacing w:after="0" w:line="360" w:lineRule="auto"/>
        <w:jc w:val="both"/>
        <w:rPr>
          <w:rFonts w:ascii="Times New Roman" w:hAnsi="Times New Roman" w:cs="Times New Roman"/>
          <w:sz w:val="24"/>
          <w:szCs w:val="24"/>
          <w:shd w:val="clear" w:color="auto" w:fill="FFFFFF"/>
        </w:rPr>
      </w:pPr>
      <w:r w:rsidRPr="00653FB5">
        <w:rPr>
          <w:rFonts w:ascii="Times New Roman" w:hAnsi="Times New Roman" w:cs="Times New Roman"/>
          <w:b/>
          <w:bCs/>
          <w:sz w:val="24"/>
          <w:szCs w:val="24"/>
          <w:shd w:val="clear" w:color="auto" w:fill="FFFFFF"/>
        </w:rPr>
        <w:t>жизни</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совершенно</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особое</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природное</w:t>
      </w:r>
      <w:r w:rsidRPr="00653FB5">
        <w:rPr>
          <w:rFonts w:ascii="Times New Roman" w:hAnsi="Times New Roman" w:cs="Times New Roman"/>
          <w:sz w:val="24"/>
          <w:szCs w:val="24"/>
          <w:shd w:val="clear" w:color="auto" w:fill="FFFFFF"/>
        </w:rPr>
        <w:t> </w:t>
      </w:r>
      <w:r w:rsidRPr="00653FB5">
        <w:rPr>
          <w:rFonts w:ascii="Times New Roman" w:hAnsi="Times New Roman" w:cs="Times New Roman"/>
          <w:b/>
          <w:bCs/>
          <w:sz w:val="24"/>
          <w:szCs w:val="24"/>
          <w:shd w:val="clear" w:color="auto" w:fill="FFFFFF"/>
        </w:rPr>
        <w:t>образование</w:t>
      </w:r>
      <w:r w:rsidRPr="00653FB5">
        <w:rPr>
          <w:rFonts w:ascii="Times New Roman" w:hAnsi="Times New Roman" w:cs="Times New Roman"/>
          <w:sz w:val="24"/>
          <w:szCs w:val="24"/>
          <w:shd w:val="clear" w:color="auto" w:fill="FFFFFF"/>
        </w:rPr>
        <w:t xml:space="preserve">» </w:t>
      </w:r>
      <w:r w:rsidRPr="00653FB5">
        <w:rPr>
          <w:rFonts w:ascii="Times New Roman" w:hAnsi="Times New Roman" w:cs="Times New Roman"/>
          <w:b/>
          <w:bCs/>
          <w:sz w:val="24"/>
          <w:szCs w:val="24"/>
          <w:shd w:val="clear" w:color="auto" w:fill="FFFFFF"/>
        </w:rPr>
        <w:t>(</w:t>
      </w:r>
      <w:proofErr w:type="spellStart"/>
      <w:r w:rsidRPr="00653FB5">
        <w:rPr>
          <w:rFonts w:ascii="Times New Roman" w:hAnsi="Times New Roman" w:cs="Times New Roman"/>
          <w:b/>
          <w:bCs/>
          <w:sz w:val="24"/>
          <w:szCs w:val="24"/>
          <w:shd w:val="clear" w:color="auto" w:fill="FFFFFF"/>
        </w:rPr>
        <w:t>В.В.Докучаев</w:t>
      </w:r>
      <w:proofErr w:type="spellEnd"/>
      <w:r w:rsidRPr="00653FB5">
        <w:rPr>
          <w:rFonts w:ascii="Times New Roman" w:hAnsi="Times New Roman" w:cs="Times New Roman"/>
          <w:sz w:val="24"/>
          <w:szCs w:val="24"/>
          <w:shd w:val="clear" w:color="auto" w:fill="FFFFFF"/>
        </w:rPr>
        <w:t>). </w:t>
      </w:r>
    </w:p>
    <w:p w14:paraId="115EEA11" w14:textId="77777777" w:rsidR="00FD1D65" w:rsidRPr="00653FB5" w:rsidRDefault="00FD1D65" w:rsidP="00E624E2">
      <w:pPr>
        <w:spacing w:line="360" w:lineRule="auto"/>
        <w:jc w:val="both"/>
        <w:rPr>
          <w:rFonts w:ascii="Times New Roman" w:hAnsi="Times New Roman" w:cs="Times New Roman"/>
          <w:sz w:val="24"/>
          <w:szCs w:val="24"/>
        </w:rPr>
      </w:pPr>
    </w:p>
    <w:p w14:paraId="0146452D" w14:textId="77777777" w:rsidR="00FD1D65" w:rsidRPr="00653FB5" w:rsidRDefault="00FD1D65" w:rsidP="00E624E2">
      <w:pPr>
        <w:spacing w:after="0"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Василий Васильевич Докучаев</w:t>
      </w:r>
      <w:r w:rsidR="0004551A" w:rsidRPr="00653FB5">
        <w:rPr>
          <w:rFonts w:ascii="Times New Roman" w:hAnsi="Times New Roman" w:cs="Times New Roman"/>
          <w:sz w:val="24"/>
          <w:szCs w:val="24"/>
        </w:rPr>
        <w:t xml:space="preserve"> (1846-1903 гг.)</w:t>
      </w:r>
      <w:r w:rsidRPr="00653FB5">
        <w:rPr>
          <w:rFonts w:ascii="Times New Roman" w:hAnsi="Times New Roman" w:cs="Times New Roman"/>
          <w:sz w:val="24"/>
          <w:szCs w:val="24"/>
        </w:rPr>
        <w:t xml:space="preserve">  составил первую генетическую классификацию почв, разработал методику картирования почв и составил первую карту почв</w:t>
      </w:r>
      <w:r w:rsidR="0004551A" w:rsidRPr="00653FB5">
        <w:rPr>
          <w:rFonts w:ascii="Times New Roman" w:hAnsi="Times New Roman" w:cs="Times New Roman"/>
          <w:sz w:val="24"/>
          <w:szCs w:val="24"/>
        </w:rPr>
        <w:t xml:space="preserve"> (Метод </w:t>
      </w:r>
      <w:proofErr w:type="gramStart"/>
      <w:r w:rsidR="0004551A" w:rsidRPr="00653FB5">
        <w:rPr>
          <w:rFonts w:ascii="Times New Roman" w:hAnsi="Times New Roman" w:cs="Times New Roman"/>
          <w:sz w:val="24"/>
          <w:szCs w:val="24"/>
        </w:rPr>
        <w:t>изображений )</w:t>
      </w:r>
      <w:proofErr w:type="gramEnd"/>
      <w:r w:rsidRPr="00653FB5">
        <w:rPr>
          <w:rFonts w:ascii="Times New Roman" w:hAnsi="Times New Roman" w:cs="Times New Roman"/>
          <w:sz w:val="24"/>
          <w:szCs w:val="24"/>
        </w:rPr>
        <w:t xml:space="preserve"> Северного полушария. </w:t>
      </w:r>
    </w:p>
    <w:p w14:paraId="7FD88F42" w14:textId="77777777" w:rsidR="0004551A" w:rsidRPr="00653FB5" w:rsidRDefault="0004551A" w:rsidP="00E624E2">
      <w:pPr>
        <w:spacing w:after="0"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Великий ученый, мыслитель и философ Владимир Иванович Вернадский охарактеризовал биосферу.</w:t>
      </w:r>
    </w:p>
    <w:p w14:paraId="31FCD4DC" w14:textId="35BB49C7" w:rsidR="0004551A" w:rsidRDefault="0004551A" w:rsidP="00E624E2">
      <w:pPr>
        <w:spacing w:after="0"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На пересечении всех сфер жизни (такие как биосфера, литосфера, гидросфера) существует почвенная среда жизни. Если мы задумаемся, что такое почва, то мы поймем, что на примере почвы мы можем рассмотреть все закономерности. Потому, что в почве есть все компоненты: есть воздух, есть вода, есть органические вещества, есть минеральные вещества. По сути, почва является результатом взаимодействия живых организмов на протяжении достаточно большого периода эволюции органического мира, геологической истории Земли и все</w:t>
      </w:r>
      <w:r w:rsidR="000E777A">
        <w:rPr>
          <w:rFonts w:ascii="Times New Roman" w:hAnsi="Times New Roman" w:cs="Times New Roman"/>
          <w:sz w:val="24"/>
          <w:szCs w:val="24"/>
        </w:rPr>
        <w:t>х</w:t>
      </w:r>
      <w:r w:rsidRPr="00653FB5">
        <w:rPr>
          <w:rFonts w:ascii="Times New Roman" w:hAnsi="Times New Roman" w:cs="Times New Roman"/>
          <w:sz w:val="24"/>
          <w:szCs w:val="24"/>
        </w:rPr>
        <w:t xml:space="preserve"> те</w:t>
      </w:r>
      <w:r w:rsidR="000E777A">
        <w:rPr>
          <w:rFonts w:ascii="Times New Roman" w:hAnsi="Times New Roman" w:cs="Times New Roman"/>
          <w:sz w:val="24"/>
          <w:szCs w:val="24"/>
        </w:rPr>
        <w:t>х</w:t>
      </w:r>
      <w:r w:rsidRPr="00653FB5">
        <w:rPr>
          <w:rFonts w:ascii="Times New Roman" w:hAnsi="Times New Roman" w:cs="Times New Roman"/>
          <w:sz w:val="24"/>
          <w:szCs w:val="24"/>
        </w:rPr>
        <w:t xml:space="preserve"> абиотически</w:t>
      </w:r>
      <w:r w:rsidR="000E777A">
        <w:rPr>
          <w:rFonts w:ascii="Times New Roman" w:hAnsi="Times New Roman" w:cs="Times New Roman"/>
          <w:sz w:val="24"/>
          <w:szCs w:val="24"/>
        </w:rPr>
        <w:t>х</w:t>
      </w:r>
      <w:r w:rsidRPr="00653FB5">
        <w:rPr>
          <w:rFonts w:ascii="Times New Roman" w:hAnsi="Times New Roman" w:cs="Times New Roman"/>
          <w:sz w:val="24"/>
          <w:szCs w:val="24"/>
        </w:rPr>
        <w:t xml:space="preserve"> фактор</w:t>
      </w:r>
      <w:r w:rsidR="000E777A">
        <w:rPr>
          <w:rFonts w:ascii="Times New Roman" w:hAnsi="Times New Roman" w:cs="Times New Roman"/>
          <w:sz w:val="24"/>
          <w:szCs w:val="24"/>
        </w:rPr>
        <w:t>ов</w:t>
      </w:r>
      <w:r w:rsidRPr="00653FB5">
        <w:rPr>
          <w:rFonts w:ascii="Times New Roman" w:hAnsi="Times New Roman" w:cs="Times New Roman"/>
          <w:sz w:val="24"/>
          <w:szCs w:val="24"/>
        </w:rPr>
        <w:t xml:space="preserve">, которые достаточно агрессивные в </w:t>
      </w:r>
      <w:proofErr w:type="gramStart"/>
      <w:r w:rsidRPr="00653FB5">
        <w:rPr>
          <w:rFonts w:ascii="Times New Roman" w:hAnsi="Times New Roman" w:cs="Times New Roman"/>
          <w:sz w:val="24"/>
          <w:szCs w:val="24"/>
        </w:rPr>
        <w:t>окружающей  природной</w:t>
      </w:r>
      <w:proofErr w:type="gramEnd"/>
      <w:r w:rsidRPr="00653FB5">
        <w:rPr>
          <w:rFonts w:ascii="Times New Roman" w:hAnsi="Times New Roman" w:cs="Times New Roman"/>
          <w:sz w:val="24"/>
          <w:szCs w:val="24"/>
        </w:rPr>
        <w:t xml:space="preserve"> среде, да и во Вселенной в целом. Соприкасаясь с поверхностью Земли, все они, так или иначе, влияли на живых организмов, которые в разные периоды эволюции существовали на поверхности, и все это откладывало определенный отпечаток на почву, на поверхность Земли. Соответственно, мы со стопроцентной уверенностью можем говорить, что почва имеет память. Если мы будем вдаваться в подробности почвоведения, то мы поймем, что у почвы есть память и она помнит обо всех тех этапах, процессах, которые происходили на планете в течение сотен тысяч и даже может быть миллионов лет.</w:t>
      </w:r>
      <w:r w:rsidR="00653FB5">
        <w:rPr>
          <w:rStyle w:val="af4"/>
          <w:rFonts w:ascii="Times New Roman" w:hAnsi="Times New Roman" w:cs="Times New Roman"/>
          <w:sz w:val="24"/>
          <w:szCs w:val="24"/>
        </w:rPr>
        <w:footnoteReference w:id="1"/>
      </w:r>
    </w:p>
    <w:p w14:paraId="7936098E" w14:textId="23969D67" w:rsidR="00235A8C" w:rsidRDefault="00235A8C" w:rsidP="00E624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Исследовательская программа «Всероссийский атлас почвенных микроорганизмов, как основа для поиска новых противомикробных продуцентов и ферментов с уникальными свойствами» реализуется в рамках Федеральной научно – технической программы развития генетических технологий на 2019-2027 годы при поддержке Министерства науки и высшего образования Российской Федерации.</w:t>
      </w:r>
    </w:p>
    <w:p w14:paraId="677B436A" w14:textId="299A6ED5" w:rsidR="00235A8C" w:rsidRDefault="00235A8C" w:rsidP="00E624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Исследовательская программа реализуется в целях проведения на территории РФ масштабных исследований с участием ведущих ученых и привлечением обучающихся</w:t>
      </w:r>
      <w:r w:rsidR="009C4018">
        <w:rPr>
          <w:rFonts w:ascii="Times New Roman" w:hAnsi="Times New Roman" w:cs="Times New Roman"/>
          <w:sz w:val="24"/>
          <w:szCs w:val="24"/>
        </w:rPr>
        <w:t xml:space="preserve"> для сбора образцов и анализа данных результатов. В мероприятиях (работах), планируемых к </w:t>
      </w:r>
      <w:r w:rsidR="009C4018">
        <w:rPr>
          <w:rFonts w:ascii="Times New Roman" w:hAnsi="Times New Roman" w:cs="Times New Roman"/>
          <w:sz w:val="24"/>
          <w:szCs w:val="24"/>
        </w:rPr>
        <w:lastRenderedPageBreak/>
        <w:t>реализации в рамках исследовательской программы, предусматриваются мероприятия соответствующие концепции гражданской науки, в первую очередь, по привлечению обучающихся, для сбора образцов</w:t>
      </w:r>
      <w:r w:rsidR="009D323F">
        <w:rPr>
          <w:rFonts w:ascii="Times New Roman" w:hAnsi="Times New Roman" w:cs="Times New Roman"/>
          <w:sz w:val="24"/>
          <w:szCs w:val="24"/>
        </w:rPr>
        <w:t xml:space="preserve"> почв</w:t>
      </w:r>
      <w:r w:rsidR="009C4018">
        <w:rPr>
          <w:rFonts w:ascii="Times New Roman" w:hAnsi="Times New Roman" w:cs="Times New Roman"/>
          <w:sz w:val="24"/>
          <w:szCs w:val="24"/>
        </w:rPr>
        <w:t xml:space="preserve"> и анализа результатов.</w:t>
      </w:r>
      <w:r w:rsidR="009C4018">
        <w:rPr>
          <w:rStyle w:val="af4"/>
          <w:rFonts w:ascii="Times New Roman" w:hAnsi="Times New Roman" w:cs="Times New Roman"/>
          <w:sz w:val="24"/>
          <w:szCs w:val="24"/>
        </w:rPr>
        <w:footnoteReference w:id="2"/>
      </w:r>
    </w:p>
    <w:p w14:paraId="1875C15E" w14:textId="77777777" w:rsidR="00235A8C" w:rsidRPr="00653FB5" w:rsidRDefault="00235A8C" w:rsidP="00E624E2">
      <w:pPr>
        <w:spacing w:after="0" w:line="360" w:lineRule="auto"/>
        <w:ind w:firstLine="708"/>
        <w:jc w:val="both"/>
        <w:rPr>
          <w:rFonts w:ascii="Times New Roman" w:hAnsi="Times New Roman" w:cs="Times New Roman"/>
          <w:sz w:val="24"/>
          <w:szCs w:val="24"/>
        </w:rPr>
      </w:pPr>
    </w:p>
    <w:p w14:paraId="6ED6D194" w14:textId="77777777" w:rsidR="00B5516A" w:rsidRPr="00653FB5" w:rsidRDefault="00B5516A" w:rsidP="00DC2F82">
      <w:pPr>
        <w:pStyle w:val="a5"/>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Гипотеза</w:t>
      </w:r>
    </w:p>
    <w:p w14:paraId="423312BA" w14:textId="01C052BE" w:rsidR="00B5516A" w:rsidRPr="00653FB5" w:rsidRDefault="006633CA" w:rsidP="00E624E2">
      <w:pPr>
        <w:spacing w:line="360" w:lineRule="auto"/>
        <w:ind w:firstLine="708"/>
        <w:jc w:val="both"/>
        <w:rPr>
          <w:rFonts w:ascii="Times New Roman" w:hAnsi="Times New Roman" w:cs="Times New Roman"/>
          <w:b/>
          <w:bCs/>
          <w:sz w:val="24"/>
          <w:szCs w:val="24"/>
        </w:rPr>
      </w:pPr>
      <w:r w:rsidRPr="00653FB5">
        <w:rPr>
          <w:rFonts w:ascii="Times New Roman" w:hAnsi="Times New Roman" w:cs="Times New Roman"/>
          <w:b/>
          <w:bCs/>
          <w:sz w:val="24"/>
          <w:szCs w:val="24"/>
        </w:rPr>
        <w:t xml:space="preserve">Количество колоний бактерий рода </w:t>
      </w:r>
      <w:proofErr w:type="spellStart"/>
      <w:r w:rsidRPr="00653FB5">
        <w:rPr>
          <w:rFonts w:ascii="Times New Roman" w:hAnsi="Times New Roman" w:cs="Times New Roman"/>
          <w:b/>
          <w:bCs/>
          <w:sz w:val="24"/>
          <w:szCs w:val="24"/>
          <w:shd w:val="clear" w:color="auto" w:fill="FFFFFF"/>
        </w:rPr>
        <w:t>Azothobacter</w:t>
      </w:r>
      <w:proofErr w:type="spellEnd"/>
      <w:r w:rsidRPr="00653FB5">
        <w:rPr>
          <w:rFonts w:ascii="Times New Roman" w:hAnsi="Times New Roman" w:cs="Times New Roman"/>
          <w:b/>
          <w:bCs/>
          <w:sz w:val="24"/>
          <w:szCs w:val="24"/>
          <w:shd w:val="clear" w:color="auto" w:fill="FFFFFF"/>
        </w:rPr>
        <w:t xml:space="preserve"> зависит от типа почв и содержания в них органических веществ</w:t>
      </w:r>
      <w:r w:rsidR="00532954" w:rsidRPr="00653FB5">
        <w:rPr>
          <w:rFonts w:ascii="Times New Roman" w:hAnsi="Times New Roman" w:cs="Times New Roman"/>
          <w:b/>
          <w:bCs/>
          <w:sz w:val="24"/>
          <w:szCs w:val="24"/>
        </w:rPr>
        <w:t>.</w:t>
      </w:r>
    </w:p>
    <w:p w14:paraId="3C623C11" w14:textId="6115FA6D" w:rsidR="00B5516A" w:rsidRPr="00653FB5" w:rsidRDefault="00B5516A"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 xml:space="preserve"> </w:t>
      </w:r>
      <w:r w:rsidR="00DC2F82">
        <w:rPr>
          <w:rFonts w:ascii="Times New Roman" w:hAnsi="Times New Roman" w:cs="Times New Roman"/>
          <w:b/>
          <w:sz w:val="24"/>
          <w:szCs w:val="24"/>
        </w:rPr>
        <w:t xml:space="preserve">    </w:t>
      </w:r>
      <w:r w:rsidR="009C4653">
        <w:rPr>
          <w:rFonts w:ascii="Times New Roman" w:hAnsi="Times New Roman" w:cs="Times New Roman"/>
          <w:b/>
          <w:sz w:val="24"/>
          <w:szCs w:val="24"/>
        </w:rPr>
        <w:t xml:space="preserve">    </w:t>
      </w:r>
      <w:r w:rsidRPr="00653FB5">
        <w:rPr>
          <w:rFonts w:ascii="Times New Roman" w:hAnsi="Times New Roman" w:cs="Times New Roman"/>
          <w:b/>
          <w:sz w:val="24"/>
          <w:szCs w:val="24"/>
        </w:rPr>
        <w:t>Цель</w:t>
      </w:r>
    </w:p>
    <w:p w14:paraId="6C227607" w14:textId="5D2B670F" w:rsidR="00B5516A" w:rsidRPr="00653FB5" w:rsidRDefault="00B5516A" w:rsidP="006633CA">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Исследовать почвы искусственных и естественных экосистем </w:t>
      </w:r>
      <w:r w:rsidR="00235A8C">
        <w:rPr>
          <w:rFonts w:ascii="Times New Roman" w:hAnsi="Times New Roman" w:cs="Times New Roman"/>
          <w:sz w:val="24"/>
          <w:szCs w:val="24"/>
        </w:rPr>
        <w:t xml:space="preserve">Дмитровского района Московской области </w:t>
      </w:r>
      <w:r w:rsidRPr="00653FB5">
        <w:rPr>
          <w:rFonts w:ascii="Times New Roman" w:hAnsi="Times New Roman" w:cs="Times New Roman"/>
          <w:sz w:val="24"/>
          <w:szCs w:val="24"/>
        </w:rPr>
        <w:t>для выявления и подсчета количества свободноживущих азотфиксирующих организмов.</w:t>
      </w:r>
    </w:p>
    <w:p w14:paraId="0116E0C9" w14:textId="259B5EEE" w:rsidR="00B5516A" w:rsidRPr="00653FB5" w:rsidRDefault="00DC2F82" w:rsidP="00DC2F82">
      <w:pPr>
        <w:pStyle w:val="a5"/>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9C465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5516A" w:rsidRPr="00653FB5">
        <w:rPr>
          <w:rFonts w:ascii="Times New Roman" w:hAnsi="Times New Roman" w:cs="Times New Roman"/>
          <w:b/>
          <w:sz w:val="24"/>
          <w:szCs w:val="24"/>
        </w:rPr>
        <w:t>Задачи</w:t>
      </w:r>
    </w:p>
    <w:p w14:paraId="65BA2468" w14:textId="77777777" w:rsidR="00F16BD4" w:rsidRPr="00653FB5" w:rsidRDefault="00F16BD4" w:rsidP="00E624E2">
      <w:pPr>
        <w:pStyle w:val="a5"/>
        <w:spacing w:line="360" w:lineRule="auto"/>
        <w:rPr>
          <w:rFonts w:ascii="Times New Roman" w:hAnsi="Times New Roman" w:cs="Times New Roman"/>
          <w:b/>
          <w:sz w:val="24"/>
          <w:szCs w:val="24"/>
        </w:rPr>
      </w:pPr>
    </w:p>
    <w:p w14:paraId="729D562C" w14:textId="77777777" w:rsidR="00F16BD4" w:rsidRPr="00653FB5" w:rsidRDefault="00F16BD4" w:rsidP="00E624E2">
      <w:pPr>
        <w:pStyle w:val="a5"/>
        <w:spacing w:line="360" w:lineRule="auto"/>
        <w:rPr>
          <w:rFonts w:ascii="Times New Roman" w:hAnsi="Times New Roman" w:cs="Times New Roman"/>
          <w:b/>
          <w:sz w:val="24"/>
          <w:szCs w:val="24"/>
        </w:rPr>
      </w:pPr>
      <w:r w:rsidRPr="00653FB5">
        <w:rPr>
          <w:rFonts w:ascii="Times New Roman" w:hAnsi="Times New Roman" w:cs="Times New Roman"/>
          <w:b/>
          <w:sz w:val="24"/>
          <w:szCs w:val="24"/>
        </w:rPr>
        <w:t>Основные задачи проекта в рамках исследовательской программы:</w:t>
      </w:r>
    </w:p>
    <w:p w14:paraId="18FFC149" w14:textId="29891867" w:rsidR="00B5516A" w:rsidRPr="00653FB5" w:rsidRDefault="00B5516A"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осуществить отбор почв с различных территорий (пришкольный огород, с/х поле культивируемое, с</w:t>
      </w:r>
      <w:r w:rsidR="004B1E6A" w:rsidRPr="00653FB5">
        <w:rPr>
          <w:rFonts w:ascii="Times New Roman" w:hAnsi="Times New Roman" w:cs="Times New Roman"/>
          <w:sz w:val="24"/>
          <w:szCs w:val="24"/>
        </w:rPr>
        <w:t>мешанная лесопосадка</w:t>
      </w:r>
      <w:r w:rsidRPr="00653FB5">
        <w:rPr>
          <w:rFonts w:ascii="Times New Roman" w:hAnsi="Times New Roman" w:cs="Times New Roman"/>
          <w:sz w:val="24"/>
          <w:szCs w:val="24"/>
        </w:rPr>
        <w:t>)</w:t>
      </w:r>
    </w:p>
    <w:p w14:paraId="26A6C531" w14:textId="77777777" w:rsidR="00B5516A" w:rsidRPr="00653FB5" w:rsidRDefault="00B5516A"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провести механический анализ почв</w:t>
      </w:r>
    </w:p>
    <w:p w14:paraId="66E7C110" w14:textId="77777777" w:rsidR="00B5516A" w:rsidRPr="00653FB5" w:rsidRDefault="00B5516A"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провести химический анализ почв</w:t>
      </w:r>
    </w:p>
    <w:p w14:paraId="63E681F7" w14:textId="77777777" w:rsidR="00B5516A" w:rsidRPr="00653FB5" w:rsidRDefault="00B5516A"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провести микробиологический анализ почв</w:t>
      </w:r>
    </w:p>
    <w:p w14:paraId="1D14C3F0" w14:textId="77777777" w:rsidR="00B5516A" w:rsidRPr="00653FB5" w:rsidRDefault="00B5516A"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оценить полученные результаты</w:t>
      </w:r>
    </w:p>
    <w:p w14:paraId="3C544391" w14:textId="67E39DEC" w:rsidR="001318B3" w:rsidRPr="00653FB5" w:rsidRDefault="001318B3"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получить бактериальную культуру для дальнейшего исследования</w:t>
      </w:r>
    </w:p>
    <w:p w14:paraId="12DD7BFC" w14:textId="0B79E769" w:rsidR="006633CA" w:rsidRDefault="00CF6C08" w:rsidP="00E624E2">
      <w:pPr>
        <w:pStyle w:val="a5"/>
        <w:numPr>
          <w:ilvl w:val="0"/>
          <w:numId w:val="1"/>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С</w:t>
      </w:r>
      <w:r w:rsidR="00B5516A" w:rsidRPr="00653FB5">
        <w:rPr>
          <w:rFonts w:ascii="Times New Roman" w:hAnsi="Times New Roman" w:cs="Times New Roman"/>
          <w:sz w:val="24"/>
          <w:szCs w:val="24"/>
        </w:rPr>
        <w:t>делать выводы</w:t>
      </w:r>
      <w:r w:rsidR="00E8308F" w:rsidRPr="00653FB5">
        <w:rPr>
          <w:rFonts w:ascii="Times New Roman" w:hAnsi="Times New Roman" w:cs="Times New Roman"/>
          <w:sz w:val="24"/>
          <w:szCs w:val="24"/>
        </w:rPr>
        <w:t>.</w:t>
      </w:r>
    </w:p>
    <w:p w14:paraId="1217493F" w14:textId="77777777" w:rsidR="00235A8C" w:rsidRDefault="00235A8C" w:rsidP="00235A8C">
      <w:pPr>
        <w:pStyle w:val="a5"/>
        <w:spacing w:line="360" w:lineRule="auto"/>
        <w:ind w:left="1068"/>
        <w:jc w:val="both"/>
        <w:rPr>
          <w:rFonts w:ascii="Times New Roman" w:hAnsi="Times New Roman" w:cs="Times New Roman"/>
          <w:sz w:val="24"/>
          <w:szCs w:val="24"/>
        </w:rPr>
      </w:pPr>
    </w:p>
    <w:p w14:paraId="46898D18" w14:textId="77777777" w:rsidR="00235A8C" w:rsidRDefault="00235A8C" w:rsidP="00235A8C">
      <w:pPr>
        <w:pStyle w:val="a5"/>
        <w:spacing w:line="360" w:lineRule="auto"/>
        <w:ind w:left="1068"/>
        <w:jc w:val="both"/>
        <w:rPr>
          <w:rFonts w:ascii="Times New Roman" w:hAnsi="Times New Roman" w:cs="Times New Roman"/>
          <w:sz w:val="24"/>
          <w:szCs w:val="24"/>
        </w:rPr>
      </w:pPr>
    </w:p>
    <w:p w14:paraId="36000A81" w14:textId="77777777" w:rsidR="00235A8C" w:rsidRPr="00653FB5" w:rsidRDefault="00235A8C" w:rsidP="00235A8C">
      <w:pPr>
        <w:pStyle w:val="a8"/>
        <w:shd w:val="clear" w:color="auto" w:fill="FCFCFC"/>
        <w:spacing w:before="0" w:beforeAutospacing="0" w:after="0" w:afterAutospacing="0" w:line="360" w:lineRule="auto"/>
        <w:ind w:firstLine="708"/>
        <w:jc w:val="both"/>
        <w:textAlignment w:val="center"/>
      </w:pPr>
    </w:p>
    <w:p w14:paraId="05F1DE2A" w14:textId="77777777" w:rsidR="00235A8C" w:rsidRDefault="00235A8C" w:rsidP="00235A8C">
      <w:pPr>
        <w:pStyle w:val="a5"/>
        <w:spacing w:line="360" w:lineRule="auto"/>
        <w:ind w:left="1068"/>
        <w:jc w:val="both"/>
        <w:rPr>
          <w:rFonts w:ascii="Times New Roman" w:hAnsi="Times New Roman" w:cs="Times New Roman"/>
          <w:sz w:val="24"/>
          <w:szCs w:val="24"/>
        </w:rPr>
      </w:pPr>
    </w:p>
    <w:p w14:paraId="274DF869" w14:textId="77777777" w:rsidR="002402DC" w:rsidRDefault="002402DC" w:rsidP="00235A8C">
      <w:pPr>
        <w:pStyle w:val="a5"/>
        <w:spacing w:line="360" w:lineRule="auto"/>
        <w:ind w:left="1068"/>
        <w:jc w:val="both"/>
        <w:rPr>
          <w:rFonts w:ascii="Times New Roman" w:hAnsi="Times New Roman" w:cs="Times New Roman"/>
          <w:sz w:val="24"/>
          <w:szCs w:val="24"/>
        </w:rPr>
      </w:pPr>
    </w:p>
    <w:p w14:paraId="26085979" w14:textId="77777777" w:rsidR="002402DC" w:rsidRDefault="002402DC" w:rsidP="00235A8C">
      <w:pPr>
        <w:pStyle w:val="a5"/>
        <w:spacing w:line="360" w:lineRule="auto"/>
        <w:ind w:left="1068"/>
        <w:jc w:val="both"/>
        <w:rPr>
          <w:rFonts w:ascii="Times New Roman" w:hAnsi="Times New Roman" w:cs="Times New Roman"/>
          <w:sz w:val="24"/>
          <w:szCs w:val="24"/>
        </w:rPr>
      </w:pPr>
    </w:p>
    <w:p w14:paraId="20B5F04A" w14:textId="77777777" w:rsidR="00235A8C" w:rsidRDefault="00235A8C" w:rsidP="00235A8C">
      <w:pPr>
        <w:pStyle w:val="a5"/>
        <w:spacing w:line="360" w:lineRule="auto"/>
        <w:ind w:left="1068"/>
        <w:jc w:val="both"/>
        <w:rPr>
          <w:rFonts w:ascii="Times New Roman" w:hAnsi="Times New Roman" w:cs="Times New Roman"/>
          <w:sz w:val="24"/>
          <w:szCs w:val="24"/>
        </w:rPr>
      </w:pPr>
    </w:p>
    <w:p w14:paraId="0F2B65E9" w14:textId="77777777" w:rsidR="00235A8C" w:rsidRPr="00653FB5" w:rsidRDefault="00235A8C" w:rsidP="00235A8C">
      <w:pPr>
        <w:pStyle w:val="a5"/>
        <w:spacing w:line="360" w:lineRule="auto"/>
        <w:ind w:left="1068"/>
        <w:jc w:val="both"/>
        <w:rPr>
          <w:rFonts w:ascii="Times New Roman" w:hAnsi="Times New Roman" w:cs="Times New Roman"/>
          <w:sz w:val="24"/>
          <w:szCs w:val="24"/>
        </w:rPr>
      </w:pPr>
    </w:p>
    <w:p w14:paraId="246D3E38" w14:textId="77777777" w:rsidR="00C7008A" w:rsidRPr="00653FB5" w:rsidRDefault="00C7008A" w:rsidP="00E624E2">
      <w:pPr>
        <w:spacing w:line="360" w:lineRule="auto"/>
        <w:ind w:firstLine="708"/>
        <w:jc w:val="center"/>
        <w:rPr>
          <w:rFonts w:ascii="Times New Roman" w:hAnsi="Times New Roman" w:cs="Times New Roman"/>
          <w:b/>
          <w:bCs/>
          <w:sz w:val="24"/>
          <w:szCs w:val="24"/>
          <w:shd w:val="clear" w:color="auto" w:fill="FFFFFF"/>
        </w:rPr>
      </w:pPr>
      <w:r w:rsidRPr="00653FB5">
        <w:rPr>
          <w:rFonts w:ascii="Times New Roman" w:hAnsi="Times New Roman" w:cs="Times New Roman"/>
          <w:b/>
          <w:bCs/>
          <w:sz w:val="24"/>
          <w:szCs w:val="24"/>
          <w:shd w:val="clear" w:color="auto" w:fill="FFFFFF"/>
        </w:rPr>
        <w:lastRenderedPageBreak/>
        <w:t xml:space="preserve">БАКТЕРИИ </w:t>
      </w:r>
    </w:p>
    <w:p w14:paraId="23D9DF8B" w14:textId="72B70EB4" w:rsidR="00C7008A" w:rsidRPr="00653FB5" w:rsidRDefault="00C7008A" w:rsidP="00C7008A">
      <w:pPr>
        <w:spacing w:line="360" w:lineRule="auto"/>
        <w:ind w:firstLine="708"/>
        <w:jc w:val="both"/>
        <w:rPr>
          <w:rFonts w:ascii="Times New Roman" w:hAnsi="Times New Roman" w:cs="Times New Roman"/>
          <w:sz w:val="24"/>
          <w:szCs w:val="24"/>
          <w:shd w:val="clear" w:color="auto" w:fill="FFFFFF"/>
        </w:rPr>
      </w:pPr>
      <w:r w:rsidRPr="00653FB5">
        <w:rPr>
          <w:rFonts w:ascii="Times New Roman" w:hAnsi="Times New Roman" w:cs="Times New Roman"/>
          <w:sz w:val="24"/>
          <w:szCs w:val="24"/>
          <w:shd w:val="clear" w:color="auto" w:fill="FFFFFF"/>
        </w:rPr>
        <w:t xml:space="preserve">Бактерии являются прокариотами — одноклеточными организмами, которые не обладают оформленным клеточным ядром, Бактерии </w:t>
      </w:r>
      <w:proofErr w:type="gramStart"/>
      <w:r w:rsidRPr="00653FB5">
        <w:rPr>
          <w:rFonts w:ascii="Times New Roman" w:hAnsi="Times New Roman" w:cs="Times New Roman"/>
          <w:sz w:val="24"/>
          <w:szCs w:val="24"/>
          <w:shd w:val="clear" w:color="auto" w:fill="FFFFFF"/>
        </w:rPr>
        <w:t>могут  вести</w:t>
      </w:r>
      <w:proofErr w:type="gramEnd"/>
      <w:r w:rsidRPr="00653FB5">
        <w:rPr>
          <w:rFonts w:ascii="Times New Roman" w:hAnsi="Times New Roman" w:cs="Times New Roman"/>
          <w:sz w:val="24"/>
          <w:szCs w:val="24"/>
          <w:shd w:val="clear" w:color="auto" w:fill="FFFFFF"/>
        </w:rPr>
        <w:t xml:space="preserve"> жизнедеятельность в широком диапазоне температур (как </w:t>
      </w:r>
      <w:proofErr w:type="gramStart"/>
      <w:r w:rsidRPr="00653FB5">
        <w:rPr>
          <w:rFonts w:ascii="Times New Roman" w:hAnsi="Times New Roman" w:cs="Times New Roman"/>
          <w:sz w:val="24"/>
          <w:szCs w:val="24"/>
          <w:shd w:val="clear" w:color="auto" w:fill="FFFFFF"/>
        </w:rPr>
        <w:t>положительных</w:t>
      </w:r>
      <w:proofErr w:type="gramEnd"/>
      <w:r w:rsidRPr="00653FB5">
        <w:rPr>
          <w:rFonts w:ascii="Times New Roman" w:hAnsi="Times New Roman" w:cs="Times New Roman"/>
          <w:sz w:val="24"/>
          <w:szCs w:val="24"/>
          <w:shd w:val="clear" w:color="auto" w:fill="FFFFFF"/>
        </w:rPr>
        <w:t xml:space="preserve"> так и отрицательных), в кислой и щелочной среде (при рН от 0 до 10), при давлении до 1000 атмосфер. Бактерии обитают в почве, на дне озер и океанов и </w:t>
      </w:r>
      <w:r w:rsidR="005A56C9" w:rsidRPr="00653FB5">
        <w:rPr>
          <w:rFonts w:ascii="Times New Roman" w:hAnsi="Times New Roman" w:cs="Times New Roman"/>
          <w:sz w:val="24"/>
          <w:szCs w:val="24"/>
          <w:shd w:val="clear" w:color="auto" w:fill="FFFFFF"/>
        </w:rPr>
        <w:t>д</w:t>
      </w:r>
      <w:r w:rsidRPr="00653FB5">
        <w:rPr>
          <w:rFonts w:ascii="Times New Roman" w:hAnsi="Times New Roman" w:cs="Times New Roman"/>
          <w:sz w:val="24"/>
          <w:szCs w:val="24"/>
          <w:shd w:val="clear" w:color="auto" w:fill="FFFFFF"/>
        </w:rPr>
        <w:t>аже в соленых морях и на холодных вершинах гор. В Мертвом море были обнаружены бактериальные организмы, которые способны функционировать в условиях экстремально соленой среды. Количество бактерий в атмосфере коррелирует с запыленностью воздуха. Так, городская дождевая во</w:t>
      </w:r>
      <w:r w:rsidR="00CF6C08" w:rsidRPr="00653FB5">
        <w:rPr>
          <w:rFonts w:ascii="Times New Roman" w:hAnsi="Times New Roman" w:cs="Times New Roman"/>
          <w:sz w:val="24"/>
          <w:szCs w:val="24"/>
          <w:shd w:val="clear" w:color="auto" w:fill="FFFFFF"/>
        </w:rPr>
        <w:t>д</w:t>
      </w:r>
      <w:r w:rsidRPr="00653FB5">
        <w:rPr>
          <w:rFonts w:ascii="Times New Roman" w:hAnsi="Times New Roman" w:cs="Times New Roman"/>
          <w:sz w:val="24"/>
          <w:szCs w:val="24"/>
          <w:shd w:val="clear" w:color="auto" w:fill="FFFFFF"/>
        </w:rPr>
        <w:t>а содержит гораздо больше бактерий,</w:t>
      </w:r>
      <w:r w:rsidR="00CF6C08" w:rsidRPr="00653FB5">
        <w:rPr>
          <w:rFonts w:ascii="Times New Roman" w:hAnsi="Times New Roman" w:cs="Times New Roman"/>
          <w:sz w:val="24"/>
          <w:szCs w:val="24"/>
          <w:shd w:val="clear" w:color="auto" w:fill="FFFFFF"/>
        </w:rPr>
        <w:t xml:space="preserve"> чем</w:t>
      </w:r>
      <w:r w:rsidRPr="00653FB5">
        <w:rPr>
          <w:rFonts w:ascii="Times New Roman" w:hAnsi="Times New Roman" w:cs="Times New Roman"/>
          <w:sz w:val="24"/>
          <w:szCs w:val="24"/>
          <w:shd w:val="clear" w:color="auto" w:fill="FFFFFF"/>
        </w:rPr>
        <w:t xml:space="preserve"> аналогичные дождевые стоки в сельской местности. Бактерии обладают микрометровыми размерами (1 микрометр = 10° метра): «толщина» одного организма находится в диапазоне 0,5-2,0 мкм, а длина — 1.0 8.0 мкм. Бактериальные клетки имеют чрезвычайно разнообразную морфологию (форму и размер). Наиболее распространенными являются кокки (бактерии со сферическим строением), бациллы (палочки или цилиндры с закругленными концами). спириллы (жесткие спирали) и спирохеты (тонкие и гибкие волосовидные формы) (Рисунок 1).</w:t>
      </w:r>
      <w:r w:rsidR="00796A7D">
        <w:rPr>
          <w:rStyle w:val="af4"/>
          <w:rFonts w:ascii="Times New Roman" w:hAnsi="Times New Roman" w:cs="Times New Roman"/>
          <w:sz w:val="24"/>
          <w:szCs w:val="24"/>
          <w:shd w:val="clear" w:color="auto" w:fill="FFFFFF"/>
        </w:rPr>
        <w:footnoteReference w:id="3"/>
      </w:r>
    </w:p>
    <w:p w14:paraId="0A7FC19A" w14:textId="556EF509" w:rsidR="00CF6C08" w:rsidRPr="00653FB5" w:rsidRDefault="00CF6C08" w:rsidP="00C7008A">
      <w:pPr>
        <w:spacing w:line="360" w:lineRule="auto"/>
        <w:ind w:firstLine="708"/>
        <w:jc w:val="both"/>
        <w:rPr>
          <w:rFonts w:ascii="Times New Roman" w:hAnsi="Times New Roman" w:cs="Times New Roman"/>
          <w:b/>
          <w:sz w:val="24"/>
          <w:szCs w:val="24"/>
        </w:rPr>
      </w:pPr>
      <w:r w:rsidRPr="00653FB5">
        <w:rPr>
          <w:rFonts w:ascii="Times New Roman" w:hAnsi="Times New Roman" w:cs="Times New Roman"/>
          <w:b/>
          <w:noProof/>
          <w:sz w:val="24"/>
          <w:szCs w:val="24"/>
        </w:rPr>
        <w:drawing>
          <wp:inline distT="0" distB="0" distL="0" distR="0" wp14:anchorId="1CBB37C8" wp14:editId="3B73325E">
            <wp:extent cx="3014117" cy="2264410"/>
            <wp:effectExtent l="0" t="0" r="0" b="2540"/>
            <wp:docPr id="377264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6402" name="Рисунок 3772640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5418" cy="2280413"/>
                    </a:xfrm>
                    <a:prstGeom prst="rect">
                      <a:avLst/>
                    </a:prstGeom>
                  </pic:spPr>
                </pic:pic>
              </a:graphicData>
            </a:graphic>
          </wp:inline>
        </w:drawing>
      </w:r>
    </w:p>
    <w:p w14:paraId="08E68F6B" w14:textId="5998CEAE" w:rsidR="00E8308F" w:rsidRPr="000E777A" w:rsidRDefault="00CF6C08" w:rsidP="00653FB5">
      <w:pPr>
        <w:spacing w:line="360" w:lineRule="auto"/>
        <w:ind w:firstLine="708"/>
        <w:rPr>
          <w:rFonts w:ascii="Times New Roman" w:hAnsi="Times New Roman" w:cs="Times New Roman"/>
          <w:b/>
          <w:i/>
          <w:iCs/>
          <w:sz w:val="24"/>
          <w:szCs w:val="24"/>
        </w:rPr>
      </w:pPr>
      <w:r w:rsidRPr="00653FB5">
        <w:rPr>
          <w:rFonts w:ascii="Times New Roman" w:hAnsi="Times New Roman" w:cs="Times New Roman"/>
          <w:b/>
          <w:i/>
          <w:iCs/>
          <w:sz w:val="24"/>
          <w:szCs w:val="24"/>
        </w:rPr>
        <w:t>Рисунок 1 Морфологические формы бактерий</w:t>
      </w:r>
    </w:p>
    <w:p w14:paraId="0ED1D74C" w14:textId="77777777" w:rsidR="00DC2F82" w:rsidRDefault="00DC2F82" w:rsidP="00CF6C08">
      <w:pPr>
        <w:spacing w:line="360" w:lineRule="auto"/>
        <w:ind w:firstLine="708"/>
        <w:jc w:val="center"/>
        <w:rPr>
          <w:rFonts w:ascii="Times New Roman" w:hAnsi="Times New Roman" w:cs="Times New Roman"/>
          <w:b/>
          <w:sz w:val="24"/>
          <w:szCs w:val="24"/>
        </w:rPr>
      </w:pPr>
    </w:p>
    <w:p w14:paraId="7BF6DBD6" w14:textId="77777777" w:rsidR="00DC2F82" w:rsidRDefault="00DC2F82" w:rsidP="00CF6C08">
      <w:pPr>
        <w:spacing w:line="360" w:lineRule="auto"/>
        <w:ind w:firstLine="708"/>
        <w:jc w:val="center"/>
        <w:rPr>
          <w:rFonts w:ascii="Times New Roman" w:hAnsi="Times New Roman" w:cs="Times New Roman"/>
          <w:b/>
          <w:sz w:val="24"/>
          <w:szCs w:val="24"/>
        </w:rPr>
      </w:pPr>
    </w:p>
    <w:p w14:paraId="2321867A" w14:textId="77777777" w:rsidR="00DC2F82" w:rsidRDefault="00DC2F82" w:rsidP="00CF6C08">
      <w:pPr>
        <w:spacing w:line="360" w:lineRule="auto"/>
        <w:ind w:firstLine="708"/>
        <w:jc w:val="center"/>
        <w:rPr>
          <w:rFonts w:ascii="Times New Roman" w:hAnsi="Times New Roman" w:cs="Times New Roman"/>
          <w:b/>
          <w:sz w:val="24"/>
          <w:szCs w:val="24"/>
        </w:rPr>
      </w:pPr>
    </w:p>
    <w:p w14:paraId="4CBDFE3C" w14:textId="485C9734" w:rsidR="00CF6C08" w:rsidRPr="00653FB5" w:rsidRDefault="00CF6C08" w:rsidP="00CF6C08">
      <w:pPr>
        <w:spacing w:line="360" w:lineRule="auto"/>
        <w:ind w:firstLine="708"/>
        <w:jc w:val="center"/>
        <w:rPr>
          <w:rFonts w:ascii="Times New Roman" w:hAnsi="Times New Roman" w:cs="Times New Roman"/>
          <w:b/>
          <w:sz w:val="24"/>
          <w:szCs w:val="24"/>
        </w:rPr>
      </w:pPr>
      <w:r w:rsidRPr="00653FB5">
        <w:rPr>
          <w:rFonts w:ascii="Times New Roman" w:hAnsi="Times New Roman" w:cs="Times New Roman"/>
          <w:b/>
          <w:sz w:val="24"/>
          <w:szCs w:val="24"/>
        </w:rPr>
        <w:lastRenderedPageBreak/>
        <w:t>Строение бактерий</w:t>
      </w:r>
    </w:p>
    <w:p w14:paraId="337E4492" w14:textId="021D851C" w:rsidR="003A5D8A" w:rsidRPr="00796A7D" w:rsidRDefault="003A5D8A" w:rsidP="00796A7D">
      <w:pPr>
        <w:spacing w:line="360" w:lineRule="auto"/>
        <w:ind w:firstLine="708"/>
        <w:jc w:val="both"/>
        <w:rPr>
          <w:rFonts w:ascii="Times New Roman" w:hAnsi="Times New Roman" w:cs="Times New Roman"/>
          <w:sz w:val="24"/>
          <w:szCs w:val="24"/>
          <w:shd w:val="clear" w:color="auto" w:fill="FFFFFF"/>
        </w:rPr>
      </w:pPr>
      <w:r w:rsidRPr="00653FB5">
        <w:rPr>
          <w:rFonts w:ascii="Times New Roman" w:hAnsi="Times New Roman" w:cs="Times New Roman"/>
          <w:noProof/>
          <w:sz w:val="24"/>
          <w:szCs w:val="24"/>
          <w:shd w:val="clear" w:color="auto" w:fill="FFFFFF"/>
        </w:rPr>
        <w:drawing>
          <wp:anchor distT="0" distB="0" distL="114300" distR="114300" simplePos="0" relativeHeight="251659264" behindDoc="0" locked="0" layoutInCell="1" allowOverlap="1" wp14:anchorId="3FA645B8" wp14:editId="433163E7">
            <wp:simplePos x="0" y="0"/>
            <wp:positionH relativeFrom="margin">
              <wp:align>left</wp:align>
            </wp:positionH>
            <wp:positionV relativeFrom="paragraph">
              <wp:posOffset>7289800</wp:posOffset>
            </wp:positionV>
            <wp:extent cx="3093720" cy="1208405"/>
            <wp:effectExtent l="0" t="0" r="0" b="0"/>
            <wp:wrapSquare wrapText="bothSides"/>
            <wp:docPr id="14312678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67870" name="Рисунок 14312678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3720" cy="1208405"/>
                    </a:xfrm>
                    <a:prstGeom prst="rect">
                      <a:avLst/>
                    </a:prstGeom>
                  </pic:spPr>
                </pic:pic>
              </a:graphicData>
            </a:graphic>
            <wp14:sizeRelH relativeFrom="page">
              <wp14:pctWidth>0</wp14:pctWidth>
            </wp14:sizeRelH>
            <wp14:sizeRelV relativeFrom="page">
              <wp14:pctHeight>0</wp14:pctHeight>
            </wp14:sizeRelV>
          </wp:anchor>
        </w:drawing>
      </w:r>
      <w:r w:rsidR="00CF6C08" w:rsidRPr="00653FB5">
        <w:rPr>
          <w:rFonts w:ascii="Times New Roman" w:hAnsi="Times New Roman" w:cs="Times New Roman"/>
          <w:sz w:val="24"/>
          <w:szCs w:val="24"/>
          <w:shd w:val="clear" w:color="auto" w:fill="FFFFFF"/>
        </w:rPr>
        <w:t xml:space="preserve">В структуре клетки бактерии, как правило, отсутствуют крупные мембранные органеллы, такие как ядро, митохондрии, хлоропласты. У бактерий имеется многокомпонентный цитоскелет, который контролирует локализацию нуклеиновых кислот и белков внутри клетки и управляет клеточным делением. Генетический материал бактерии зашифрован хромосомной ДНК, которая представлена длинной кольцевой молекулой. Надо отметить, что помимо хромосомной ДНК бактерии зачастую содержат </w:t>
      </w:r>
      <w:proofErr w:type="spellStart"/>
      <w:r w:rsidR="00CF6C08" w:rsidRPr="00653FB5">
        <w:rPr>
          <w:rFonts w:ascii="Times New Roman" w:hAnsi="Times New Roman" w:cs="Times New Roman"/>
          <w:sz w:val="24"/>
          <w:szCs w:val="24"/>
          <w:shd w:val="clear" w:color="auto" w:fill="FFFFFF"/>
        </w:rPr>
        <w:t>плазмидлы</w:t>
      </w:r>
      <w:proofErr w:type="spellEnd"/>
      <w:r w:rsidR="00CF6C08" w:rsidRPr="00653FB5">
        <w:rPr>
          <w:rFonts w:ascii="Times New Roman" w:hAnsi="Times New Roman" w:cs="Times New Roman"/>
          <w:sz w:val="24"/>
          <w:szCs w:val="24"/>
          <w:shd w:val="clear" w:color="auto" w:fill="FFFFFF"/>
        </w:rPr>
        <w:t xml:space="preserve"> — кольцевые двуцепочечные молекулы ДНК небольшого размера. Плазми</w:t>
      </w:r>
      <w:r w:rsidR="007D6EF3" w:rsidRPr="00653FB5">
        <w:rPr>
          <w:rFonts w:ascii="Times New Roman" w:hAnsi="Times New Roman" w:cs="Times New Roman"/>
          <w:sz w:val="24"/>
          <w:szCs w:val="24"/>
          <w:shd w:val="clear" w:color="auto" w:fill="FFFFFF"/>
        </w:rPr>
        <w:t>д</w:t>
      </w:r>
      <w:r w:rsidR="00CF6C08" w:rsidRPr="00653FB5">
        <w:rPr>
          <w:rFonts w:ascii="Times New Roman" w:hAnsi="Times New Roman" w:cs="Times New Roman"/>
          <w:sz w:val="24"/>
          <w:szCs w:val="24"/>
          <w:shd w:val="clear" w:color="auto" w:fill="FFFFFF"/>
        </w:rPr>
        <w:t>ы отвечают за приспособленность бактерий к окружающей среде, например, со</w:t>
      </w:r>
      <w:r w:rsidR="007D6EF3" w:rsidRPr="00653FB5">
        <w:rPr>
          <w:rFonts w:ascii="Times New Roman" w:hAnsi="Times New Roman" w:cs="Times New Roman"/>
          <w:sz w:val="24"/>
          <w:szCs w:val="24"/>
          <w:shd w:val="clear" w:color="auto" w:fill="FFFFFF"/>
        </w:rPr>
        <w:t>д</w:t>
      </w:r>
      <w:r w:rsidR="00CF6C08" w:rsidRPr="00653FB5">
        <w:rPr>
          <w:rFonts w:ascii="Times New Roman" w:hAnsi="Times New Roman" w:cs="Times New Roman"/>
          <w:sz w:val="24"/>
          <w:szCs w:val="24"/>
          <w:shd w:val="clear" w:color="auto" w:fill="FFFFFF"/>
        </w:rPr>
        <w:t>ержат гены устойчивости к разным антибиотикам. Бактериальная клетка окружена мембраной, химической основой для которой служат фосфолипи</w:t>
      </w:r>
      <w:r w:rsidR="007D6EF3" w:rsidRPr="00653FB5">
        <w:rPr>
          <w:rFonts w:ascii="Times New Roman" w:hAnsi="Times New Roman" w:cs="Times New Roman"/>
          <w:sz w:val="24"/>
          <w:szCs w:val="24"/>
          <w:shd w:val="clear" w:color="auto" w:fill="FFFFFF"/>
        </w:rPr>
        <w:t>д</w:t>
      </w:r>
      <w:r w:rsidR="00CF6C08" w:rsidRPr="00653FB5">
        <w:rPr>
          <w:rFonts w:ascii="Times New Roman" w:hAnsi="Times New Roman" w:cs="Times New Roman"/>
          <w:sz w:val="24"/>
          <w:szCs w:val="24"/>
          <w:shd w:val="clear" w:color="auto" w:fill="FFFFFF"/>
        </w:rPr>
        <w:t xml:space="preserve">ы. Мембрана окружает всё содержимое клетки и является барьером, который удерживает в клетке питательные </w:t>
      </w:r>
      <w:proofErr w:type="spellStart"/>
      <w:r w:rsidR="00CF6C08" w:rsidRPr="00653FB5">
        <w:rPr>
          <w:rFonts w:ascii="Times New Roman" w:hAnsi="Times New Roman" w:cs="Times New Roman"/>
          <w:sz w:val="24"/>
          <w:szCs w:val="24"/>
          <w:shd w:val="clear" w:color="auto" w:fill="FFFFFF"/>
        </w:rPr>
        <w:t>вешества</w:t>
      </w:r>
      <w:proofErr w:type="spellEnd"/>
      <w:r w:rsidR="00CF6C08" w:rsidRPr="00653FB5">
        <w:rPr>
          <w:rFonts w:ascii="Times New Roman" w:hAnsi="Times New Roman" w:cs="Times New Roman"/>
          <w:sz w:val="24"/>
          <w:szCs w:val="24"/>
          <w:shd w:val="clear" w:color="auto" w:fill="FFFFFF"/>
        </w:rPr>
        <w:t>, белки и другие компоненты цитоплазмы. Мембрана большинства бактерий покрыта толстой клеточной стенкой, которая не дает бактериальной клетке лопнуть, когда в нее за счет осмоса поступает вода. У части бактерии за «слоем» клеточной стенки следует «слой» защитной слизистой капсулы (</w:t>
      </w:r>
      <w:r w:rsidR="00CF6C08" w:rsidRPr="00653FB5">
        <w:rPr>
          <w:rFonts w:ascii="Times New Roman" w:hAnsi="Times New Roman" w:cs="Times New Roman"/>
          <w:b/>
          <w:bCs/>
          <w:i/>
          <w:iCs/>
          <w:sz w:val="24"/>
          <w:szCs w:val="24"/>
          <w:shd w:val="clear" w:color="auto" w:fill="FFFFFF"/>
        </w:rPr>
        <w:t>Рисунок 2</w:t>
      </w:r>
      <w:r w:rsidR="00191A7F" w:rsidRPr="00653FB5">
        <w:rPr>
          <w:rFonts w:ascii="Times New Roman" w:hAnsi="Times New Roman" w:cs="Times New Roman"/>
          <w:b/>
          <w:bCs/>
          <w:i/>
          <w:iCs/>
          <w:sz w:val="24"/>
          <w:szCs w:val="24"/>
          <w:shd w:val="clear" w:color="auto" w:fill="FFFFFF"/>
        </w:rPr>
        <w:t xml:space="preserve"> Строение бактериальной клетки</w:t>
      </w:r>
      <w:r w:rsidR="00CF6C08" w:rsidRPr="00653FB5">
        <w:rPr>
          <w:rFonts w:ascii="Times New Roman" w:hAnsi="Times New Roman" w:cs="Times New Roman"/>
          <w:sz w:val="24"/>
          <w:szCs w:val="24"/>
          <w:shd w:val="clear" w:color="auto" w:fill="FFFFFF"/>
        </w:rPr>
        <w:t xml:space="preserve">). Как правило. такие бактерии </w:t>
      </w:r>
      <w:r w:rsidR="00191A7F" w:rsidRPr="00653FB5">
        <w:rPr>
          <w:rFonts w:ascii="Times New Roman" w:hAnsi="Times New Roman" w:cs="Times New Roman"/>
          <w:b/>
          <w:noProof/>
          <w:sz w:val="24"/>
          <w:szCs w:val="24"/>
        </w:rPr>
        <w:drawing>
          <wp:anchor distT="0" distB="0" distL="114300" distR="114300" simplePos="0" relativeHeight="251658240" behindDoc="0" locked="0" layoutInCell="1" allowOverlap="1" wp14:anchorId="07667BCA" wp14:editId="4AB8BFCB">
            <wp:simplePos x="0" y="0"/>
            <wp:positionH relativeFrom="column">
              <wp:posOffset>-1270</wp:posOffset>
            </wp:positionH>
            <wp:positionV relativeFrom="paragraph">
              <wp:posOffset>3939540</wp:posOffset>
            </wp:positionV>
            <wp:extent cx="2999105" cy="1892935"/>
            <wp:effectExtent l="0" t="0" r="0" b="0"/>
            <wp:wrapSquare wrapText="bothSides"/>
            <wp:docPr id="167567828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78283" name="Рисунок 1675678283"/>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999105" cy="1892935"/>
                    </a:xfrm>
                    <a:prstGeom prst="rect">
                      <a:avLst/>
                    </a:prstGeom>
                  </pic:spPr>
                </pic:pic>
              </a:graphicData>
            </a:graphic>
            <wp14:sizeRelH relativeFrom="page">
              <wp14:pctWidth>0</wp14:pctWidth>
            </wp14:sizeRelH>
            <wp14:sizeRelV relativeFrom="page">
              <wp14:pctHeight>0</wp14:pctHeight>
            </wp14:sizeRelV>
          </wp:anchor>
        </w:drawing>
      </w:r>
      <w:r w:rsidR="00CF6C08" w:rsidRPr="00653FB5">
        <w:rPr>
          <w:rFonts w:ascii="Times New Roman" w:hAnsi="Times New Roman" w:cs="Times New Roman"/>
          <w:sz w:val="24"/>
          <w:szCs w:val="24"/>
          <w:shd w:val="clear" w:color="auto" w:fill="FFFFFF"/>
        </w:rPr>
        <w:t>характеризуются толстой клеточной стенкой. В организмах других бактерий поверх тонкой клеточной стенки располагается ещё один слой мембраны, после которого следует слизистая капсула. Бактерии, не имеющие «второго слоя» мембраны, носят название «грамположительных». Название «</w:t>
      </w:r>
      <w:r w:rsidR="007D6EF3" w:rsidRPr="00653FB5">
        <w:rPr>
          <w:rFonts w:ascii="Times New Roman" w:hAnsi="Times New Roman" w:cs="Times New Roman"/>
          <w:sz w:val="24"/>
          <w:szCs w:val="24"/>
          <w:shd w:val="clear" w:color="auto" w:fill="FFFFFF"/>
        </w:rPr>
        <w:t>г</w:t>
      </w:r>
      <w:r w:rsidR="00CF6C08" w:rsidRPr="00653FB5">
        <w:rPr>
          <w:rFonts w:ascii="Times New Roman" w:hAnsi="Times New Roman" w:cs="Times New Roman"/>
          <w:sz w:val="24"/>
          <w:szCs w:val="24"/>
          <w:shd w:val="clear" w:color="auto" w:fill="FFFFFF"/>
        </w:rPr>
        <w:t>рамположительные» обусловлено приобретением бактериями фиолетового цвета при окрашивании по методу Грамма. Толстая клеточная стенка таких бактерий препятствует вымыванию красителя и, следовательно, является причиной их окрашивания (</w:t>
      </w:r>
      <w:r w:rsidR="00CF6C08" w:rsidRPr="00653FB5">
        <w:rPr>
          <w:rFonts w:ascii="Times New Roman" w:hAnsi="Times New Roman" w:cs="Times New Roman"/>
          <w:b/>
          <w:bCs/>
          <w:i/>
          <w:iCs/>
          <w:sz w:val="24"/>
          <w:szCs w:val="24"/>
          <w:shd w:val="clear" w:color="auto" w:fill="FFFFFF"/>
        </w:rPr>
        <w:t>Рисунок 3</w:t>
      </w:r>
      <w:r w:rsidR="00191A7F" w:rsidRPr="00653FB5">
        <w:rPr>
          <w:rFonts w:ascii="Times New Roman" w:hAnsi="Times New Roman" w:cs="Times New Roman"/>
          <w:b/>
          <w:bCs/>
          <w:i/>
          <w:iCs/>
          <w:sz w:val="24"/>
          <w:szCs w:val="24"/>
          <w:shd w:val="clear" w:color="auto" w:fill="FFFFFF"/>
        </w:rPr>
        <w:t xml:space="preserve"> Варианты строения плазматической мембраны бактериальных </w:t>
      </w:r>
      <w:proofErr w:type="gramStart"/>
      <w:r w:rsidR="00191A7F" w:rsidRPr="00653FB5">
        <w:rPr>
          <w:rFonts w:ascii="Times New Roman" w:hAnsi="Times New Roman" w:cs="Times New Roman"/>
          <w:b/>
          <w:bCs/>
          <w:i/>
          <w:iCs/>
          <w:sz w:val="24"/>
          <w:szCs w:val="24"/>
          <w:shd w:val="clear" w:color="auto" w:fill="FFFFFF"/>
        </w:rPr>
        <w:t>клеток</w:t>
      </w:r>
      <w:r w:rsidR="00191A7F" w:rsidRPr="00653FB5">
        <w:rPr>
          <w:rFonts w:ascii="Times New Roman" w:hAnsi="Times New Roman" w:cs="Times New Roman"/>
          <w:sz w:val="24"/>
          <w:szCs w:val="24"/>
          <w:shd w:val="clear" w:color="auto" w:fill="FFFFFF"/>
        </w:rPr>
        <w:t xml:space="preserve"> </w:t>
      </w:r>
      <w:r w:rsidR="00CF6C08" w:rsidRPr="00653FB5">
        <w:rPr>
          <w:rFonts w:ascii="Times New Roman" w:hAnsi="Times New Roman" w:cs="Times New Roman"/>
          <w:sz w:val="24"/>
          <w:szCs w:val="24"/>
          <w:shd w:val="clear" w:color="auto" w:fill="FFFFFF"/>
        </w:rPr>
        <w:t>)</w:t>
      </w:r>
      <w:proofErr w:type="gramEnd"/>
    </w:p>
    <w:p w14:paraId="26422A0F" w14:textId="418825CA" w:rsidR="00C7008A" w:rsidRPr="00653FB5" w:rsidRDefault="00CF6C08" w:rsidP="003A5D8A">
      <w:pPr>
        <w:spacing w:line="360" w:lineRule="auto"/>
        <w:ind w:firstLine="708"/>
        <w:jc w:val="both"/>
        <w:rPr>
          <w:rFonts w:ascii="Times New Roman" w:hAnsi="Times New Roman" w:cs="Times New Roman"/>
          <w:sz w:val="24"/>
          <w:szCs w:val="24"/>
          <w:shd w:val="clear" w:color="auto" w:fill="FFFFFF"/>
        </w:rPr>
      </w:pPr>
      <w:r w:rsidRPr="00653FB5">
        <w:rPr>
          <w:rFonts w:ascii="Times New Roman" w:hAnsi="Times New Roman" w:cs="Times New Roman"/>
          <w:sz w:val="24"/>
          <w:szCs w:val="24"/>
          <w:shd w:val="clear" w:color="auto" w:fill="FFFFFF"/>
        </w:rPr>
        <w:t xml:space="preserve">Многие бактерии ведут подвижный образ жизни. Для осуществления двигательных функций бактериальные организмы снабжены жгутиками. Ещё одной внешней структурой бактерий являются пили полые белковые структуры, расположенные на </w:t>
      </w:r>
      <w:r w:rsidRPr="00653FB5">
        <w:rPr>
          <w:rFonts w:ascii="Times New Roman" w:hAnsi="Times New Roman" w:cs="Times New Roman"/>
          <w:sz w:val="24"/>
          <w:szCs w:val="24"/>
          <w:shd w:val="clear" w:color="auto" w:fill="FFFFFF"/>
        </w:rPr>
        <w:lastRenderedPageBreak/>
        <w:t>поверхности клетки</w:t>
      </w:r>
      <w:r w:rsidR="007D6EF3" w:rsidRPr="00653FB5">
        <w:rPr>
          <w:rFonts w:ascii="Times New Roman" w:hAnsi="Times New Roman" w:cs="Times New Roman"/>
          <w:sz w:val="24"/>
          <w:szCs w:val="24"/>
          <w:shd w:val="clear" w:color="auto" w:fill="FFFFFF"/>
        </w:rPr>
        <w:t>.</w:t>
      </w:r>
      <w:r w:rsidRPr="00653FB5">
        <w:rPr>
          <w:rFonts w:ascii="Times New Roman" w:hAnsi="Times New Roman" w:cs="Times New Roman"/>
          <w:sz w:val="24"/>
          <w:szCs w:val="24"/>
          <w:shd w:val="clear" w:color="auto" w:fill="FFFFFF"/>
        </w:rPr>
        <w:t xml:space="preserve"> Пили бактерии используют в процессе </w:t>
      </w:r>
      <w:proofErr w:type="spellStart"/>
      <w:r w:rsidRPr="00653FB5">
        <w:rPr>
          <w:rFonts w:ascii="Times New Roman" w:hAnsi="Times New Roman" w:cs="Times New Roman"/>
          <w:sz w:val="24"/>
          <w:szCs w:val="24"/>
          <w:shd w:val="clear" w:color="auto" w:fill="FFFFFF"/>
        </w:rPr>
        <w:t>коньюгации</w:t>
      </w:r>
      <w:proofErr w:type="spellEnd"/>
      <w:r w:rsidRPr="00653FB5">
        <w:rPr>
          <w:rFonts w:ascii="Times New Roman" w:hAnsi="Times New Roman" w:cs="Times New Roman"/>
          <w:sz w:val="24"/>
          <w:szCs w:val="24"/>
          <w:shd w:val="clear" w:color="auto" w:fill="FFFFFF"/>
        </w:rPr>
        <w:t xml:space="preserve"> — однонаправленном переносе </w:t>
      </w:r>
      <w:proofErr w:type="spellStart"/>
      <w:r w:rsidRPr="00653FB5">
        <w:rPr>
          <w:rFonts w:ascii="Times New Roman" w:hAnsi="Times New Roman" w:cs="Times New Roman"/>
          <w:sz w:val="24"/>
          <w:szCs w:val="24"/>
          <w:shd w:val="clear" w:color="auto" w:fill="FFFFFF"/>
        </w:rPr>
        <w:t>плазмидной</w:t>
      </w:r>
      <w:proofErr w:type="spellEnd"/>
      <w:r w:rsidRPr="00653FB5">
        <w:rPr>
          <w:rFonts w:ascii="Times New Roman" w:hAnsi="Times New Roman" w:cs="Times New Roman"/>
          <w:sz w:val="24"/>
          <w:szCs w:val="24"/>
          <w:shd w:val="clear" w:color="auto" w:fill="FFFFFF"/>
        </w:rPr>
        <w:t xml:space="preserve"> ДНК или </w:t>
      </w:r>
      <w:r w:rsidR="007D6EF3" w:rsidRPr="00653FB5">
        <w:rPr>
          <w:rFonts w:ascii="Times New Roman" w:hAnsi="Times New Roman" w:cs="Times New Roman"/>
          <w:sz w:val="24"/>
          <w:szCs w:val="24"/>
          <w:shd w:val="clear" w:color="auto" w:fill="FFFFFF"/>
        </w:rPr>
        <w:t>г</w:t>
      </w:r>
      <w:r w:rsidRPr="00653FB5">
        <w:rPr>
          <w:rFonts w:ascii="Times New Roman" w:hAnsi="Times New Roman" w:cs="Times New Roman"/>
          <w:sz w:val="24"/>
          <w:szCs w:val="24"/>
          <w:shd w:val="clear" w:color="auto" w:fill="FFFFFF"/>
        </w:rPr>
        <w:t>еномной ДНК.</w:t>
      </w:r>
      <w:r w:rsidR="00796A7D">
        <w:rPr>
          <w:rStyle w:val="af4"/>
          <w:rFonts w:ascii="Times New Roman" w:hAnsi="Times New Roman" w:cs="Times New Roman"/>
          <w:sz w:val="24"/>
          <w:szCs w:val="24"/>
          <w:shd w:val="clear" w:color="auto" w:fill="FFFFFF"/>
        </w:rPr>
        <w:footnoteReference w:id="4"/>
      </w:r>
    </w:p>
    <w:p w14:paraId="639974C9" w14:textId="77777777" w:rsidR="003A5D8A" w:rsidRPr="00653FB5" w:rsidRDefault="003A5D8A" w:rsidP="003A5D8A">
      <w:pPr>
        <w:spacing w:line="360" w:lineRule="auto"/>
        <w:ind w:firstLine="708"/>
        <w:jc w:val="both"/>
        <w:rPr>
          <w:rFonts w:ascii="Times New Roman" w:hAnsi="Times New Roman" w:cs="Times New Roman"/>
          <w:sz w:val="24"/>
          <w:szCs w:val="24"/>
          <w:shd w:val="clear" w:color="auto" w:fill="FFFFFF"/>
        </w:rPr>
      </w:pPr>
    </w:p>
    <w:p w14:paraId="74DC45D5" w14:textId="13B51DBA" w:rsidR="0005157E" w:rsidRPr="00653FB5" w:rsidRDefault="0005157E" w:rsidP="00E624E2">
      <w:pPr>
        <w:spacing w:line="360" w:lineRule="auto"/>
        <w:ind w:firstLine="708"/>
        <w:jc w:val="center"/>
        <w:rPr>
          <w:rFonts w:ascii="Times New Roman" w:hAnsi="Times New Roman" w:cs="Times New Roman"/>
          <w:b/>
          <w:sz w:val="24"/>
          <w:szCs w:val="24"/>
        </w:rPr>
      </w:pPr>
      <w:r w:rsidRPr="00653FB5">
        <w:rPr>
          <w:rFonts w:ascii="Times New Roman" w:hAnsi="Times New Roman" w:cs="Times New Roman"/>
          <w:b/>
          <w:sz w:val="24"/>
          <w:szCs w:val="24"/>
        </w:rPr>
        <w:t>Азотфиксирующие бактерии</w:t>
      </w:r>
    </w:p>
    <w:p w14:paraId="41700101" w14:textId="77777777" w:rsidR="00550AEF" w:rsidRPr="00653FB5" w:rsidRDefault="004F780B"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Азотфиксирующие бактерии – это бактерии, обладающие способностью к биологической азотфиксации, то есть связыванию азота атмосферы и переводу его в азотосодержащие соединения.</w:t>
      </w:r>
      <w:r w:rsidR="00EF7425" w:rsidRPr="00653FB5">
        <w:rPr>
          <w:rFonts w:ascii="Times New Roman" w:hAnsi="Times New Roman" w:cs="Times New Roman"/>
          <w:sz w:val="24"/>
          <w:szCs w:val="24"/>
        </w:rPr>
        <w:t xml:space="preserve"> </w:t>
      </w:r>
    </w:p>
    <w:p w14:paraId="00E34A53" w14:textId="77777777" w:rsidR="00550AEF" w:rsidRPr="00653FB5" w:rsidRDefault="00550AEF" w:rsidP="00E624E2">
      <w:pPr>
        <w:spacing w:line="360" w:lineRule="auto"/>
        <w:ind w:firstLine="708"/>
        <w:jc w:val="center"/>
        <w:rPr>
          <w:rFonts w:ascii="Times New Roman" w:hAnsi="Times New Roman" w:cs="Times New Roman"/>
          <w:sz w:val="24"/>
          <w:szCs w:val="24"/>
        </w:rPr>
      </w:pPr>
      <w:r w:rsidRPr="00653FB5">
        <w:rPr>
          <w:rFonts w:ascii="Times New Roman" w:hAnsi="Times New Roman" w:cs="Times New Roman"/>
          <w:noProof/>
          <w:sz w:val="24"/>
          <w:szCs w:val="24"/>
        </w:rPr>
        <w:drawing>
          <wp:inline distT="0" distB="0" distL="0" distR="0" wp14:anchorId="2A253858" wp14:editId="70EF5837">
            <wp:extent cx="3657160" cy="2429439"/>
            <wp:effectExtent l="0" t="0" r="0" b="0"/>
            <wp:docPr id="4" name="Рисунок 4" descr="Колонии азотфиксирующих бак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онии азотфиксирующих бактери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3481" cy="2433638"/>
                    </a:xfrm>
                    <a:prstGeom prst="rect">
                      <a:avLst/>
                    </a:prstGeom>
                    <a:noFill/>
                    <a:ln>
                      <a:noFill/>
                    </a:ln>
                  </pic:spPr>
                </pic:pic>
              </a:graphicData>
            </a:graphic>
          </wp:inline>
        </w:drawing>
      </w:r>
    </w:p>
    <w:p w14:paraId="64A3E241" w14:textId="00063FE6" w:rsidR="00550AEF" w:rsidRPr="00653FB5" w:rsidRDefault="003A5D8A" w:rsidP="003A5D8A">
      <w:pPr>
        <w:spacing w:line="360" w:lineRule="auto"/>
        <w:ind w:firstLine="708"/>
        <w:jc w:val="center"/>
        <w:rPr>
          <w:rFonts w:ascii="Times New Roman" w:hAnsi="Times New Roman" w:cs="Times New Roman"/>
          <w:b/>
          <w:bCs/>
          <w:sz w:val="24"/>
          <w:szCs w:val="24"/>
        </w:rPr>
      </w:pPr>
      <w:r w:rsidRPr="00653FB5">
        <w:rPr>
          <w:rFonts w:ascii="Times New Roman" w:hAnsi="Times New Roman" w:cs="Times New Roman"/>
          <w:b/>
          <w:bCs/>
          <w:i/>
          <w:iCs/>
          <w:sz w:val="24"/>
          <w:szCs w:val="24"/>
        </w:rPr>
        <w:t xml:space="preserve">Рисунок 4 </w:t>
      </w:r>
      <w:r w:rsidR="00550AEF" w:rsidRPr="00653FB5">
        <w:rPr>
          <w:rFonts w:ascii="Times New Roman" w:hAnsi="Times New Roman" w:cs="Times New Roman"/>
          <w:b/>
          <w:bCs/>
          <w:sz w:val="24"/>
          <w:szCs w:val="24"/>
        </w:rPr>
        <w:t>Колонии азотфиксирующих бактерий</w:t>
      </w:r>
    </w:p>
    <w:p w14:paraId="7E2BC604" w14:textId="75333EAC" w:rsidR="00550AEF" w:rsidRPr="00653FB5" w:rsidRDefault="00550AEF"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К азотофиксирующим бактериям относятся: клубеньковые бактерии, актиномицеты, некоторые цианобактерии</w:t>
      </w:r>
      <w:r w:rsidR="006633CA" w:rsidRPr="00653FB5">
        <w:rPr>
          <w:rFonts w:ascii="Times New Roman" w:hAnsi="Times New Roman" w:cs="Times New Roman"/>
          <w:sz w:val="24"/>
          <w:szCs w:val="24"/>
        </w:rPr>
        <w:t>, свободноживущие азотфиксирующие бактерии.</w:t>
      </w:r>
    </w:p>
    <w:p w14:paraId="70588D46" w14:textId="77777777" w:rsidR="00AF3178" w:rsidRPr="00653FB5" w:rsidRDefault="00073558"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Клубеньковые бактерии — это микроорганизмы, обитающие в клубнях у растений семейства бобовых. Они могут поглощать азот из воздуха и фиксировать его — переводить в соединения, доступные для усвоения растений и животных. Газ азот, находящийся в атмосфере, практически не вступает в химические реакции и поэтому большинством живых существ не используется.</w:t>
      </w:r>
    </w:p>
    <w:p w14:paraId="1030A028" w14:textId="77777777" w:rsidR="00073558" w:rsidRPr="00653FB5" w:rsidRDefault="00073558"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Актиномицеты — порядок бактерий, имеющих способность к формированию на некоторых стадиях развития ветвящегося мицелия, которая проявляется у них в оптимальных для существования условиях.</w:t>
      </w:r>
    </w:p>
    <w:p w14:paraId="347CDD66" w14:textId="77777777" w:rsidR="00AF3178" w:rsidRPr="00653FB5" w:rsidRDefault="00073558"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lastRenderedPageBreak/>
        <w:t xml:space="preserve">Цианобактерии </w:t>
      </w:r>
      <w:proofErr w:type="gramStart"/>
      <w:r w:rsidRPr="00653FB5">
        <w:rPr>
          <w:rFonts w:ascii="Times New Roman" w:hAnsi="Times New Roman" w:cs="Times New Roman"/>
          <w:sz w:val="24"/>
          <w:szCs w:val="24"/>
        </w:rPr>
        <w:t>- это</w:t>
      </w:r>
      <w:proofErr w:type="gramEnd"/>
      <w:r w:rsidRPr="00653FB5">
        <w:rPr>
          <w:rFonts w:ascii="Times New Roman" w:hAnsi="Times New Roman" w:cs="Times New Roman"/>
          <w:sz w:val="24"/>
          <w:szCs w:val="24"/>
        </w:rPr>
        <w:t> группа фотосинтетических бактерий, эволюционно оптимизированных для условий окружающей среды с низким содержанием кислорода. Некоторые виды являются азотфиксирующими и живут в самых разнообразных влажных почвах и воде либо свободно, либо в симбиотических отношениях с растениями или лишайниковыми грибами.</w:t>
      </w:r>
    </w:p>
    <w:p w14:paraId="74CDB295" w14:textId="4D6A5429" w:rsidR="0057030F" w:rsidRPr="00653FB5" w:rsidRDefault="001318B3" w:rsidP="00E624E2">
      <w:pPr>
        <w:shd w:val="clear" w:color="auto" w:fill="FFFFFF"/>
        <w:spacing w:line="360" w:lineRule="auto"/>
        <w:ind w:firstLine="708"/>
        <w:jc w:val="both"/>
        <w:rPr>
          <w:rFonts w:ascii="Times New Roman" w:eastAsia="Times New Roman" w:hAnsi="Times New Roman" w:cs="Times New Roman"/>
          <w:sz w:val="24"/>
          <w:szCs w:val="24"/>
        </w:rPr>
      </w:pPr>
      <w:r w:rsidRPr="00653FB5">
        <w:rPr>
          <w:rFonts w:ascii="Times New Roman" w:hAnsi="Times New Roman" w:cs="Times New Roman"/>
          <w:sz w:val="24"/>
          <w:szCs w:val="24"/>
          <w:shd w:val="clear" w:color="auto" w:fill="FFFFFF"/>
        </w:rPr>
        <w:t xml:space="preserve">Бактерии рода </w:t>
      </w:r>
      <w:bookmarkStart w:id="1" w:name="_Hlk208407975"/>
      <w:proofErr w:type="spellStart"/>
      <w:r w:rsidRPr="00653FB5">
        <w:rPr>
          <w:rFonts w:ascii="Times New Roman" w:hAnsi="Times New Roman" w:cs="Times New Roman"/>
          <w:sz w:val="24"/>
          <w:szCs w:val="24"/>
          <w:shd w:val="clear" w:color="auto" w:fill="FFFFFF"/>
        </w:rPr>
        <w:t>Azothobacter</w:t>
      </w:r>
      <w:bookmarkEnd w:id="1"/>
      <w:proofErr w:type="spellEnd"/>
      <w:r w:rsidRPr="00653FB5">
        <w:rPr>
          <w:rFonts w:ascii="Times New Roman" w:hAnsi="Times New Roman" w:cs="Times New Roman"/>
          <w:sz w:val="24"/>
          <w:szCs w:val="24"/>
          <w:shd w:val="clear" w:color="auto" w:fill="FFFFFF"/>
        </w:rPr>
        <w:t xml:space="preserve"> </w:t>
      </w:r>
      <w:r w:rsidR="001A3A36" w:rsidRPr="00653FB5">
        <w:rPr>
          <w:rFonts w:ascii="Times New Roman" w:hAnsi="Times New Roman" w:cs="Times New Roman"/>
          <w:sz w:val="24"/>
          <w:szCs w:val="24"/>
          <w:shd w:val="clear" w:color="auto" w:fill="FFFFFF"/>
        </w:rPr>
        <w:t>–</w:t>
      </w:r>
      <w:r w:rsidRPr="00653FB5">
        <w:rPr>
          <w:rFonts w:ascii="Times New Roman" w:hAnsi="Times New Roman" w:cs="Times New Roman"/>
          <w:sz w:val="24"/>
          <w:szCs w:val="24"/>
          <w:shd w:val="clear" w:color="auto" w:fill="FFFFFF"/>
        </w:rPr>
        <w:t xml:space="preserve"> </w:t>
      </w:r>
      <w:r w:rsidR="001A3A36" w:rsidRPr="00653FB5">
        <w:rPr>
          <w:rFonts w:ascii="Times New Roman" w:hAnsi="Times New Roman" w:cs="Times New Roman"/>
          <w:sz w:val="24"/>
          <w:szCs w:val="24"/>
          <w:shd w:val="clear" w:color="auto" w:fill="FFFFFF"/>
        </w:rPr>
        <w:t xml:space="preserve">М. </w:t>
      </w:r>
      <w:proofErr w:type="spellStart"/>
      <w:r w:rsidRPr="00653FB5">
        <w:rPr>
          <w:rFonts w:ascii="Times New Roman" w:eastAsia="Times New Roman" w:hAnsi="Times New Roman" w:cs="Times New Roman"/>
          <w:sz w:val="24"/>
          <w:szCs w:val="24"/>
        </w:rPr>
        <w:t>Бейеринк</w:t>
      </w:r>
      <w:proofErr w:type="spellEnd"/>
      <w:r w:rsidRPr="00653FB5">
        <w:rPr>
          <w:rFonts w:ascii="Times New Roman" w:eastAsia="Times New Roman" w:hAnsi="Times New Roman" w:cs="Times New Roman"/>
          <w:sz w:val="24"/>
          <w:szCs w:val="24"/>
        </w:rPr>
        <w:t xml:space="preserve"> 1901 году из почвы выделил аэробные не спорообразующие грамотрицательные бактери</w:t>
      </w:r>
      <w:r w:rsidR="006633CA" w:rsidRPr="00653FB5">
        <w:rPr>
          <w:rFonts w:ascii="Times New Roman" w:eastAsia="Times New Roman" w:hAnsi="Times New Roman" w:cs="Times New Roman"/>
          <w:sz w:val="24"/>
          <w:szCs w:val="24"/>
        </w:rPr>
        <w:t>и</w:t>
      </w:r>
      <w:r w:rsidRPr="00653FB5">
        <w:rPr>
          <w:rFonts w:ascii="Times New Roman" w:eastAsia="Times New Roman" w:hAnsi="Times New Roman" w:cs="Times New Roman"/>
          <w:sz w:val="24"/>
          <w:szCs w:val="24"/>
        </w:rPr>
        <w:t xml:space="preserve">, которые закрепляли молекулярный азот. </w:t>
      </w:r>
      <w:proofErr w:type="spellStart"/>
      <w:r w:rsidRPr="00653FB5">
        <w:rPr>
          <w:rFonts w:ascii="Times New Roman" w:eastAsia="Times New Roman" w:hAnsi="Times New Roman" w:cs="Times New Roman"/>
          <w:sz w:val="24"/>
          <w:szCs w:val="24"/>
        </w:rPr>
        <w:t>Бейеринк</w:t>
      </w:r>
      <w:proofErr w:type="spellEnd"/>
      <w:r w:rsidRPr="00653FB5">
        <w:rPr>
          <w:rFonts w:ascii="Times New Roman" w:eastAsia="Times New Roman" w:hAnsi="Times New Roman" w:cs="Times New Roman"/>
          <w:sz w:val="24"/>
          <w:szCs w:val="24"/>
        </w:rPr>
        <w:t xml:space="preserve"> назвал их </w:t>
      </w:r>
      <w:proofErr w:type="spellStart"/>
      <w:r w:rsidRPr="00653FB5">
        <w:rPr>
          <w:rFonts w:ascii="Times New Roman" w:eastAsia="Times New Roman" w:hAnsi="Times New Roman" w:cs="Times New Roman"/>
          <w:sz w:val="24"/>
          <w:szCs w:val="24"/>
        </w:rPr>
        <w:t>Azotobacter</w:t>
      </w:r>
      <w:proofErr w:type="spellEnd"/>
      <w:r w:rsidRPr="00653FB5">
        <w:rPr>
          <w:rFonts w:ascii="Times New Roman" w:eastAsia="Times New Roman" w:hAnsi="Times New Roman" w:cs="Times New Roman"/>
          <w:sz w:val="24"/>
          <w:szCs w:val="24"/>
        </w:rPr>
        <w:t xml:space="preserve"> </w:t>
      </w:r>
      <w:proofErr w:type="spellStart"/>
      <w:r w:rsidRPr="00653FB5">
        <w:rPr>
          <w:rFonts w:ascii="Times New Roman" w:eastAsia="Times New Roman" w:hAnsi="Times New Roman" w:cs="Times New Roman"/>
          <w:sz w:val="24"/>
          <w:szCs w:val="24"/>
        </w:rPr>
        <w:t>chroococcum</w:t>
      </w:r>
      <w:proofErr w:type="spellEnd"/>
      <w:r w:rsidRPr="00653FB5">
        <w:rPr>
          <w:rFonts w:ascii="Times New Roman" w:eastAsia="Times New Roman" w:hAnsi="Times New Roman" w:cs="Times New Roman"/>
          <w:sz w:val="24"/>
          <w:szCs w:val="24"/>
        </w:rPr>
        <w:t>. Это название говорит о том, что данные бактерии, способны к концентрации азота, объединяют</w:t>
      </w:r>
      <w:r w:rsidR="0057030F" w:rsidRPr="00653FB5">
        <w:rPr>
          <w:rFonts w:ascii="Times New Roman" w:eastAsia="Times New Roman" w:hAnsi="Times New Roman" w:cs="Times New Roman"/>
          <w:sz w:val="24"/>
          <w:szCs w:val="24"/>
        </w:rPr>
        <w:t xml:space="preserve"> </w:t>
      </w:r>
      <w:r w:rsidRPr="00653FB5">
        <w:rPr>
          <w:rFonts w:ascii="Times New Roman" w:eastAsia="Times New Roman" w:hAnsi="Times New Roman" w:cs="Times New Roman"/>
          <w:sz w:val="24"/>
          <w:szCs w:val="24"/>
        </w:rPr>
        <w:t xml:space="preserve">коричневый пигмент – </w:t>
      </w:r>
      <w:proofErr w:type="spellStart"/>
      <w:r w:rsidRPr="00653FB5">
        <w:rPr>
          <w:rFonts w:ascii="Times New Roman" w:eastAsia="Times New Roman" w:hAnsi="Times New Roman" w:cs="Times New Roman"/>
          <w:sz w:val="24"/>
          <w:szCs w:val="24"/>
        </w:rPr>
        <w:t>chroo</w:t>
      </w:r>
      <w:proofErr w:type="spellEnd"/>
      <w:r w:rsidRPr="00653FB5">
        <w:rPr>
          <w:rFonts w:ascii="Times New Roman" w:eastAsia="Times New Roman" w:hAnsi="Times New Roman" w:cs="Times New Roman"/>
          <w:sz w:val="24"/>
          <w:szCs w:val="24"/>
        </w:rPr>
        <w:t xml:space="preserve"> и создают </w:t>
      </w:r>
      <w:proofErr w:type="spellStart"/>
      <w:r w:rsidRPr="00653FB5">
        <w:rPr>
          <w:rFonts w:ascii="Times New Roman" w:eastAsia="Times New Roman" w:hAnsi="Times New Roman" w:cs="Times New Roman"/>
          <w:sz w:val="24"/>
          <w:szCs w:val="24"/>
        </w:rPr>
        <w:t>кокковидные</w:t>
      </w:r>
      <w:proofErr w:type="spellEnd"/>
      <w:r w:rsidRPr="00653FB5">
        <w:rPr>
          <w:rFonts w:ascii="Times New Roman" w:eastAsia="Times New Roman" w:hAnsi="Times New Roman" w:cs="Times New Roman"/>
          <w:sz w:val="24"/>
          <w:szCs w:val="24"/>
        </w:rPr>
        <w:t xml:space="preserve"> клетки – </w:t>
      </w:r>
      <w:proofErr w:type="spellStart"/>
      <w:r w:rsidRPr="00653FB5">
        <w:rPr>
          <w:rFonts w:ascii="Times New Roman" w:eastAsia="Times New Roman" w:hAnsi="Times New Roman" w:cs="Times New Roman"/>
          <w:sz w:val="24"/>
          <w:szCs w:val="24"/>
        </w:rPr>
        <w:t>coccum</w:t>
      </w:r>
      <w:proofErr w:type="spellEnd"/>
      <w:r w:rsidRPr="00653FB5">
        <w:rPr>
          <w:rFonts w:ascii="Times New Roman" w:eastAsia="Times New Roman" w:hAnsi="Times New Roman" w:cs="Times New Roman"/>
          <w:sz w:val="24"/>
          <w:szCs w:val="24"/>
        </w:rPr>
        <w:t>.</w:t>
      </w:r>
      <w:r w:rsidR="0057030F" w:rsidRPr="00653FB5">
        <w:rPr>
          <w:rStyle w:val="af4"/>
          <w:rFonts w:ascii="Times New Roman" w:eastAsia="Times New Roman" w:hAnsi="Times New Roman" w:cs="Times New Roman"/>
          <w:sz w:val="24"/>
          <w:szCs w:val="24"/>
        </w:rPr>
        <w:footnoteReference w:id="5"/>
      </w:r>
    </w:p>
    <w:p w14:paraId="1342E009" w14:textId="10E284E6" w:rsidR="006633CA" w:rsidRPr="00653FB5" w:rsidRDefault="00A933D2" w:rsidP="00E624E2">
      <w:pPr>
        <w:shd w:val="clear" w:color="auto" w:fill="FFFFFF"/>
        <w:spacing w:line="360" w:lineRule="auto"/>
        <w:ind w:firstLine="708"/>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Азотфиксация – это процесс</w:t>
      </w:r>
      <w:r w:rsidR="003D0F55" w:rsidRPr="00653FB5">
        <w:rPr>
          <w:rFonts w:ascii="Times New Roman" w:eastAsia="Times New Roman" w:hAnsi="Times New Roman" w:cs="Times New Roman"/>
          <w:sz w:val="24"/>
          <w:szCs w:val="24"/>
        </w:rPr>
        <w:t xml:space="preserve"> переведения молекулярного азота из атмосферы (</w:t>
      </w:r>
      <w:r w:rsidR="003D0F55" w:rsidRPr="00653FB5">
        <w:rPr>
          <w:rFonts w:ascii="Times New Roman" w:eastAsia="Times New Roman" w:hAnsi="Times New Roman" w:cs="Times New Roman"/>
          <w:sz w:val="24"/>
          <w:szCs w:val="24"/>
          <w:lang w:val="en-US"/>
        </w:rPr>
        <w:t>N</w:t>
      </w:r>
      <w:r w:rsidR="003D0F55" w:rsidRPr="00653FB5">
        <w:rPr>
          <w:rFonts w:ascii="Times New Roman" w:eastAsia="Times New Roman" w:hAnsi="Times New Roman" w:cs="Times New Roman"/>
          <w:sz w:val="24"/>
          <w:szCs w:val="24"/>
        </w:rPr>
        <w:t xml:space="preserve">2) в </w:t>
      </w:r>
      <w:r w:rsidR="00DD5C17" w:rsidRPr="00653FB5">
        <w:rPr>
          <w:rFonts w:ascii="Times New Roman" w:eastAsia="Times New Roman" w:hAnsi="Times New Roman" w:cs="Times New Roman"/>
          <w:sz w:val="24"/>
          <w:szCs w:val="24"/>
        </w:rPr>
        <w:t>восстановленную</w:t>
      </w:r>
      <w:r w:rsidR="003D0F55" w:rsidRPr="00653FB5">
        <w:rPr>
          <w:rFonts w:ascii="Times New Roman" w:eastAsia="Times New Roman" w:hAnsi="Times New Roman" w:cs="Times New Roman"/>
          <w:sz w:val="24"/>
          <w:szCs w:val="24"/>
        </w:rPr>
        <w:t xml:space="preserve"> </w:t>
      </w:r>
      <w:r w:rsidR="00DD5C17" w:rsidRPr="00653FB5">
        <w:rPr>
          <w:rFonts w:ascii="Times New Roman" w:eastAsia="Times New Roman" w:hAnsi="Times New Roman" w:cs="Times New Roman"/>
          <w:sz w:val="24"/>
          <w:szCs w:val="24"/>
        </w:rPr>
        <w:t xml:space="preserve">растворимую форму. Растворимые соединения азота доступны для усвоения растениями, а </w:t>
      </w:r>
      <w:proofErr w:type="gramStart"/>
      <w:r w:rsidR="00DD5C17" w:rsidRPr="00653FB5">
        <w:rPr>
          <w:rFonts w:ascii="Times New Roman" w:eastAsia="Times New Roman" w:hAnsi="Times New Roman" w:cs="Times New Roman"/>
          <w:sz w:val="24"/>
          <w:szCs w:val="24"/>
        </w:rPr>
        <w:t>почва</w:t>
      </w:r>
      <w:proofErr w:type="gramEnd"/>
      <w:r w:rsidR="00DD5C17" w:rsidRPr="00653FB5">
        <w:rPr>
          <w:rFonts w:ascii="Times New Roman" w:eastAsia="Times New Roman" w:hAnsi="Times New Roman" w:cs="Times New Roman"/>
          <w:sz w:val="24"/>
          <w:szCs w:val="24"/>
        </w:rPr>
        <w:t xml:space="preserve"> насыщенная такими соединениями считается более плодородной. </w:t>
      </w:r>
    </w:p>
    <w:p w14:paraId="495E099D" w14:textId="77777777" w:rsidR="00BB07A6" w:rsidRPr="00653FB5" w:rsidRDefault="00BF775F" w:rsidP="00BB07A6">
      <w:pPr>
        <w:shd w:val="clear" w:color="auto" w:fill="FFFFFF"/>
        <w:spacing w:line="360" w:lineRule="auto"/>
        <w:ind w:firstLine="708"/>
        <w:jc w:val="both"/>
        <w:rPr>
          <w:rFonts w:ascii="Times New Roman" w:hAnsi="Times New Roman" w:cs="Times New Roman"/>
          <w:sz w:val="24"/>
          <w:szCs w:val="24"/>
          <w:shd w:val="clear" w:color="auto" w:fill="FFFFFF"/>
        </w:rPr>
      </w:pPr>
      <w:r w:rsidRPr="00653FB5">
        <w:rPr>
          <w:rFonts w:ascii="Times New Roman" w:hAnsi="Times New Roman" w:cs="Times New Roman"/>
          <w:sz w:val="24"/>
          <w:szCs w:val="24"/>
          <w:shd w:val="clear" w:color="auto" w:fill="FFFFFF"/>
        </w:rPr>
        <w:t xml:space="preserve">Азотфиксацию способны осуществлять прокариоты, тогда как у эукариот отсутствуют гены, ответственные за данный процесс. Наиболее известные азотфиксирующие симбиотические бактерии — </w:t>
      </w:r>
      <w:r w:rsidRPr="00653FB5">
        <w:rPr>
          <w:rFonts w:ascii="Times New Roman" w:hAnsi="Times New Roman" w:cs="Times New Roman"/>
          <w:sz w:val="24"/>
          <w:szCs w:val="24"/>
          <w:shd w:val="clear" w:color="auto" w:fill="FFFFFF"/>
          <w:lang w:val="en-US"/>
        </w:rPr>
        <w:t>Rhizobium</w:t>
      </w:r>
      <w:r w:rsidRPr="00653FB5">
        <w:rPr>
          <w:rFonts w:ascii="Times New Roman" w:hAnsi="Times New Roman" w:cs="Times New Roman"/>
          <w:sz w:val="24"/>
          <w:szCs w:val="24"/>
          <w:shd w:val="clear" w:color="auto" w:fill="FFFFFF"/>
        </w:rPr>
        <w:t xml:space="preserve"> </w:t>
      </w:r>
      <w:proofErr w:type="spellStart"/>
      <w:r w:rsidRPr="00653FB5">
        <w:rPr>
          <w:rFonts w:ascii="Times New Roman" w:hAnsi="Times New Roman" w:cs="Times New Roman"/>
          <w:sz w:val="24"/>
          <w:szCs w:val="24"/>
          <w:shd w:val="clear" w:color="auto" w:fill="FFFFFF"/>
          <w:lang w:val="en-US"/>
        </w:rPr>
        <w:t>sp</w:t>
      </w:r>
      <w:proofErr w:type="spellEnd"/>
      <w:r w:rsidRPr="00653FB5">
        <w:rPr>
          <w:rFonts w:ascii="Times New Roman" w:hAnsi="Times New Roman" w:cs="Times New Roman"/>
          <w:sz w:val="24"/>
          <w:szCs w:val="24"/>
          <w:shd w:val="clear" w:color="auto" w:fill="FFFFFF"/>
        </w:rPr>
        <w:t xml:space="preserve">. — используются в производстве биологических удобрений для бобовых растений. Между бобовыми культурами и азотфиксирующими бактериями возникает симбиоз, следствием которого является увеличение содержания на посевной — площади высококачественного легкоусвояемого белка. </w:t>
      </w:r>
      <w:proofErr w:type="spellStart"/>
      <w:r w:rsidRPr="00653FB5">
        <w:rPr>
          <w:rFonts w:ascii="Times New Roman" w:hAnsi="Times New Roman" w:cs="Times New Roman"/>
          <w:sz w:val="24"/>
          <w:szCs w:val="24"/>
          <w:shd w:val="clear" w:color="auto" w:fill="FFFFFF"/>
        </w:rPr>
        <w:t>Azothobacter</w:t>
      </w:r>
      <w:proofErr w:type="spellEnd"/>
      <w:r w:rsidRPr="00653FB5">
        <w:rPr>
          <w:rFonts w:ascii="Times New Roman" w:hAnsi="Times New Roman" w:cs="Times New Roman"/>
          <w:sz w:val="24"/>
          <w:szCs w:val="24"/>
          <w:shd w:val="clear" w:color="auto" w:fill="FFFFFF"/>
        </w:rPr>
        <w:t xml:space="preserve"> — это род свободноживущих грамотрицательных бактерий, обитающих в почве. Представители рода </w:t>
      </w:r>
      <w:proofErr w:type="spellStart"/>
      <w:r w:rsidRPr="00653FB5">
        <w:rPr>
          <w:rFonts w:ascii="Times New Roman" w:hAnsi="Times New Roman" w:cs="Times New Roman"/>
          <w:sz w:val="24"/>
          <w:szCs w:val="24"/>
          <w:shd w:val="clear" w:color="auto" w:fill="FFFFFF"/>
        </w:rPr>
        <w:t>Azothobacter</w:t>
      </w:r>
      <w:proofErr w:type="spellEnd"/>
      <w:r w:rsidRPr="00653FB5">
        <w:rPr>
          <w:rFonts w:ascii="Times New Roman" w:hAnsi="Times New Roman" w:cs="Times New Roman"/>
          <w:sz w:val="24"/>
          <w:szCs w:val="24"/>
          <w:shd w:val="clear" w:color="auto" w:fill="FFFFFF"/>
        </w:rPr>
        <w:t xml:space="preserve"> чаще в</w:t>
      </w:r>
      <w:r w:rsidRPr="00653FB5">
        <w:rPr>
          <w:rFonts w:ascii="Times New Roman" w:hAnsi="Times New Roman" w:cs="Times New Roman"/>
          <w:sz w:val="24"/>
          <w:szCs w:val="24"/>
          <w:shd w:val="clear" w:color="auto" w:fill="FFFFFF"/>
          <w:lang w:val="en-US"/>
        </w:rPr>
        <w:t>c</w:t>
      </w:r>
      <w:r w:rsidRPr="00653FB5">
        <w:rPr>
          <w:rFonts w:ascii="Times New Roman" w:hAnsi="Times New Roman" w:cs="Times New Roman"/>
          <w:sz w:val="24"/>
          <w:szCs w:val="24"/>
          <w:shd w:val="clear" w:color="auto" w:fill="FFFFFF"/>
        </w:rPr>
        <w:t xml:space="preserve">его обитают в нейтральных и слабощелочных почвах, а также в пресноводных водоемах и </w:t>
      </w:r>
      <w:proofErr w:type="spellStart"/>
      <w:r w:rsidRPr="00653FB5">
        <w:rPr>
          <w:rFonts w:ascii="Times New Roman" w:hAnsi="Times New Roman" w:cs="Times New Roman"/>
          <w:sz w:val="24"/>
          <w:szCs w:val="24"/>
          <w:shd w:val="clear" w:color="auto" w:fill="FFFFFF"/>
        </w:rPr>
        <w:t>солоноватоводных</w:t>
      </w:r>
      <w:proofErr w:type="spellEnd"/>
      <w:r w:rsidRPr="00653FB5">
        <w:rPr>
          <w:rFonts w:ascii="Times New Roman" w:hAnsi="Times New Roman" w:cs="Times New Roman"/>
          <w:sz w:val="24"/>
          <w:szCs w:val="24"/>
          <w:shd w:val="clear" w:color="auto" w:fill="FFFFFF"/>
        </w:rPr>
        <w:t xml:space="preserve"> болотах. Однако, некоторые представители </w:t>
      </w:r>
      <w:proofErr w:type="spellStart"/>
      <w:r w:rsidRPr="00653FB5">
        <w:rPr>
          <w:rFonts w:ascii="Times New Roman" w:hAnsi="Times New Roman" w:cs="Times New Roman"/>
          <w:sz w:val="24"/>
          <w:szCs w:val="24"/>
          <w:shd w:val="clear" w:color="auto" w:fill="FFFFFF"/>
        </w:rPr>
        <w:t>Azothobacter</w:t>
      </w:r>
      <w:proofErr w:type="spellEnd"/>
      <w:r w:rsidRPr="00653FB5">
        <w:rPr>
          <w:rFonts w:ascii="Times New Roman" w:hAnsi="Times New Roman" w:cs="Times New Roman"/>
          <w:sz w:val="24"/>
          <w:szCs w:val="24"/>
          <w:shd w:val="clear" w:color="auto" w:fill="FFFFFF"/>
        </w:rPr>
        <w:t xml:space="preserve"> были обнаружены и в экстремальных условиях: в почвах северного и южного полярного и антарктического региона, </w:t>
      </w:r>
      <w:proofErr w:type="spellStart"/>
      <w:r w:rsidRPr="00653FB5">
        <w:rPr>
          <w:rFonts w:ascii="Times New Roman" w:hAnsi="Times New Roman" w:cs="Times New Roman"/>
          <w:sz w:val="24"/>
          <w:szCs w:val="24"/>
          <w:shd w:val="clear" w:color="auto" w:fill="FFFFFF"/>
        </w:rPr>
        <w:t>Azothobacter</w:t>
      </w:r>
      <w:proofErr w:type="spellEnd"/>
      <w:r w:rsidRPr="00653FB5">
        <w:rPr>
          <w:rFonts w:ascii="Times New Roman" w:hAnsi="Times New Roman" w:cs="Times New Roman"/>
          <w:sz w:val="24"/>
          <w:szCs w:val="24"/>
          <w:shd w:val="clear" w:color="auto" w:fill="FFFFFF"/>
        </w:rPr>
        <w:t xml:space="preserve"> нередко образуют симбиотическую связь с</w:t>
      </w:r>
      <w:r w:rsidR="00BB07A6" w:rsidRPr="00653FB5">
        <w:rPr>
          <w:rFonts w:ascii="Times New Roman" w:hAnsi="Times New Roman" w:cs="Times New Roman"/>
          <w:sz w:val="24"/>
          <w:szCs w:val="24"/>
          <w:shd w:val="clear" w:color="auto" w:fill="FFFFFF"/>
        </w:rPr>
        <w:t xml:space="preserve"> </w:t>
      </w:r>
      <w:r w:rsidR="00BB07A6" w:rsidRPr="00653FB5">
        <w:rPr>
          <w:rFonts w:ascii="Times New Roman" w:hAnsi="Times New Roman" w:cs="Times New Roman"/>
          <w:sz w:val="24"/>
          <w:szCs w:val="24"/>
          <w:shd w:val="clear" w:color="auto" w:fill="FFFFFF"/>
        </w:rPr>
        <w:lastRenderedPageBreak/>
        <w:t>растениями</w:t>
      </w:r>
      <w:r w:rsidRPr="00653FB5">
        <w:rPr>
          <w:rFonts w:ascii="Times New Roman" w:hAnsi="Times New Roman" w:cs="Times New Roman"/>
          <w:sz w:val="24"/>
          <w:szCs w:val="24"/>
          <w:shd w:val="clear" w:color="auto" w:fill="FFFFFF"/>
        </w:rPr>
        <w:t xml:space="preserve"> </w:t>
      </w:r>
      <w:r w:rsidR="00BB07A6" w:rsidRPr="00653FB5">
        <w:rPr>
          <w:rFonts w:ascii="Times New Roman" w:hAnsi="Times New Roman" w:cs="Times New Roman"/>
          <w:sz w:val="24"/>
          <w:szCs w:val="24"/>
          <w:shd w:val="clear" w:color="auto" w:fill="FFFFFF"/>
        </w:rPr>
        <w:t xml:space="preserve">и живут в ризосфере — узком слое почвы, прилегающем к корням растения толщиной около 2-5 мм. Представители данного рода получают энергию в ходе окислительно-восстановительных реакций, используя углеводы, спирты и соли органических кислот. Азотфиксаторы способны фиксировать по крайней мере 10 микрограмм азота на один грамм потреблённой глюкозы. Бактерии </w:t>
      </w:r>
      <w:proofErr w:type="spellStart"/>
      <w:r w:rsidR="00BB07A6" w:rsidRPr="00653FB5">
        <w:rPr>
          <w:rFonts w:ascii="Times New Roman" w:hAnsi="Times New Roman" w:cs="Times New Roman"/>
          <w:sz w:val="24"/>
          <w:szCs w:val="24"/>
          <w:shd w:val="clear" w:color="auto" w:fill="FFFFFF"/>
        </w:rPr>
        <w:t>Azothobacter</w:t>
      </w:r>
      <w:proofErr w:type="spellEnd"/>
      <w:r w:rsidR="00BB07A6" w:rsidRPr="00653FB5">
        <w:rPr>
          <w:rFonts w:ascii="Times New Roman" w:hAnsi="Times New Roman" w:cs="Times New Roman"/>
          <w:sz w:val="24"/>
          <w:szCs w:val="24"/>
          <w:shd w:val="clear" w:color="auto" w:fill="FFFFFF"/>
        </w:rPr>
        <w:t xml:space="preserve"> способны расти и осуществлять процесс фиксации азота в диапазоне рН от 4,8 до 8,5, а оптимальным для жизнедеятельности данных организмов считается диапазон рН 7,0—7,5. </w:t>
      </w:r>
    </w:p>
    <w:p w14:paraId="77F132FF" w14:textId="37A3AE91" w:rsidR="00BB07A6" w:rsidRPr="00653FB5" w:rsidRDefault="00BB07A6" w:rsidP="00BB07A6">
      <w:pPr>
        <w:shd w:val="clear" w:color="auto" w:fill="FFFFFF"/>
        <w:spacing w:line="360" w:lineRule="auto"/>
        <w:ind w:firstLine="708"/>
        <w:jc w:val="both"/>
        <w:rPr>
          <w:rFonts w:ascii="Times New Roman" w:eastAsia="Times New Roman" w:hAnsi="Times New Roman" w:cs="Times New Roman"/>
          <w:sz w:val="24"/>
          <w:szCs w:val="24"/>
        </w:rPr>
      </w:pPr>
      <w:r w:rsidRPr="00653FB5">
        <w:rPr>
          <w:rFonts w:ascii="Times New Roman" w:hAnsi="Times New Roman" w:cs="Times New Roman"/>
          <w:sz w:val="24"/>
          <w:szCs w:val="24"/>
          <w:shd w:val="clear" w:color="auto" w:fill="FFFFFF"/>
        </w:rPr>
        <w:t>Дефицит питательных элементов, засоление почв, наличие тяжелых металлов, биоциды</w:t>
      </w:r>
      <w:proofErr w:type="gramStart"/>
      <w:r w:rsidRPr="00653FB5">
        <w:rPr>
          <w:rFonts w:ascii="Times New Roman" w:hAnsi="Times New Roman" w:cs="Times New Roman"/>
          <w:sz w:val="24"/>
          <w:szCs w:val="24"/>
          <w:shd w:val="clear" w:color="auto" w:fill="FFFFFF"/>
        </w:rPr>
        <w:t>.</w:t>
      </w:r>
      <w:proofErr w:type="gramEnd"/>
      <w:r w:rsidRPr="00653FB5">
        <w:rPr>
          <w:rFonts w:ascii="Times New Roman" w:hAnsi="Times New Roman" w:cs="Times New Roman"/>
          <w:sz w:val="24"/>
          <w:szCs w:val="24"/>
          <w:shd w:val="clear" w:color="auto" w:fill="FFFFFF"/>
        </w:rPr>
        <w:t xml:space="preserve"> ограниченная влажность и сочетание всех вышеперечисленных неблагоприятных условий может приводить к исчезновению популяции азотфиксаторов и изменению микробиоценоза почвы. Задача поиска штаммов азотфиксаторов, устойчивых к дефицитным (стрессовым) условиям, является очень актуальной. </w:t>
      </w:r>
    </w:p>
    <w:p w14:paraId="662DC9D3" w14:textId="77777777" w:rsidR="00AF3178" w:rsidRPr="00653FB5" w:rsidRDefault="0005157E" w:rsidP="00E624E2">
      <w:pPr>
        <w:spacing w:line="360" w:lineRule="auto"/>
        <w:ind w:firstLine="708"/>
        <w:jc w:val="center"/>
        <w:rPr>
          <w:rFonts w:ascii="Times New Roman" w:hAnsi="Times New Roman" w:cs="Times New Roman"/>
          <w:b/>
          <w:sz w:val="24"/>
          <w:szCs w:val="24"/>
        </w:rPr>
      </w:pPr>
      <w:r w:rsidRPr="00653FB5">
        <w:rPr>
          <w:rFonts w:ascii="Times New Roman" w:hAnsi="Times New Roman" w:cs="Times New Roman"/>
          <w:b/>
          <w:sz w:val="24"/>
          <w:szCs w:val="24"/>
        </w:rPr>
        <w:t>Азотные удобрения</w:t>
      </w:r>
    </w:p>
    <w:p w14:paraId="05A48477" w14:textId="77777777" w:rsidR="00AF3178" w:rsidRPr="00653FB5" w:rsidRDefault="00AF3178"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Поведение азота в почве весьма специфично. Для него характерны: быстрая миграция по почвенному профилю, потери с грунтовыми водами и в результате денитрификации</w:t>
      </w:r>
      <w:r w:rsidR="0025435F" w:rsidRPr="00653FB5">
        <w:rPr>
          <w:rFonts w:ascii="Times New Roman" w:hAnsi="Times New Roman" w:cs="Times New Roman"/>
          <w:sz w:val="24"/>
          <w:szCs w:val="24"/>
        </w:rPr>
        <w:t xml:space="preserve"> (сумма микробиологических процессов восстановления нитратов до нитритов и далее до газообразных оксидов и молекулярного азота)</w:t>
      </w:r>
      <w:r w:rsidRPr="00653FB5">
        <w:rPr>
          <w:rFonts w:ascii="Times New Roman" w:hAnsi="Times New Roman" w:cs="Times New Roman"/>
          <w:sz w:val="24"/>
          <w:szCs w:val="24"/>
        </w:rPr>
        <w:t>, связывание почвенными организмами.</w:t>
      </w:r>
    </w:p>
    <w:p w14:paraId="137A706C" w14:textId="77777777" w:rsidR="0025435F" w:rsidRPr="00653FB5" w:rsidRDefault="0025435F"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Внесение азотных удобрений оказывает существенное влияние на рост, развитие и биомассу растений. Результаты многочисленных исследований свидетельствуют о существенном влиянии азотных и органических удобрений на урожайность сельскохозяйственных культур.</w:t>
      </w:r>
    </w:p>
    <w:p w14:paraId="5B3792A2" w14:textId="77777777" w:rsidR="00550AEF" w:rsidRPr="00653FB5" w:rsidRDefault="006C74F9"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Азотные удобрения по составу делятся на 5 групп: аммиачные, нитратные, аммонийные, амидные, аммонийно-нитратные.</w:t>
      </w:r>
    </w:p>
    <w:p w14:paraId="7E0141EA" w14:textId="77777777" w:rsidR="006C74F9" w:rsidRPr="00653FB5" w:rsidRDefault="006C74F9"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Аммиачные удобрения. Они содержат азот в хорошо</w:t>
      </w:r>
      <w:r w:rsidR="004F2900" w:rsidRPr="00653FB5">
        <w:rPr>
          <w:rFonts w:ascii="Times New Roman" w:hAnsi="Times New Roman" w:cs="Times New Roman"/>
          <w:sz w:val="24"/>
          <w:szCs w:val="24"/>
        </w:rPr>
        <w:t xml:space="preserve"> усвояемой растениями аммиачной </w:t>
      </w:r>
      <w:r w:rsidRPr="00653FB5">
        <w:rPr>
          <w:rFonts w:ascii="Times New Roman" w:hAnsi="Times New Roman" w:cs="Times New Roman"/>
          <w:sz w:val="24"/>
          <w:szCs w:val="24"/>
        </w:rPr>
        <w:t xml:space="preserve">форме. Необходимый для производства этих удобрений аммиак синтезируется из азота атмосферы или утилизируется из отходящих газов в процессе коксования каменного угля (процесс термического разложения каменного угля без доступа кислорода). Эти удобрения относятся к физиологически кислым в связи с избирательным поглощением растениями аммиака и постепенным переходом его в почве в нитраты под влиянием нитрифицирующих бактерий. Аммиачные удобрения достаточно хорошо поглощаются почвой, что защищает их от вымывания, особенно при осеннем внесении на легких почвах. </w:t>
      </w:r>
      <w:r w:rsidRPr="00653FB5">
        <w:rPr>
          <w:rFonts w:ascii="Times New Roman" w:hAnsi="Times New Roman" w:cs="Times New Roman"/>
          <w:sz w:val="24"/>
          <w:szCs w:val="24"/>
        </w:rPr>
        <w:lastRenderedPageBreak/>
        <w:t>К аммиачным азотным удобрениям относятся аммиачная вода</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NH₄OH</w:t>
      </w:r>
      <w:r w:rsidR="0005157E" w:rsidRPr="00653FB5">
        <w:rPr>
          <w:rFonts w:ascii="Times New Roman" w:hAnsi="Times New Roman" w:cs="Times New Roman"/>
          <w:sz w:val="24"/>
          <w:szCs w:val="24"/>
        </w:rPr>
        <w:t>)</w:t>
      </w:r>
      <w:r w:rsidRPr="00653FB5">
        <w:rPr>
          <w:rFonts w:ascii="Times New Roman" w:hAnsi="Times New Roman" w:cs="Times New Roman"/>
          <w:sz w:val="24"/>
          <w:szCs w:val="24"/>
        </w:rPr>
        <w:t>, жидкий (безводный) аммиак</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w:t>
      </w:r>
      <w:r w:rsidR="004F2900" w:rsidRPr="00653FB5">
        <w:rPr>
          <w:rFonts w:ascii="Times New Roman" w:hAnsi="Times New Roman" w:cs="Times New Roman"/>
          <w:sz w:val="24"/>
          <w:szCs w:val="24"/>
          <w:vertAlign w:val="subscript"/>
        </w:rPr>
        <w:t>3</w:t>
      </w:r>
      <w:r w:rsidR="0005157E" w:rsidRPr="00653FB5">
        <w:rPr>
          <w:rFonts w:ascii="Times New Roman" w:hAnsi="Times New Roman" w:cs="Times New Roman"/>
          <w:sz w:val="24"/>
          <w:szCs w:val="24"/>
        </w:rPr>
        <w:t>)</w:t>
      </w:r>
      <w:r w:rsidRPr="00653FB5">
        <w:rPr>
          <w:rFonts w:ascii="Times New Roman" w:hAnsi="Times New Roman" w:cs="Times New Roman"/>
          <w:sz w:val="24"/>
          <w:szCs w:val="24"/>
        </w:rPr>
        <w:t>, сульфат аммония</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w:t>
      </w:r>
      <w:proofErr w:type="gramStart"/>
      <w:r w:rsidR="004F2900" w:rsidRPr="00653FB5">
        <w:rPr>
          <w:rFonts w:ascii="Times New Roman" w:hAnsi="Times New Roman" w:cs="Times New Roman"/>
          <w:sz w:val="24"/>
          <w:szCs w:val="24"/>
        </w:rPr>
        <w:t>₄)₂</w:t>
      </w:r>
      <w:proofErr w:type="gramEnd"/>
      <w:r w:rsidR="004F2900" w:rsidRPr="00653FB5">
        <w:rPr>
          <w:rFonts w:ascii="Times New Roman" w:hAnsi="Times New Roman" w:cs="Times New Roman"/>
          <w:sz w:val="24"/>
          <w:szCs w:val="24"/>
        </w:rPr>
        <w:t>SO₄</w:t>
      </w:r>
      <w:r w:rsidR="0005157E" w:rsidRPr="00653FB5">
        <w:rPr>
          <w:rFonts w:ascii="Times New Roman" w:hAnsi="Times New Roman" w:cs="Times New Roman"/>
          <w:sz w:val="24"/>
          <w:szCs w:val="24"/>
        </w:rPr>
        <w:t>)</w:t>
      </w:r>
      <w:r w:rsidRPr="00653FB5">
        <w:rPr>
          <w:rFonts w:ascii="Times New Roman" w:hAnsi="Times New Roman" w:cs="Times New Roman"/>
          <w:sz w:val="24"/>
          <w:szCs w:val="24"/>
        </w:rPr>
        <w:t>, хлористый аммоний</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w:t>
      </w:r>
      <w:r w:rsidR="004F2900" w:rsidRPr="00653FB5">
        <w:rPr>
          <w:rFonts w:ascii="Times New Roman" w:hAnsi="Times New Roman" w:cs="Times New Roman"/>
          <w:sz w:val="24"/>
          <w:szCs w:val="24"/>
          <w:vertAlign w:val="subscript"/>
        </w:rPr>
        <w:t>4</w:t>
      </w:r>
      <w:r w:rsidR="004F2900" w:rsidRPr="00653FB5">
        <w:rPr>
          <w:rFonts w:ascii="Times New Roman" w:hAnsi="Times New Roman" w:cs="Times New Roman"/>
          <w:sz w:val="24"/>
          <w:szCs w:val="24"/>
        </w:rPr>
        <w:t>Cl</w:t>
      </w:r>
      <w:r w:rsidR="0005157E" w:rsidRPr="00653FB5">
        <w:rPr>
          <w:rFonts w:ascii="Times New Roman" w:hAnsi="Times New Roman" w:cs="Times New Roman"/>
          <w:sz w:val="24"/>
          <w:szCs w:val="24"/>
        </w:rPr>
        <w:t>)</w:t>
      </w:r>
      <w:r w:rsidRPr="00653FB5">
        <w:rPr>
          <w:rFonts w:ascii="Times New Roman" w:hAnsi="Times New Roman" w:cs="Times New Roman"/>
          <w:sz w:val="24"/>
          <w:szCs w:val="24"/>
        </w:rPr>
        <w:t xml:space="preserve"> и сульфат аммония-натрия</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w:t>
      </w:r>
      <w:r w:rsidR="004F2900" w:rsidRPr="00653FB5">
        <w:rPr>
          <w:rFonts w:ascii="Times New Roman" w:hAnsi="Times New Roman" w:cs="Times New Roman"/>
          <w:sz w:val="24"/>
          <w:szCs w:val="24"/>
          <w:vertAlign w:val="subscript"/>
        </w:rPr>
        <w:t>4</w:t>
      </w:r>
      <w:r w:rsidR="004F2900" w:rsidRPr="00653FB5">
        <w:rPr>
          <w:rFonts w:ascii="Times New Roman" w:hAnsi="Times New Roman" w:cs="Times New Roman"/>
          <w:sz w:val="24"/>
          <w:szCs w:val="24"/>
        </w:rPr>
        <w:t>)</w:t>
      </w:r>
      <w:r w:rsidR="004F2900" w:rsidRPr="00653FB5">
        <w:rPr>
          <w:rFonts w:ascii="Times New Roman" w:hAnsi="Times New Roman" w:cs="Times New Roman"/>
          <w:sz w:val="24"/>
          <w:szCs w:val="24"/>
          <w:vertAlign w:val="subscript"/>
        </w:rPr>
        <w:t>2</w:t>
      </w:r>
      <w:r w:rsidR="004F2900" w:rsidRPr="00653FB5">
        <w:rPr>
          <w:rFonts w:ascii="Times New Roman" w:hAnsi="Times New Roman" w:cs="Times New Roman"/>
          <w:sz w:val="24"/>
          <w:szCs w:val="24"/>
        </w:rPr>
        <w:t>SO</w:t>
      </w:r>
      <w:r w:rsidR="004F2900" w:rsidRPr="00653FB5">
        <w:rPr>
          <w:rFonts w:ascii="Times New Roman" w:hAnsi="Times New Roman" w:cs="Times New Roman"/>
          <w:sz w:val="24"/>
          <w:szCs w:val="24"/>
          <w:vertAlign w:val="subscript"/>
        </w:rPr>
        <w:t>4</w:t>
      </w:r>
      <w:r w:rsidR="0005157E" w:rsidRPr="00653FB5">
        <w:rPr>
          <w:rFonts w:ascii="Times New Roman" w:hAnsi="Times New Roman" w:cs="Times New Roman"/>
          <w:sz w:val="24"/>
          <w:szCs w:val="24"/>
        </w:rPr>
        <w:t>).</w:t>
      </w:r>
    </w:p>
    <w:p w14:paraId="114AB1E3" w14:textId="77777777" w:rsidR="006C74F9" w:rsidRPr="00653FB5" w:rsidRDefault="006C74F9"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Аммиачно-нитратные удобрения. Эти удобрения содержат азот в аммиачной и нитратной формах. К ним относят аммиачную селитру</w:t>
      </w:r>
      <w:r w:rsidR="004F2900" w:rsidRPr="00653FB5">
        <w:rPr>
          <w:rFonts w:ascii="Times New Roman" w:hAnsi="Times New Roman" w:cs="Times New Roman"/>
          <w:sz w:val="24"/>
          <w:szCs w:val="24"/>
        </w:rPr>
        <w:t xml:space="preserve"> </w:t>
      </w:r>
      <w:r w:rsidR="0005157E" w:rsidRPr="00653FB5">
        <w:rPr>
          <w:rFonts w:ascii="Times New Roman" w:hAnsi="Times New Roman" w:cs="Times New Roman"/>
          <w:sz w:val="24"/>
          <w:szCs w:val="24"/>
        </w:rPr>
        <w:t>(</w:t>
      </w:r>
      <w:r w:rsidR="004F2900" w:rsidRPr="00653FB5">
        <w:rPr>
          <w:rFonts w:ascii="Times New Roman" w:hAnsi="Times New Roman" w:cs="Times New Roman"/>
          <w:sz w:val="24"/>
          <w:szCs w:val="24"/>
        </w:rPr>
        <w:t>NH₄NO₃</w:t>
      </w:r>
      <w:r w:rsidR="0005157E" w:rsidRPr="00653FB5">
        <w:rPr>
          <w:rFonts w:ascii="Times New Roman" w:hAnsi="Times New Roman" w:cs="Times New Roman"/>
          <w:sz w:val="24"/>
          <w:szCs w:val="24"/>
        </w:rPr>
        <w:t>)</w:t>
      </w:r>
      <w:r w:rsidRPr="00653FB5">
        <w:rPr>
          <w:rFonts w:ascii="Times New Roman" w:hAnsi="Times New Roman" w:cs="Times New Roman"/>
          <w:sz w:val="24"/>
          <w:szCs w:val="24"/>
        </w:rPr>
        <w:t xml:space="preserve"> и известково</w:t>
      </w:r>
      <w:r w:rsidR="004F2900" w:rsidRPr="00653FB5">
        <w:rPr>
          <w:rFonts w:ascii="Times New Roman" w:hAnsi="Times New Roman" w:cs="Times New Roman"/>
          <w:sz w:val="24"/>
          <w:szCs w:val="24"/>
        </w:rPr>
        <w:t>-</w:t>
      </w:r>
      <w:r w:rsidRPr="00653FB5">
        <w:rPr>
          <w:rFonts w:ascii="Times New Roman" w:hAnsi="Times New Roman" w:cs="Times New Roman"/>
          <w:sz w:val="24"/>
          <w:szCs w:val="24"/>
        </w:rPr>
        <w:t>аммиачную селитру</w:t>
      </w:r>
      <w:r w:rsidR="004F2900" w:rsidRPr="00653FB5">
        <w:rPr>
          <w:rFonts w:ascii="Times New Roman" w:hAnsi="Times New Roman" w:cs="Times New Roman"/>
          <w:sz w:val="24"/>
          <w:szCs w:val="24"/>
        </w:rPr>
        <w:t xml:space="preserve"> (азотное удобрение, которое являет собой смесь аммиачной селитры с молотым известняком)</w:t>
      </w:r>
    </w:p>
    <w:p w14:paraId="7996F8F3" w14:textId="77777777" w:rsidR="006C74F9" w:rsidRPr="00653FB5" w:rsidRDefault="006C74F9"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Нитратные удобрения содержат азот в виде нитратов - солей азотной кислоты (НNО</w:t>
      </w:r>
      <w:r w:rsidR="004F2900" w:rsidRPr="00653FB5">
        <w:rPr>
          <w:rFonts w:ascii="Times New Roman" w:hAnsi="Times New Roman" w:cs="Times New Roman"/>
          <w:sz w:val="24"/>
          <w:szCs w:val="24"/>
          <w:vertAlign w:val="subscript"/>
        </w:rPr>
        <w:t>3</w:t>
      </w:r>
      <w:r w:rsidRPr="00653FB5">
        <w:rPr>
          <w:rFonts w:ascii="Times New Roman" w:hAnsi="Times New Roman" w:cs="Times New Roman"/>
          <w:sz w:val="24"/>
          <w:szCs w:val="24"/>
        </w:rPr>
        <w:t xml:space="preserve">). Они не поглощаются почвой, хорошо растворимы в воде и поэтому легко вымываются из пахотного слоя в грунтовые воды при внесении удобрений задолго до посева сельскохозяйственных культур. Именно из-за этого во влажных районах, особенно на легких почвах, вносить их под яровые культуры осенью бессмысленно. Нитратные удобрения легко усваиваются растениями. Когда растениям требуется усиленное азотное питание, они наиболее пригодны для </w:t>
      </w:r>
      <w:r w:rsidR="0005157E" w:rsidRPr="00653FB5">
        <w:rPr>
          <w:rFonts w:ascii="Times New Roman" w:hAnsi="Times New Roman" w:cs="Times New Roman"/>
          <w:sz w:val="24"/>
          <w:szCs w:val="24"/>
        </w:rPr>
        <w:t>предпосевного</w:t>
      </w:r>
      <w:r w:rsidRPr="00653FB5">
        <w:rPr>
          <w:rFonts w:ascii="Times New Roman" w:hAnsi="Times New Roman" w:cs="Times New Roman"/>
          <w:sz w:val="24"/>
          <w:szCs w:val="24"/>
        </w:rPr>
        <w:t xml:space="preserve"> внесения и подкормки. К нитратным азотным удобрениям относится кальциевая</w:t>
      </w:r>
      <w:r w:rsidR="0005157E" w:rsidRPr="00653FB5">
        <w:rPr>
          <w:rFonts w:ascii="Times New Roman" w:hAnsi="Times New Roman" w:cs="Times New Roman"/>
          <w:sz w:val="24"/>
          <w:szCs w:val="24"/>
        </w:rPr>
        <w:t xml:space="preserve"> (Са(NО3)2)</w:t>
      </w:r>
      <w:r w:rsidRPr="00653FB5">
        <w:rPr>
          <w:rFonts w:ascii="Times New Roman" w:hAnsi="Times New Roman" w:cs="Times New Roman"/>
          <w:sz w:val="24"/>
          <w:szCs w:val="24"/>
        </w:rPr>
        <w:t xml:space="preserve"> и натриевая селитра</w:t>
      </w:r>
      <w:r w:rsidR="0005157E" w:rsidRPr="00653FB5">
        <w:rPr>
          <w:rFonts w:ascii="Times New Roman" w:hAnsi="Times New Roman" w:cs="Times New Roman"/>
          <w:sz w:val="24"/>
          <w:szCs w:val="24"/>
        </w:rPr>
        <w:t xml:space="preserve"> (</w:t>
      </w:r>
      <w:proofErr w:type="spellStart"/>
      <w:r w:rsidR="0005157E" w:rsidRPr="00653FB5">
        <w:rPr>
          <w:rFonts w:ascii="Times New Roman" w:hAnsi="Times New Roman" w:cs="Times New Roman"/>
          <w:sz w:val="24"/>
          <w:szCs w:val="24"/>
        </w:rPr>
        <w:t>NaNO</w:t>
      </w:r>
      <w:proofErr w:type="spellEnd"/>
      <w:r w:rsidR="0005157E" w:rsidRPr="00653FB5">
        <w:rPr>
          <w:rFonts w:ascii="Times New Roman" w:hAnsi="Times New Roman" w:cs="Times New Roman"/>
          <w:sz w:val="24"/>
          <w:szCs w:val="24"/>
        </w:rPr>
        <w:t>₃).</w:t>
      </w:r>
    </w:p>
    <w:p w14:paraId="2C364DB0" w14:textId="5802BA51" w:rsidR="00E624E2" w:rsidRPr="00653FB5" w:rsidRDefault="006C74F9"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Амидные удобрения. Такие удобрения содержат азот в амидной форме. В почве амиды</w:t>
      </w:r>
      <w:r w:rsidR="0005157E" w:rsidRPr="00653FB5">
        <w:rPr>
          <w:rFonts w:ascii="Times New Roman" w:hAnsi="Times New Roman" w:cs="Times New Roman"/>
          <w:sz w:val="24"/>
          <w:szCs w:val="24"/>
        </w:rPr>
        <w:t xml:space="preserve"> (производные кислородсодержащих кислот)</w:t>
      </w:r>
      <w:r w:rsidRPr="00653FB5">
        <w:rPr>
          <w:rFonts w:ascii="Times New Roman" w:hAnsi="Times New Roman" w:cs="Times New Roman"/>
          <w:sz w:val="24"/>
          <w:szCs w:val="24"/>
        </w:rPr>
        <w:t xml:space="preserve"> превращаются в аммиак и нитраты. К амидным азотным удобрениям относятся: карбамид</w:t>
      </w:r>
      <w:r w:rsidR="0005157E" w:rsidRPr="00653FB5">
        <w:rPr>
          <w:rFonts w:ascii="Times New Roman" w:hAnsi="Times New Roman" w:cs="Times New Roman"/>
          <w:sz w:val="24"/>
          <w:szCs w:val="24"/>
        </w:rPr>
        <w:t xml:space="preserve"> (мочевина) ((NH</w:t>
      </w:r>
      <w:proofErr w:type="gramStart"/>
      <w:r w:rsidR="0005157E" w:rsidRPr="00653FB5">
        <w:rPr>
          <w:rFonts w:ascii="Times New Roman" w:hAnsi="Times New Roman" w:cs="Times New Roman"/>
          <w:sz w:val="24"/>
          <w:szCs w:val="24"/>
        </w:rPr>
        <w:t>₂)₂</w:t>
      </w:r>
      <w:proofErr w:type="gramEnd"/>
      <w:r w:rsidR="0005157E" w:rsidRPr="00653FB5">
        <w:rPr>
          <w:rFonts w:ascii="Times New Roman" w:hAnsi="Times New Roman" w:cs="Times New Roman"/>
          <w:sz w:val="24"/>
          <w:szCs w:val="24"/>
        </w:rPr>
        <w:t>CO)</w:t>
      </w:r>
      <w:r w:rsidRPr="00653FB5">
        <w:rPr>
          <w:rFonts w:ascii="Times New Roman" w:hAnsi="Times New Roman" w:cs="Times New Roman"/>
          <w:sz w:val="24"/>
          <w:szCs w:val="24"/>
        </w:rPr>
        <w:t xml:space="preserve">, </w:t>
      </w:r>
      <w:proofErr w:type="spellStart"/>
      <w:r w:rsidRPr="00653FB5">
        <w:rPr>
          <w:rFonts w:ascii="Times New Roman" w:hAnsi="Times New Roman" w:cs="Times New Roman"/>
          <w:sz w:val="24"/>
          <w:szCs w:val="24"/>
        </w:rPr>
        <w:t>мочевино</w:t>
      </w:r>
      <w:proofErr w:type="spellEnd"/>
      <w:r w:rsidRPr="00653FB5">
        <w:rPr>
          <w:rFonts w:ascii="Times New Roman" w:hAnsi="Times New Roman" w:cs="Times New Roman"/>
          <w:sz w:val="24"/>
          <w:szCs w:val="24"/>
        </w:rPr>
        <w:t xml:space="preserve"> - формальдегидные удобрения и цианид кальция</w:t>
      </w:r>
      <w:r w:rsidR="0005157E" w:rsidRPr="00653FB5">
        <w:rPr>
          <w:rFonts w:ascii="Times New Roman" w:hAnsi="Times New Roman" w:cs="Times New Roman"/>
          <w:sz w:val="24"/>
          <w:szCs w:val="24"/>
        </w:rPr>
        <w:t xml:space="preserve"> (</w:t>
      </w:r>
      <w:proofErr w:type="spellStart"/>
      <w:proofErr w:type="gramStart"/>
      <w:r w:rsidR="0005157E" w:rsidRPr="00653FB5">
        <w:rPr>
          <w:rFonts w:ascii="Times New Roman" w:hAnsi="Times New Roman" w:cs="Times New Roman"/>
          <w:sz w:val="24"/>
          <w:szCs w:val="24"/>
        </w:rPr>
        <w:t>Ca</w:t>
      </w:r>
      <w:proofErr w:type="spellEnd"/>
      <w:r w:rsidR="0005157E" w:rsidRPr="00653FB5">
        <w:rPr>
          <w:rFonts w:ascii="Times New Roman" w:hAnsi="Times New Roman" w:cs="Times New Roman"/>
          <w:sz w:val="24"/>
          <w:szCs w:val="24"/>
        </w:rPr>
        <w:t>(</w:t>
      </w:r>
      <w:proofErr w:type="gramEnd"/>
      <w:r w:rsidR="0005157E" w:rsidRPr="00653FB5">
        <w:rPr>
          <w:rFonts w:ascii="Times New Roman" w:hAnsi="Times New Roman" w:cs="Times New Roman"/>
          <w:sz w:val="24"/>
          <w:szCs w:val="24"/>
        </w:rPr>
        <w:t>CN)₂).</w:t>
      </w:r>
      <w:r w:rsidR="00E11414">
        <w:rPr>
          <w:rStyle w:val="af4"/>
          <w:rFonts w:ascii="Times New Roman" w:hAnsi="Times New Roman" w:cs="Times New Roman"/>
          <w:sz w:val="24"/>
          <w:szCs w:val="24"/>
        </w:rPr>
        <w:footnoteReference w:id="6"/>
      </w:r>
    </w:p>
    <w:p w14:paraId="39832638" w14:textId="770C65FE" w:rsidR="00E624E2" w:rsidRPr="00653FB5" w:rsidRDefault="00E624E2" w:rsidP="00E624E2">
      <w:pPr>
        <w:spacing w:line="360" w:lineRule="auto"/>
        <w:ind w:firstLine="708"/>
        <w:jc w:val="both"/>
        <w:rPr>
          <w:rFonts w:ascii="Times New Roman" w:hAnsi="Times New Roman" w:cs="Times New Roman"/>
          <w:sz w:val="24"/>
          <w:szCs w:val="24"/>
        </w:rPr>
      </w:pPr>
      <w:r w:rsidRPr="00653FB5">
        <w:rPr>
          <w:rFonts w:ascii="Times New Roman" w:eastAsia="Times New Roman" w:hAnsi="Times New Roman" w:cs="Times New Roman"/>
          <w:sz w:val="24"/>
          <w:szCs w:val="24"/>
        </w:rPr>
        <w:t>«Азотобактерин»</w:t>
      </w:r>
      <w:r w:rsidRPr="00653FB5">
        <w:rPr>
          <w:rFonts w:ascii="Times New Roman" w:hAnsi="Times New Roman" w:cs="Times New Roman"/>
          <w:sz w:val="24"/>
          <w:szCs w:val="24"/>
        </w:rPr>
        <w:t xml:space="preserve"> </w:t>
      </w:r>
      <w:r w:rsidRPr="00653FB5">
        <w:rPr>
          <w:rFonts w:ascii="Times New Roman" w:eastAsia="Times New Roman" w:hAnsi="Times New Roman" w:cs="Times New Roman"/>
          <w:spacing w:val="7"/>
          <w:sz w:val="24"/>
          <w:szCs w:val="24"/>
        </w:rPr>
        <w:t>Удобрение для фиксации молекулярного азота. Готовят из активных культур свободноживущей бактерии – </w:t>
      </w:r>
      <w:hyperlink r:id="rId13" w:history="1">
        <w:r w:rsidRPr="00653FB5">
          <w:rPr>
            <w:rFonts w:ascii="Times New Roman" w:eastAsia="Times New Roman" w:hAnsi="Times New Roman" w:cs="Times New Roman"/>
            <w:spacing w:val="7"/>
            <w:sz w:val="24"/>
            <w:szCs w:val="24"/>
            <w:u w:val="single"/>
            <w:bdr w:val="none" w:sz="0" w:space="0" w:color="auto" w:frame="1"/>
          </w:rPr>
          <w:t>азотобактера</w:t>
        </w:r>
      </w:hyperlink>
      <w:r w:rsidRPr="00653FB5">
        <w:rPr>
          <w:rFonts w:ascii="Times New Roman" w:eastAsia="Times New Roman" w:hAnsi="Times New Roman" w:cs="Times New Roman"/>
          <w:spacing w:val="7"/>
          <w:sz w:val="24"/>
          <w:szCs w:val="24"/>
        </w:rPr>
        <w:t> (</w:t>
      </w:r>
      <w:proofErr w:type="spellStart"/>
      <w:r w:rsidRPr="00653FB5">
        <w:rPr>
          <w:rFonts w:ascii="Times New Roman" w:eastAsia="Times New Roman" w:hAnsi="Times New Roman" w:cs="Times New Roman"/>
          <w:i/>
          <w:iCs/>
          <w:spacing w:val="7"/>
          <w:sz w:val="24"/>
          <w:szCs w:val="24"/>
          <w:bdr w:val="none" w:sz="0" w:space="0" w:color="auto" w:frame="1"/>
        </w:rPr>
        <w:t>Azotobacter</w:t>
      </w:r>
      <w:proofErr w:type="spellEnd"/>
      <w:r w:rsidRPr="00653FB5">
        <w:rPr>
          <w:rFonts w:ascii="Times New Roman" w:eastAsia="Times New Roman" w:hAnsi="Times New Roman" w:cs="Times New Roman"/>
          <w:i/>
          <w:iCs/>
          <w:spacing w:val="7"/>
          <w:sz w:val="24"/>
          <w:szCs w:val="24"/>
          <w:bdr w:val="none" w:sz="0" w:space="0" w:color="auto" w:frame="1"/>
        </w:rPr>
        <w:t xml:space="preserve"> </w:t>
      </w:r>
      <w:proofErr w:type="spellStart"/>
      <w:r w:rsidRPr="00653FB5">
        <w:rPr>
          <w:rFonts w:ascii="Times New Roman" w:eastAsia="Times New Roman" w:hAnsi="Times New Roman" w:cs="Times New Roman"/>
          <w:i/>
          <w:iCs/>
          <w:spacing w:val="7"/>
          <w:sz w:val="24"/>
          <w:szCs w:val="24"/>
          <w:bdr w:val="none" w:sz="0" w:space="0" w:color="auto" w:frame="1"/>
        </w:rPr>
        <w:t>chroococcum</w:t>
      </w:r>
      <w:proofErr w:type="spellEnd"/>
      <w:r w:rsidRPr="00653FB5">
        <w:rPr>
          <w:rFonts w:ascii="Times New Roman" w:eastAsia="Times New Roman" w:hAnsi="Times New Roman" w:cs="Times New Roman"/>
          <w:spacing w:val="7"/>
          <w:sz w:val="24"/>
          <w:szCs w:val="24"/>
        </w:rPr>
        <w:t>,</w:t>
      </w:r>
      <w:r w:rsidRPr="00653FB5">
        <w:rPr>
          <w:rFonts w:ascii="Times New Roman" w:eastAsia="Times New Roman" w:hAnsi="Times New Roman" w:cs="Times New Roman"/>
          <w:i/>
          <w:iCs/>
          <w:spacing w:val="7"/>
          <w:sz w:val="24"/>
          <w:szCs w:val="24"/>
          <w:bdr w:val="none" w:sz="0" w:space="0" w:color="auto" w:frame="1"/>
        </w:rPr>
        <w:t> </w:t>
      </w:r>
      <w:proofErr w:type="spellStart"/>
      <w:r w:rsidRPr="00653FB5">
        <w:rPr>
          <w:rFonts w:ascii="Times New Roman" w:eastAsia="Times New Roman" w:hAnsi="Times New Roman" w:cs="Times New Roman"/>
          <w:i/>
          <w:iCs/>
          <w:spacing w:val="7"/>
          <w:sz w:val="24"/>
          <w:szCs w:val="24"/>
          <w:bdr w:val="none" w:sz="0" w:space="0" w:color="auto" w:frame="1"/>
        </w:rPr>
        <w:t>Azotobacter</w:t>
      </w:r>
      <w:proofErr w:type="spellEnd"/>
      <w:r w:rsidRPr="00653FB5">
        <w:rPr>
          <w:rFonts w:ascii="Times New Roman" w:eastAsia="Times New Roman" w:hAnsi="Times New Roman" w:cs="Times New Roman"/>
          <w:i/>
          <w:iCs/>
          <w:spacing w:val="7"/>
          <w:sz w:val="24"/>
          <w:szCs w:val="24"/>
          <w:bdr w:val="none" w:sz="0" w:space="0" w:color="auto" w:frame="1"/>
        </w:rPr>
        <w:t xml:space="preserve"> </w:t>
      </w:r>
      <w:proofErr w:type="spellStart"/>
      <w:r w:rsidRPr="00653FB5">
        <w:rPr>
          <w:rFonts w:ascii="Times New Roman" w:eastAsia="Times New Roman" w:hAnsi="Times New Roman" w:cs="Times New Roman"/>
          <w:i/>
          <w:iCs/>
          <w:spacing w:val="7"/>
          <w:sz w:val="24"/>
          <w:szCs w:val="24"/>
          <w:bdr w:val="none" w:sz="0" w:space="0" w:color="auto" w:frame="1"/>
        </w:rPr>
        <w:t>vinelandii</w:t>
      </w:r>
      <w:proofErr w:type="spellEnd"/>
      <w:r w:rsidRPr="00653FB5">
        <w:rPr>
          <w:rFonts w:ascii="Times New Roman" w:eastAsia="Times New Roman" w:hAnsi="Times New Roman" w:cs="Times New Roman"/>
          <w:spacing w:val="7"/>
          <w:sz w:val="24"/>
          <w:szCs w:val="24"/>
        </w:rPr>
        <w:t>). Различают почвенный (торфяной) «Азотобактерин» (т. е. препарат представляет собой нейтрализованный торф, обогащённый суспензией бактерий) и агаровый (выращенная на твёрдой питательной среде культура, из которой готовят суспензию бактерий с концентрацией клеток в растворе не менее 5 × 10</w:t>
      </w:r>
      <w:r w:rsidRPr="00653FB5">
        <w:rPr>
          <w:rFonts w:ascii="Times New Roman" w:eastAsia="Times New Roman" w:hAnsi="Times New Roman" w:cs="Times New Roman"/>
          <w:spacing w:val="7"/>
          <w:sz w:val="24"/>
          <w:szCs w:val="24"/>
          <w:bdr w:val="none" w:sz="0" w:space="0" w:color="auto" w:frame="1"/>
          <w:vertAlign w:val="superscript"/>
        </w:rPr>
        <w:t>7</w:t>
      </w:r>
      <w:r w:rsidRPr="00653FB5">
        <w:rPr>
          <w:rFonts w:ascii="Times New Roman" w:eastAsia="Times New Roman" w:hAnsi="Times New Roman" w:cs="Times New Roman"/>
          <w:spacing w:val="7"/>
          <w:sz w:val="24"/>
          <w:szCs w:val="24"/>
        </w:rPr>
        <w:t> клеток азотобактера). Азотобактер – требовательная к условиям роста бактерия: значения </w:t>
      </w:r>
      <w:hyperlink r:id="rId14" w:history="1">
        <w:r w:rsidRPr="00653FB5">
          <w:rPr>
            <w:rFonts w:ascii="Times New Roman" w:eastAsia="Times New Roman" w:hAnsi="Times New Roman" w:cs="Times New Roman"/>
            <w:spacing w:val="7"/>
            <w:sz w:val="24"/>
            <w:szCs w:val="24"/>
            <w:u w:val="single"/>
            <w:bdr w:val="none" w:sz="0" w:space="0" w:color="auto" w:frame="1"/>
          </w:rPr>
          <w:t>pH</w:t>
        </w:r>
      </w:hyperlink>
      <w:r w:rsidRPr="00653FB5">
        <w:rPr>
          <w:rFonts w:ascii="Times New Roman" w:eastAsia="Times New Roman" w:hAnsi="Times New Roman" w:cs="Times New Roman"/>
          <w:spacing w:val="7"/>
          <w:sz w:val="24"/>
          <w:szCs w:val="24"/>
        </w:rPr>
        <w:t> почвы должны быть близкими к нейтральным для </w:t>
      </w:r>
      <w:proofErr w:type="spellStart"/>
      <w:r w:rsidRPr="00653FB5">
        <w:rPr>
          <w:rFonts w:ascii="Times New Roman" w:eastAsia="Times New Roman" w:hAnsi="Times New Roman" w:cs="Times New Roman"/>
          <w:i/>
          <w:iCs/>
          <w:spacing w:val="7"/>
          <w:sz w:val="24"/>
          <w:szCs w:val="24"/>
          <w:bdr w:val="none" w:sz="0" w:space="0" w:color="auto" w:frame="1"/>
        </w:rPr>
        <w:t>Azotobacter</w:t>
      </w:r>
      <w:proofErr w:type="spellEnd"/>
      <w:r w:rsidRPr="00653FB5">
        <w:rPr>
          <w:rFonts w:ascii="Times New Roman" w:eastAsia="Times New Roman" w:hAnsi="Times New Roman" w:cs="Times New Roman"/>
          <w:i/>
          <w:iCs/>
          <w:spacing w:val="7"/>
          <w:sz w:val="24"/>
          <w:szCs w:val="24"/>
          <w:bdr w:val="none" w:sz="0" w:space="0" w:color="auto" w:frame="1"/>
        </w:rPr>
        <w:t xml:space="preserve"> </w:t>
      </w:r>
      <w:proofErr w:type="spellStart"/>
      <w:r w:rsidRPr="00653FB5">
        <w:rPr>
          <w:rFonts w:ascii="Times New Roman" w:eastAsia="Times New Roman" w:hAnsi="Times New Roman" w:cs="Times New Roman"/>
          <w:i/>
          <w:iCs/>
          <w:spacing w:val="7"/>
          <w:sz w:val="24"/>
          <w:szCs w:val="24"/>
          <w:bdr w:val="none" w:sz="0" w:space="0" w:color="auto" w:frame="1"/>
        </w:rPr>
        <w:t>chroococcum</w:t>
      </w:r>
      <w:proofErr w:type="spellEnd"/>
      <w:r w:rsidRPr="00653FB5">
        <w:rPr>
          <w:rFonts w:ascii="Times New Roman" w:eastAsia="Times New Roman" w:hAnsi="Times New Roman" w:cs="Times New Roman"/>
          <w:spacing w:val="7"/>
          <w:sz w:val="24"/>
          <w:szCs w:val="24"/>
        </w:rPr>
        <w:t> и к слабокислым – для </w:t>
      </w:r>
      <w:r w:rsidR="00E8308F" w:rsidRPr="00653FB5">
        <w:rPr>
          <w:rFonts w:ascii="Times New Roman" w:eastAsia="Times New Roman" w:hAnsi="Times New Roman" w:cs="Times New Roman"/>
          <w:spacing w:val="7"/>
          <w:sz w:val="24"/>
          <w:szCs w:val="24"/>
        </w:rPr>
        <w:t xml:space="preserve"> </w:t>
      </w:r>
      <w:proofErr w:type="spellStart"/>
      <w:r w:rsidRPr="00653FB5">
        <w:rPr>
          <w:rFonts w:ascii="Times New Roman" w:eastAsia="Times New Roman" w:hAnsi="Times New Roman" w:cs="Times New Roman"/>
          <w:i/>
          <w:iCs/>
          <w:spacing w:val="7"/>
          <w:sz w:val="24"/>
          <w:szCs w:val="24"/>
          <w:bdr w:val="none" w:sz="0" w:space="0" w:color="auto" w:frame="1"/>
        </w:rPr>
        <w:t>Azotobacter</w:t>
      </w:r>
      <w:proofErr w:type="spellEnd"/>
      <w:r w:rsidRPr="00653FB5">
        <w:rPr>
          <w:rFonts w:ascii="Times New Roman" w:eastAsia="Times New Roman" w:hAnsi="Times New Roman" w:cs="Times New Roman"/>
          <w:i/>
          <w:iCs/>
          <w:spacing w:val="7"/>
          <w:sz w:val="24"/>
          <w:szCs w:val="24"/>
          <w:bdr w:val="none" w:sz="0" w:space="0" w:color="auto" w:frame="1"/>
        </w:rPr>
        <w:t xml:space="preserve"> </w:t>
      </w:r>
      <w:proofErr w:type="spellStart"/>
      <w:r w:rsidRPr="00653FB5">
        <w:rPr>
          <w:rFonts w:ascii="Times New Roman" w:eastAsia="Times New Roman" w:hAnsi="Times New Roman" w:cs="Times New Roman"/>
          <w:i/>
          <w:iCs/>
          <w:spacing w:val="7"/>
          <w:sz w:val="24"/>
          <w:szCs w:val="24"/>
          <w:bdr w:val="none" w:sz="0" w:space="0" w:color="auto" w:frame="1"/>
        </w:rPr>
        <w:t>vinelandii</w:t>
      </w:r>
      <w:proofErr w:type="spellEnd"/>
      <w:r w:rsidR="00E8308F" w:rsidRPr="00653FB5">
        <w:rPr>
          <w:rFonts w:ascii="Times New Roman" w:eastAsia="Times New Roman" w:hAnsi="Times New Roman" w:cs="Times New Roman"/>
          <w:spacing w:val="7"/>
          <w:sz w:val="24"/>
          <w:szCs w:val="24"/>
        </w:rPr>
        <w:t xml:space="preserve"> </w:t>
      </w:r>
      <w:r w:rsidRPr="00653FB5">
        <w:rPr>
          <w:rFonts w:ascii="Times New Roman" w:eastAsia="Times New Roman" w:hAnsi="Times New Roman" w:cs="Times New Roman"/>
          <w:i/>
          <w:iCs/>
          <w:spacing w:val="7"/>
          <w:sz w:val="24"/>
          <w:szCs w:val="24"/>
          <w:bdr w:val="none" w:sz="0" w:space="0" w:color="auto" w:frame="1"/>
        </w:rPr>
        <w:t> </w:t>
      </w:r>
      <w:r w:rsidRPr="00653FB5">
        <w:rPr>
          <w:rFonts w:ascii="Times New Roman" w:eastAsia="Times New Roman" w:hAnsi="Times New Roman" w:cs="Times New Roman"/>
          <w:spacing w:val="7"/>
          <w:sz w:val="24"/>
          <w:szCs w:val="24"/>
        </w:rPr>
        <w:t>необходимы</w:t>
      </w:r>
      <w:r w:rsidRPr="00653FB5">
        <w:rPr>
          <w:rFonts w:ascii="Times New Roman" w:eastAsia="Times New Roman" w:hAnsi="Times New Roman" w:cs="Times New Roman"/>
          <w:i/>
          <w:iCs/>
          <w:spacing w:val="7"/>
          <w:sz w:val="24"/>
          <w:szCs w:val="24"/>
          <w:bdr w:val="none" w:sz="0" w:space="0" w:color="auto" w:frame="1"/>
        </w:rPr>
        <w:t> </w:t>
      </w:r>
      <w:r w:rsidRPr="00653FB5">
        <w:rPr>
          <w:rFonts w:ascii="Times New Roman" w:eastAsia="Times New Roman" w:hAnsi="Times New Roman" w:cs="Times New Roman"/>
          <w:spacing w:val="7"/>
          <w:sz w:val="24"/>
          <w:szCs w:val="24"/>
        </w:rPr>
        <w:t>также высокое содержание </w:t>
      </w:r>
      <w:hyperlink r:id="rId15" w:history="1">
        <w:r w:rsidRPr="00653FB5">
          <w:rPr>
            <w:rFonts w:ascii="Times New Roman" w:eastAsia="Times New Roman" w:hAnsi="Times New Roman" w:cs="Times New Roman"/>
            <w:spacing w:val="7"/>
            <w:sz w:val="24"/>
            <w:szCs w:val="24"/>
            <w:u w:val="single"/>
            <w:bdr w:val="none" w:sz="0" w:space="0" w:color="auto" w:frame="1"/>
          </w:rPr>
          <w:t>органического вещества</w:t>
        </w:r>
      </w:hyperlink>
      <w:r w:rsidRPr="00653FB5">
        <w:rPr>
          <w:rFonts w:ascii="Times New Roman" w:eastAsia="Times New Roman" w:hAnsi="Times New Roman" w:cs="Times New Roman"/>
          <w:spacing w:val="7"/>
          <w:sz w:val="24"/>
          <w:szCs w:val="24"/>
        </w:rPr>
        <w:t xml:space="preserve"> в почве и физиологически оптимальная влажность. Поэтому представители этого рода активно развиваются в плодородных, содержащих много органических веществ почвах. Это </w:t>
      </w:r>
      <w:r w:rsidRPr="00653FB5">
        <w:rPr>
          <w:rFonts w:ascii="Times New Roman" w:eastAsia="Times New Roman" w:hAnsi="Times New Roman" w:cs="Times New Roman"/>
          <w:spacing w:val="7"/>
          <w:sz w:val="24"/>
          <w:szCs w:val="24"/>
        </w:rPr>
        <w:lastRenderedPageBreak/>
        <w:t>создаёт ограничения для использования штамма азотобактера в приготовлении бактериального препарата. Благодаря удобрению можно получить увеличение содержания азота в почве на 7–10 кг/га в год.</w:t>
      </w:r>
      <w:r w:rsidR="00E11414">
        <w:rPr>
          <w:rStyle w:val="af4"/>
          <w:rFonts w:ascii="Times New Roman" w:eastAsia="Times New Roman" w:hAnsi="Times New Roman" w:cs="Times New Roman"/>
          <w:spacing w:val="7"/>
          <w:sz w:val="24"/>
          <w:szCs w:val="24"/>
        </w:rPr>
        <w:footnoteReference w:id="7"/>
      </w:r>
    </w:p>
    <w:p w14:paraId="44DA2CBE" w14:textId="22E31CB1" w:rsidR="0005157E" w:rsidRPr="00653FB5" w:rsidRDefault="00E624E2" w:rsidP="00E624E2">
      <w:pPr>
        <w:spacing w:line="360" w:lineRule="auto"/>
        <w:ind w:firstLine="708"/>
        <w:jc w:val="center"/>
        <w:rPr>
          <w:rFonts w:ascii="Times New Roman" w:hAnsi="Times New Roman" w:cs="Times New Roman"/>
          <w:b/>
          <w:bCs/>
          <w:sz w:val="24"/>
          <w:szCs w:val="24"/>
        </w:rPr>
      </w:pPr>
      <w:r w:rsidRPr="00653FB5">
        <w:rPr>
          <w:rFonts w:ascii="Times New Roman" w:hAnsi="Times New Roman" w:cs="Times New Roman"/>
          <w:b/>
          <w:bCs/>
          <w:sz w:val="24"/>
          <w:szCs w:val="24"/>
        </w:rPr>
        <w:t>Актуальность проблемы</w:t>
      </w:r>
    </w:p>
    <w:p w14:paraId="1B019A3B" w14:textId="77777777" w:rsidR="00E624E2" w:rsidRPr="00653FB5" w:rsidRDefault="00E624E2" w:rsidP="00E624E2">
      <w:pPr>
        <w:spacing w:after="0" w:line="360" w:lineRule="auto"/>
        <w:ind w:firstLine="708"/>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Использование удобрений на основе азотобактера (</w:t>
      </w:r>
      <w:proofErr w:type="spellStart"/>
      <w:r w:rsidRPr="00653FB5">
        <w:rPr>
          <w:rFonts w:ascii="Times New Roman" w:eastAsia="Times New Roman" w:hAnsi="Times New Roman" w:cs="Times New Roman"/>
          <w:sz w:val="24"/>
          <w:szCs w:val="24"/>
        </w:rPr>
        <w:t>Azotobacter</w:t>
      </w:r>
      <w:proofErr w:type="spellEnd"/>
      <w:r w:rsidRPr="00653FB5">
        <w:rPr>
          <w:rFonts w:ascii="Times New Roman" w:eastAsia="Times New Roman" w:hAnsi="Times New Roman" w:cs="Times New Roman"/>
          <w:sz w:val="24"/>
          <w:szCs w:val="24"/>
        </w:rPr>
        <w:t xml:space="preserve">) в лесных питомниках является перспективным направлением в современном лесоводстве и сельскохозяйственной микробиологии. Эти биоудобрения способствуют улучшению плодородия почвы, ускорению роста сеянцев и саженцев, а также снижению зависимости от химических удобрений. Ниже приведены ключевые аспекты применения таких удобрений в лесных питомниках, основанные на актуальных исследованиях и практиках. </w:t>
      </w:r>
    </w:p>
    <w:p w14:paraId="1E76F059" w14:textId="53EF486B" w:rsidR="00EB5286" w:rsidRPr="00653FB5" w:rsidRDefault="00E624E2" w:rsidP="00EB5286">
      <w:pPr>
        <w:pStyle w:val="a5"/>
        <w:numPr>
          <w:ilvl w:val="0"/>
          <w:numId w:val="13"/>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Роль азотобактера в питании растений и улучшении почвы</w:t>
      </w:r>
      <w:r w:rsidR="00EB5286" w:rsidRPr="00653FB5">
        <w:rPr>
          <w:rFonts w:ascii="Times New Roman" w:eastAsia="Times New Roman" w:hAnsi="Times New Roman" w:cs="Times New Roman"/>
          <w:sz w:val="24"/>
          <w:szCs w:val="24"/>
        </w:rPr>
        <w:t>.</w:t>
      </w:r>
    </w:p>
    <w:p w14:paraId="4F0D46E1" w14:textId="77777777" w:rsidR="00EB5286" w:rsidRPr="00653FB5" w:rsidRDefault="00E624E2" w:rsidP="00EB5286">
      <w:pPr>
        <w:pStyle w:val="a5"/>
        <w:numPr>
          <w:ilvl w:val="0"/>
          <w:numId w:val="14"/>
        </w:numPr>
        <w:spacing w:after="0" w:line="360" w:lineRule="auto"/>
        <w:jc w:val="both"/>
        <w:rPr>
          <w:rFonts w:ascii="Times New Roman" w:eastAsia="Times New Roman" w:hAnsi="Times New Roman" w:cs="Times New Roman"/>
          <w:noProof/>
          <w:sz w:val="24"/>
          <w:szCs w:val="24"/>
        </w:rPr>
      </w:pPr>
      <w:r w:rsidRPr="00653FB5">
        <w:rPr>
          <w:rFonts w:ascii="Times New Roman" w:eastAsia="Times New Roman" w:hAnsi="Times New Roman" w:cs="Times New Roman"/>
          <w:sz w:val="24"/>
          <w:szCs w:val="24"/>
        </w:rPr>
        <w:t xml:space="preserve">Азотфиксация: Азотобактер связывает атмосферный азот, преобразуя его в формы, доступные для растений (ионы аммония). Это особенно важно в лесных питомниках, где растения потребляют значительное количество азота для роста.  </w:t>
      </w:r>
    </w:p>
    <w:p w14:paraId="7AB69911" w14:textId="77777777" w:rsidR="00EB5286" w:rsidRPr="00653FB5" w:rsidRDefault="00E624E2" w:rsidP="00EB5286">
      <w:pPr>
        <w:pStyle w:val="a5"/>
        <w:numPr>
          <w:ilvl w:val="0"/>
          <w:numId w:val="14"/>
        </w:numPr>
        <w:spacing w:after="0" w:line="360" w:lineRule="auto"/>
        <w:jc w:val="both"/>
        <w:rPr>
          <w:rFonts w:ascii="Times New Roman" w:eastAsia="Times New Roman" w:hAnsi="Times New Roman" w:cs="Times New Roman"/>
          <w:noProof/>
          <w:sz w:val="24"/>
          <w:szCs w:val="24"/>
        </w:rPr>
      </w:pPr>
      <w:r w:rsidRPr="00653FB5">
        <w:rPr>
          <w:rFonts w:ascii="Times New Roman" w:eastAsia="Times New Roman" w:hAnsi="Times New Roman" w:cs="Times New Roman"/>
          <w:sz w:val="24"/>
          <w:szCs w:val="24"/>
        </w:rPr>
        <w:t xml:space="preserve">Синтез биологически активных веществ: Азотобактер производит фитогормоны (например, ауксины), витамины (группы B) и другие соединения, которые стимулируют рост растений и улучшают их устойчивость к заболеваниям. </w:t>
      </w:r>
    </w:p>
    <w:p w14:paraId="173AE65E" w14:textId="4B64F277" w:rsidR="00E624E2" w:rsidRPr="00653FB5" w:rsidRDefault="00E624E2" w:rsidP="00EB5286">
      <w:pPr>
        <w:pStyle w:val="a5"/>
        <w:numPr>
          <w:ilvl w:val="0"/>
          <w:numId w:val="14"/>
        </w:numPr>
        <w:spacing w:after="0" w:line="360" w:lineRule="auto"/>
        <w:jc w:val="both"/>
        <w:rPr>
          <w:rFonts w:ascii="Times New Roman" w:eastAsia="Times New Roman" w:hAnsi="Times New Roman" w:cs="Times New Roman"/>
          <w:noProof/>
          <w:sz w:val="24"/>
          <w:szCs w:val="24"/>
        </w:rPr>
      </w:pPr>
      <w:r w:rsidRPr="00653FB5">
        <w:rPr>
          <w:rFonts w:ascii="Times New Roman" w:eastAsia="Times New Roman" w:hAnsi="Times New Roman" w:cs="Times New Roman"/>
          <w:sz w:val="24"/>
          <w:szCs w:val="24"/>
        </w:rPr>
        <w:t xml:space="preserve">Улучшение почвенной структуры: Органические компоненты удобрений на основе азотобактера способствуют улучшению физических свойств почвы: тяжелые почвы становятся более рыхлыми, а легкие — лучше удерживают влагу и питательные вещества. </w:t>
      </w:r>
    </w:p>
    <w:p w14:paraId="6CDB79F9" w14:textId="3AE34403" w:rsidR="00407A42" w:rsidRPr="00653FB5" w:rsidRDefault="00E624E2" w:rsidP="00407A42">
      <w:pPr>
        <w:pStyle w:val="a5"/>
        <w:numPr>
          <w:ilvl w:val="0"/>
          <w:numId w:val="13"/>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Преимущества использования удобрений на основе азотобактера</w:t>
      </w:r>
      <w:r w:rsidR="00407A42" w:rsidRPr="00653FB5">
        <w:rPr>
          <w:rFonts w:ascii="Times New Roman" w:eastAsia="Times New Roman" w:hAnsi="Times New Roman" w:cs="Times New Roman"/>
          <w:sz w:val="24"/>
          <w:szCs w:val="24"/>
        </w:rPr>
        <w:t xml:space="preserve">. </w:t>
      </w:r>
    </w:p>
    <w:p w14:paraId="68EB82BB" w14:textId="77777777" w:rsidR="00407A42" w:rsidRPr="00653FB5" w:rsidRDefault="00E624E2" w:rsidP="00407A42">
      <w:pPr>
        <w:pStyle w:val="a5"/>
        <w:numPr>
          <w:ilvl w:val="0"/>
          <w:numId w:val="16"/>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Экологическая безопасность: Биоудобрения снижают необходимость применения химических азотных удобрений, которые могут вызывать загрязнение почвы и вод. · Повышение качества посадочного материала: Сеянцы и саженцы, выращенные с использованием азотобактера, характеризуются более высокой жизнеспособностью, ускоренным ростом и улучшенными морфометрическими показателями (длина корней и побегов).</w:t>
      </w:r>
      <w:r w:rsidR="00407A42" w:rsidRPr="00653FB5">
        <w:rPr>
          <w:rFonts w:ascii="Times New Roman" w:eastAsia="Times New Roman" w:hAnsi="Times New Roman" w:cs="Times New Roman"/>
          <w:sz w:val="24"/>
          <w:szCs w:val="24"/>
        </w:rPr>
        <w:t xml:space="preserve"> </w:t>
      </w:r>
    </w:p>
    <w:p w14:paraId="0E8655A0" w14:textId="77777777" w:rsidR="00407A42" w:rsidRPr="00653FB5" w:rsidRDefault="00E624E2" w:rsidP="00407A42">
      <w:pPr>
        <w:pStyle w:val="a5"/>
        <w:numPr>
          <w:ilvl w:val="0"/>
          <w:numId w:val="16"/>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Экономическая эффективность: Использование местных штаммов азотобактера позволяет снизить затраты на производство удобрений и повысить их адаптивность к конкретным почвенным условиям.</w:t>
      </w:r>
      <w:r w:rsidR="00407A42" w:rsidRPr="00653FB5">
        <w:rPr>
          <w:rFonts w:ascii="Times New Roman" w:eastAsia="Times New Roman" w:hAnsi="Times New Roman" w:cs="Times New Roman"/>
          <w:sz w:val="24"/>
          <w:szCs w:val="24"/>
        </w:rPr>
        <w:t xml:space="preserve"> </w:t>
      </w:r>
    </w:p>
    <w:p w14:paraId="7D679439" w14:textId="09AE4360" w:rsidR="00407A42" w:rsidRPr="00653FB5" w:rsidRDefault="00E624E2" w:rsidP="00407A42">
      <w:pPr>
        <w:pStyle w:val="a5"/>
        <w:numPr>
          <w:ilvl w:val="0"/>
          <w:numId w:val="13"/>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Практическое применение в лесных питомниках </w:t>
      </w:r>
    </w:p>
    <w:p w14:paraId="28A45583" w14:textId="77777777" w:rsidR="00407A42" w:rsidRPr="00653FB5" w:rsidRDefault="00E624E2" w:rsidP="00407A42">
      <w:pPr>
        <w:pStyle w:val="a5"/>
        <w:numPr>
          <w:ilvl w:val="0"/>
          <w:numId w:val="18"/>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lastRenderedPageBreak/>
        <w:t xml:space="preserve">Внесение удобрений: Удобрения на основе азотобактера вносятся в почву вместе с семенами или в виде суспензий </w:t>
      </w:r>
      <w:proofErr w:type="spellStart"/>
      <w:r w:rsidRPr="00653FB5">
        <w:rPr>
          <w:rFonts w:ascii="Times New Roman" w:eastAsia="Times New Roman" w:hAnsi="Times New Roman" w:cs="Times New Roman"/>
          <w:sz w:val="24"/>
          <w:szCs w:val="24"/>
        </w:rPr>
        <w:t>during</w:t>
      </w:r>
      <w:proofErr w:type="spellEnd"/>
      <w:r w:rsidRPr="00653FB5">
        <w:rPr>
          <w:rFonts w:ascii="Times New Roman" w:eastAsia="Times New Roman" w:hAnsi="Times New Roman" w:cs="Times New Roman"/>
          <w:sz w:val="24"/>
          <w:szCs w:val="24"/>
        </w:rPr>
        <w:t xml:space="preserve"> посева. </w:t>
      </w:r>
    </w:p>
    <w:p w14:paraId="49629FA5" w14:textId="67935415" w:rsidR="00407A42" w:rsidRPr="00653FB5" w:rsidRDefault="00E624E2" w:rsidP="00407A42">
      <w:pPr>
        <w:pStyle w:val="a5"/>
        <w:numPr>
          <w:ilvl w:val="0"/>
          <w:numId w:val="13"/>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Результаты исследований и эффективность </w:t>
      </w:r>
    </w:p>
    <w:p w14:paraId="640C7CF3" w14:textId="77777777" w:rsidR="00407A42" w:rsidRPr="00653FB5" w:rsidRDefault="00E624E2" w:rsidP="00407A42">
      <w:pPr>
        <w:pStyle w:val="a5"/>
        <w:numPr>
          <w:ilvl w:val="0"/>
          <w:numId w:val="18"/>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Ускорение прорастания семян: Опыты показали, что применение азотобактера увеличивает всхожесть семян на 20–30% по сравнению с контролем. Например, в экспериментах с овсом и подсолнечником всхожесть достигла 40 из 45 семян, тогда как без удобрений — только 18 из 45. </w:t>
      </w:r>
    </w:p>
    <w:p w14:paraId="2C8B47BD" w14:textId="77777777" w:rsidR="00407A42" w:rsidRPr="00653FB5" w:rsidRDefault="00E624E2" w:rsidP="00407A42">
      <w:pPr>
        <w:pStyle w:val="a5"/>
        <w:numPr>
          <w:ilvl w:val="0"/>
          <w:numId w:val="18"/>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 Улучшение роста растений: Морфометрические показатели сеянцев (длина корней и побегов) при использовании азотобактера в 2.5–4 раза превышают аналогичные показатели у контрольных групп. </w:t>
      </w:r>
    </w:p>
    <w:p w14:paraId="3F575483" w14:textId="77777777" w:rsidR="00B1266B" w:rsidRPr="00653FB5" w:rsidRDefault="00E624E2" w:rsidP="00407A42">
      <w:pPr>
        <w:pStyle w:val="a5"/>
        <w:numPr>
          <w:ilvl w:val="0"/>
          <w:numId w:val="18"/>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 Адаптация к почвенным условиям: Штаммы азотобактера, такие как </w:t>
      </w:r>
      <w:proofErr w:type="spellStart"/>
      <w:r w:rsidRPr="00653FB5">
        <w:rPr>
          <w:rFonts w:ascii="Times New Roman" w:eastAsia="Times New Roman" w:hAnsi="Times New Roman" w:cs="Times New Roman"/>
          <w:sz w:val="24"/>
          <w:szCs w:val="24"/>
        </w:rPr>
        <w:t>Azotobacter</w:t>
      </w:r>
      <w:proofErr w:type="spellEnd"/>
      <w:r w:rsidRPr="00653FB5">
        <w:rPr>
          <w:rFonts w:ascii="Times New Roman" w:eastAsia="Times New Roman" w:hAnsi="Times New Roman" w:cs="Times New Roman"/>
          <w:sz w:val="24"/>
          <w:szCs w:val="24"/>
        </w:rPr>
        <w:t xml:space="preserve"> </w:t>
      </w:r>
      <w:proofErr w:type="spellStart"/>
      <w:r w:rsidRPr="00653FB5">
        <w:rPr>
          <w:rFonts w:ascii="Times New Roman" w:eastAsia="Times New Roman" w:hAnsi="Times New Roman" w:cs="Times New Roman"/>
          <w:sz w:val="24"/>
          <w:szCs w:val="24"/>
        </w:rPr>
        <w:t>chroococcum</w:t>
      </w:r>
      <w:proofErr w:type="spellEnd"/>
      <w:r w:rsidRPr="00653FB5">
        <w:rPr>
          <w:rFonts w:ascii="Times New Roman" w:eastAsia="Times New Roman" w:hAnsi="Times New Roman" w:cs="Times New Roman"/>
          <w:sz w:val="24"/>
          <w:szCs w:val="24"/>
        </w:rPr>
        <w:t xml:space="preserve">, демонстрируют высокую эффективность на нейтральных и щелочных почвах, которые типичны для многих лесных питомников. </w:t>
      </w:r>
    </w:p>
    <w:p w14:paraId="4E0791E3" w14:textId="137486A9" w:rsidR="00B1266B" w:rsidRPr="00653FB5" w:rsidRDefault="00E624E2" w:rsidP="00B1266B">
      <w:pPr>
        <w:pStyle w:val="a5"/>
        <w:numPr>
          <w:ilvl w:val="0"/>
          <w:numId w:val="13"/>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Проблемы и перспективы </w:t>
      </w:r>
    </w:p>
    <w:p w14:paraId="3E005D6D" w14:textId="77777777" w:rsidR="00B1266B" w:rsidRPr="00653FB5" w:rsidRDefault="00E624E2" w:rsidP="00B1266B">
      <w:pPr>
        <w:pStyle w:val="a5"/>
        <w:numPr>
          <w:ilvl w:val="0"/>
          <w:numId w:val="19"/>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Чувствительность к условиям окружающей среды: Азотобактер требователен к температуре (оптимум 25–28°C) и pH почвы (нейтральная или слабощелочная среда). Кислые почвы требуют предварительного известкования. </w:t>
      </w:r>
    </w:p>
    <w:p w14:paraId="17732160" w14:textId="1B45E2EC" w:rsidR="00E624E2" w:rsidRPr="00653FB5" w:rsidRDefault="00E624E2" w:rsidP="00B1266B">
      <w:pPr>
        <w:pStyle w:val="a5"/>
        <w:numPr>
          <w:ilvl w:val="0"/>
          <w:numId w:val="19"/>
        </w:numPr>
        <w:spacing w:after="0" w:line="360" w:lineRule="auto"/>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 Необходимость индивидуального подхода</w:t>
      </w:r>
      <w:proofErr w:type="gramStart"/>
      <w:r w:rsidRPr="00653FB5">
        <w:rPr>
          <w:rFonts w:ascii="Times New Roman" w:eastAsia="Times New Roman" w:hAnsi="Times New Roman" w:cs="Times New Roman"/>
          <w:sz w:val="24"/>
          <w:szCs w:val="24"/>
        </w:rPr>
        <w:t>: Для</w:t>
      </w:r>
      <w:proofErr w:type="gramEnd"/>
      <w:r w:rsidRPr="00653FB5">
        <w:rPr>
          <w:rFonts w:ascii="Times New Roman" w:eastAsia="Times New Roman" w:hAnsi="Times New Roman" w:cs="Times New Roman"/>
          <w:sz w:val="24"/>
          <w:szCs w:val="24"/>
        </w:rPr>
        <w:t xml:space="preserve"> каждого типа почв и видов растений рекомендуется подбирать специфические штаммы азотобактера. Например, штамм </w:t>
      </w:r>
      <w:proofErr w:type="spellStart"/>
      <w:r w:rsidRPr="00653FB5">
        <w:rPr>
          <w:rFonts w:ascii="Times New Roman" w:eastAsia="Times New Roman" w:hAnsi="Times New Roman" w:cs="Times New Roman"/>
          <w:sz w:val="24"/>
          <w:szCs w:val="24"/>
        </w:rPr>
        <w:t>Azotobacter</w:t>
      </w:r>
      <w:proofErr w:type="spellEnd"/>
      <w:r w:rsidRPr="00653FB5">
        <w:rPr>
          <w:rFonts w:ascii="Times New Roman" w:eastAsia="Times New Roman" w:hAnsi="Times New Roman" w:cs="Times New Roman"/>
          <w:sz w:val="24"/>
          <w:szCs w:val="24"/>
        </w:rPr>
        <w:t xml:space="preserve"> </w:t>
      </w:r>
      <w:proofErr w:type="spellStart"/>
      <w:r w:rsidRPr="00653FB5">
        <w:rPr>
          <w:rFonts w:ascii="Times New Roman" w:eastAsia="Times New Roman" w:hAnsi="Times New Roman" w:cs="Times New Roman"/>
          <w:sz w:val="24"/>
          <w:szCs w:val="24"/>
        </w:rPr>
        <w:t>chroococcum</w:t>
      </w:r>
      <w:proofErr w:type="spellEnd"/>
      <w:r w:rsidRPr="00653FB5">
        <w:rPr>
          <w:rFonts w:ascii="Times New Roman" w:eastAsia="Times New Roman" w:hAnsi="Times New Roman" w:cs="Times New Roman"/>
          <w:sz w:val="24"/>
          <w:szCs w:val="24"/>
        </w:rPr>
        <w:t xml:space="preserve"> 2E-16 эффективен для оздоровления почвы и повышения урожайности.</w:t>
      </w:r>
      <w:r w:rsidR="00393703">
        <w:rPr>
          <w:rStyle w:val="af4"/>
          <w:rFonts w:ascii="Times New Roman" w:eastAsia="Times New Roman" w:hAnsi="Times New Roman" w:cs="Times New Roman"/>
          <w:sz w:val="24"/>
          <w:szCs w:val="24"/>
        </w:rPr>
        <w:footnoteReference w:id="8"/>
      </w:r>
    </w:p>
    <w:p w14:paraId="2A976BCD" w14:textId="23F2CA0A" w:rsidR="007E62A8" w:rsidRPr="002402DC" w:rsidRDefault="00E624E2" w:rsidP="002402DC">
      <w:pPr>
        <w:spacing w:after="0" w:line="360" w:lineRule="auto"/>
        <w:ind w:firstLine="420"/>
        <w:jc w:val="both"/>
        <w:rPr>
          <w:rFonts w:ascii="Times New Roman" w:eastAsia="Times New Roman" w:hAnsi="Times New Roman" w:cs="Times New Roman"/>
          <w:sz w:val="24"/>
          <w:szCs w:val="24"/>
        </w:rPr>
      </w:pPr>
      <w:r w:rsidRPr="00653FB5">
        <w:rPr>
          <w:rFonts w:ascii="Times New Roman" w:eastAsia="Times New Roman" w:hAnsi="Times New Roman" w:cs="Times New Roman"/>
          <w:sz w:val="24"/>
          <w:szCs w:val="24"/>
        </w:rPr>
        <w:t xml:space="preserve">Ведутся исследования по созданию капсулированных удобрений пролонгированного действия на основе азотобактера, которые смогут обеспечивать растения питательными веществами в течение всего периода роста.  Использование удобрений на основе азотобактера в лесных питомниках позволяет сочетать экологическую безопасность с высокой эффективностью. Эти биоудобрения улучшают плодородие почвы, стимулируют рост сеянцев и снижают зависимость от химических добавок. Однако успешное применение требует учета почвенных условий, выбора адаптированных штаммов и соблюдения технологий внесения. Дальнейшие исследования в области капсулирования и </w:t>
      </w:r>
      <w:proofErr w:type="spellStart"/>
      <w:r w:rsidRPr="00653FB5">
        <w:rPr>
          <w:rFonts w:ascii="Times New Roman" w:eastAsia="Times New Roman" w:hAnsi="Times New Roman" w:cs="Times New Roman"/>
          <w:sz w:val="24"/>
          <w:szCs w:val="24"/>
        </w:rPr>
        <w:t>штаммовой</w:t>
      </w:r>
      <w:proofErr w:type="spellEnd"/>
      <w:r w:rsidRPr="00653FB5">
        <w:rPr>
          <w:rFonts w:ascii="Times New Roman" w:eastAsia="Times New Roman" w:hAnsi="Times New Roman" w:cs="Times New Roman"/>
          <w:sz w:val="24"/>
          <w:szCs w:val="24"/>
        </w:rPr>
        <w:t xml:space="preserve"> селекции помогут расширить использование азотобактера в лесоводстве. Для более детального изучения конкретных штаммов и методик применения рекомендуется обратиться к патентам и научным статьям, приведенным в источниках.</w:t>
      </w:r>
      <w:r w:rsidR="00B1266B" w:rsidRPr="00653FB5">
        <w:rPr>
          <w:rStyle w:val="af4"/>
          <w:rFonts w:ascii="Times New Roman" w:eastAsia="Times New Roman" w:hAnsi="Times New Roman" w:cs="Times New Roman"/>
          <w:sz w:val="24"/>
          <w:szCs w:val="24"/>
        </w:rPr>
        <w:footnoteReference w:id="9"/>
      </w:r>
    </w:p>
    <w:p w14:paraId="0E0F610E" w14:textId="77777777" w:rsidR="003F0E4D" w:rsidRPr="00653FB5" w:rsidRDefault="003F0E4D" w:rsidP="006C4E34">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lastRenderedPageBreak/>
        <w:t>Этапы проекта:</w:t>
      </w:r>
    </w:p>
    <w:p w14:paraId="7F0B17CB" w14:textId="77777777" w:rsidR="00581416" w:rsidRPr="00653FB5" w:rsidRDefault="003F0E4D" w:rsidP="00E624E2">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b/>
          <w:sz w:val="24"/>
          <w:szCs w:val="24"/>
        </w:rPr>
        <w:t xml:space="preserve"> </w:t>
      </w:r>
      <w:r w:rsidRPr="00653FB5">
        <w:rPr>
          <w:rFonts w:ascii="Times New Roman" w:hAnsi="Times New Roman" w:cs="Times New Roman"/>
          <w:sz w:val="24"/>
          <w:szCs w:val="24"/>
        </w:rPr>
        <w:t>Регистрация участников</w:t>
      </w:r>
    </w:p>
    <w:p w14:paraId="679CD269" w14:textId="77777777" w:rsidR="00581416" w:rsidRPr="00653FB5" w:rsidRDefault="003F0E4D" w:rsidP="00E624E2">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Отбор участников по результатам мотивационных писем.</w:t>
      </w:r>
    </w:p>
    <w:p w14:paraId="0640F62B" w14:textId="14A6BBBF" w:rsidR="00581416" w:rsidRPr="00653FB5" w:rsidRDefault="003F0E4D" w:rsidP="00E624E2">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Отправка исследовательского набора</w:t>
      </w:r>
      <w:r w:rsidR="0096305D" w:rsidRPr="00653FB5">
        <w:rPr>
          <w:rFonts w:ascii="Times New Roman" w:hAnsi="Times New Roman" w:cs="Times New Roman"/>
          <w:sz w:val="24"/>
          <w:szCs w:val="24"/>
        </w:rPr>
        <w:t xml:space="preserve"> </w:t>
      </w:r>
      <w:r w:rsidRPr="00653FB5">
        <w:rPr>
          <w:rFonts w:ascii="Times New Roman" w:hAnsi="Times New Roman" w:cs="Times New Roman"/>
          <w:sz w:val="24"/>
          <w:szCs w:val="24"/>
        </w:rPr>
        <w:t xml:space="preserve">участникам, прошедшим </w:t>
      </w:r>
      <w:r w:rsidR="001A4EC6" w:rsidRPr="00653FB5">
        <w:rPr>
          <w:rFonts w:ascii="Times New Roman" w:hAnsi="Times New Roman" w:cs="Times New Roman"/>
          <w:sz w:val="24"/>
          <w:szCs w:val="24"/>
        </w:rPr>
        <w:t>в</w:t>
      </w:r>
      <w:r w:rsidRPr="00653FB5">
        <w:rPr>
          <w:rFonts w:ascii="Times New Roman" w:hAnsi="Times New Roman" w:cs="Times New Roman"/>
          <w:sz w:val="24"/>
          <w:szCs w:val="24"/>
        </w:rPr>
        <w:t xml:space="preserve"> программу.</w:t>
      </w:r>
    </w:p>
    <w:p w14:paraId="053071F1" w14:textId="77777777" w:rsidR="00581416" w:rsidRPr="00653FB5" w:rsidRDefault="003F0E4D" w:rsidP="00E624E2">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Проведение исслед</w:t>
      </w:r>
      <w:r w:rsidR="0096305D" w:rsidRPr="00653FB5">
        <w:rPr>
          <w:rFonts w:ascii="Times New Roman" w:hAnsi="Times New Roman" w:cs="Times New Roman"/>
          <w:sz w:val="24"/>
          <w:szCs w:val="24"/>
        </w:rPr>
        <w:t xml:space="preserve">ований наставниками совместно со </w:t>
      </w:r>
      <w:r w:rsidRPr="00653FB5">
        <w:rPr>
          <w:rFonts w:ascii="Times New Roman" w:hAnsi="Times New Roman" w:cs="Times New Roman"/>
          <w:sz w:val="24"/>
          <w:szCs w:val="24"/>
        </w:rPr>
        <w:t>школьниками.</w:t>
      </w:r>
    </w:p>
    <w:p w14:paraId="2E8FE55F" w14:textId="77777777" w:rsidR="00581416" w:rsidRPr="00653FB5" w:rsidRDefault="003F0E4D" w:rsidP="00E624E2">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Отправка почвенных образцов в научно-исследовательский институт, заполнение базы данных</w:t>
      </w:r>
      <w:r w:rsidR="0096305D" w:rsidRPr="00653FB5">
        <w:rPr>
          <w:rFonts w:ascii="Times New Roman" w:hAnsi="Times New Roman" w:cs="Times New Roman"/>
          <w:sz w:val="24"/>
          <w:szCs w:val="24"/>
        </w:rPr>
        <w:t xml:space="preserve"> </w:t>
      </w:r>
      <w:r w:rsidRPr="00653FB5">
        <w:rPr>
          <w:rFonts w:ascii="Times New Roman" w:hAnsi="Times New Roman" w:cs="Times New Roman"/>
          <w:sz w:val="24"/>
          <w:szCs w:val="24"/>
        </w:rPr>
        <w:t>почвенных образцов и предоставление результатов</w:t>
      </w:r>
      <w:r w:rsidR="0096305D" w:rsidRPr="00653FB5">
        <w:rPr>
          <w:rFonts w:ascii="Times New Roman" w:hAnsi="Times New Roman" w:cs="Times New Roman"/>
          <w:sz w:val="24"/>
          <w:szCs w:val="24"/>
        </w:rPr>
        <w:t xml:space="preserve"> </w:t>
      </w:r>
      <w:r w:rsidRPr="00653FB5">
        <w:rPr>
          <w:rFonts w:ascii="Times New Roman" w:hAnsi="Times New Roman" w:cs="Times New Roman"/>
          <w:sz w:val="24"/>
          <w:szCs w:val="24"/>
        </w:rPr>
        <w:t>исследований.</w:t>
      </w:r>
    </w:p>
    <w:p w14:paraId="106768DF" w14:textId="1E433A46" w:rsidR="002D7434" w:rsidRPr="002402DC" w:rsidRDefault="003F0E4D" w:rsidP="002402DC">
      <w:pPr>
        <w:pStyle w:val="a5"/>
        <w:numPr>
          <w:ilvl w:val="0"/>
          <w:numId w:val="12"/>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Научный семинар с подведением итогов исследований.</w:t>
      </w:r>
    </w:p>
    <w:p w14:paraId="24D9F4BF" w14:textId="77777777" w:rsidR="002D7434" w:rsidRDefault="002D7434" w:rsidP="006C4E34">
      <w:pPr>
        <w:spacing w:line="360" w:lineRule="auto"/>
        <w:jc w:val="center"/>
        <w:rPr>
          <w:rFonts w:ascii="Times New Roman" w:hAnsi="Times New Roman" w:cs="Times New Roman"/>
          <w:b/>
          <w:sz w:val="24"/>
          <w:szCs w:val="24"/>
        </w:rPr>
      </w:pPr>
    </w:p>
    <w:p w14:paraId="6A553619" w14:textId="6A2EEA28" w:rsidR="006C4E34" w:rsidRPr="00653FB5" w:rsidRDefault="006C4E34" w:rsidP="006C4E34">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Исследовательский набор</w:t>
      </w:r>
    </w:p>
    <w:p w14:paraId="3B6DBD9C" w14:textId="6EB9A473" w:rsidR="003F0E4D" w:rsidRPr="00653FB5" w:rsidRDefault="006C4E34" w:rsidP="00E624E2">
      <w:pPr>
        <w:spacing w:line="360" w:lineRule="auto"/>
        <w:jc w:val="both"/>
        <w:rPr>
          <w:rFonts w:ascii="Times New Roman" w:hAnsi="Times New Roman" w:cs="Times New Roman"/>
          <w:sz w:val="24"/>
          <w:szCs w:val="24"/>
        </w:rPr>
      </w:pPr>
      <w:r w:rsidRPr="00653FB5">
        <w:rPr>
          <w:rFonts w:ascii="Times New Roman" w:hAnsi="Times New Roman" w:cs="Times New Roman"/>
          <w:b/>
          <w:noProof/>
          <w:sz w:val="24"/>
          <w:szCs w:val="24"/>
        </w:rPr>
        <w:drawing>
          <wp:inline distT="0" distB="0" distL="0" distR="0" wp14:anchorId="62E6CB68" wp14:editId="528CF11D">
            <wp:extent cx="4059936" cy="2528171"/>
            <wp:effectExtent l="0" t="0" r="0" b="5715"/>
            <wp:docPr id="6" name="Рисунок 5" descr="photo_535943984229710672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59439842297106728_y.jpg"/>
                    <pic:cNvPicPr/>
                  </pic:nvPicPr>
                  <pic:blipFill>
                    <a:blip r:embed="rId16" cstate="print"/>
                    <a:stretch>
                      <a:fillRect/>
                    </a:stretch>
                  </pic:blipFill>
                  <pic:spPr>
                    <a:xfrm>
                      <a:off x="0" y="0"/>
                      <a:ext cx="4083102" cy="2542597"/>
                    </a:xfrm>
                    <a:prstGeom prst="rect">
                      <a:avLst/>
                    </a:prstGeom>
                  </pic:spPr>
                </pic:pic>
              </a:graphicData>
            </a:graphic>
          </wp:inline>
        </w:drawing>
      </w:r>
    </w:p>
    <w:p w14:paraId="33976683" w14:textId="7E16D48B" w:rsidR="006C4E34" w:rsidRPr="00653FB5" w:rsidRDefault="006C4E34" w:rsidP="006C4E34">
      <w:pPr>
        <w:spacing w:line="360" w:lineRule="auto"/>
        <w:rPr>
          <w:rFonts w:ascii="Times New Roman" w:hAnsi="Times New Roman" w:cs="Times New Roman"/>
          <w:b/>
          <w:i/>
          <w:sz w:val="24"/>
          <w:szCs w:val="24"/>
        </w:rPr>
      </w:pPr>
      <w:r w:rsidRPr="00653FB5">
        <w:rPr>
          <w:rFonts w:ascii="Times New Roman" w:hAnsi="Times New Roman" w:cs="Times New Roman"/>
          <w:b/>
          <w:i/>
          <w:sz w:val="24"/>
          <w:szCs w:val="24"/>
        </w:rPr>
        <w:t xml:space="preserve">Рисунок </w:t>
      </w:r>
      <w:r w:rsidR="00BB07A6" w:rsidRPr="00653FB5">
        <w:rPr>
          <w:rFonts w:ascii="Times New Roman" w:hAnsi="Times New Roman" w:cs="Times New Roman"/>
          <w:b/>
          <w:i/>
          <w:sz w:val="24"/>
          <w:szCs w:val="24"/>
        </w:rPr>
        <w:t>5</w:t>
      </w:r>
      <w:r w:rsidRPr="00653FB5">
        <w:rPr>
          <w:rFonts w:ascii="Times New Roman" w:hAnsi="Times New Roman" w:cs="Times New Roman"/>
          <w:b/>
          <w:i/>
          <w:sz w:val="24"/>
          <w:szCs w:val="24"/>
          <w:lang w:val="en-US"/>
        </w:rPr>
        <w:t xml:space="preserve"> </w:t>
      </w:r>
      <w:r w:rsidRPr="00653FB5">
        <w:rPr>
          <w:rFonts w:ascii="Times New Roman" w:hAnsi="Times New Roman" w:cs="Times New Roman"/>
          <w:b/>
          <w:i/>
          <w:sz w:val="24"/>
          <w:szCs w:val="24"/>
        </w:rPr>
        <w:t>Исследовательский набор</w:t>
      </w:r>
    </w:p>
    <w:p w14:paraId="250F3274" w14:textId="77777777" w:rsidR="00581416" w:rsidRPr="00653FB5" w:rsidRDefault="00581416" w:rsidP="006C4E34">
      <w:pPr>
        <w:spacing w:line="360" w:lineRule="auto"/>
        <w:rPr>
          <w:rFonts w:ascii="Times New Roman" w:hAnsi="Times New Roman" w:cs="Times New Roman"/>
          <w:b/>
          <w:sz w:val="24"/>
          <w:szCs w:val="24"/>
        </w:rPr>
      </w:pPr>
    </w:p>
    <w:p w14:paraId="530F647B" w14:textId="77777777" w:rsidR="00581416" w:rsidRPr="00653FB5" w:rsidRDefault="00581416"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noProof/>
          <w:sz w:val="24"/>
          <w:szCs w:val="24"/>
        </w:rPr>
        <w:drawing>
          <wp:inline distT="0" distB="0" distL="0" distR="0" wp14:anchorId="3ABE826E" wp14:editId="2E477322">
            <wp:extent cx="2918912" cy="1793506"/>
            <wp:effectExtent l="0" t="0" r="0" b="0"/>
            <wp:docPr id="7" name="Рисунок 6" descr="photo_535943984229710672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5359439842297106729_y.jpg"/>
                    <pic:cNvPicPr/>
                  </pic:nvPicPr>
                  <pic:blipFill>
                    <a:blip r:embed="rId17" cstate="print"/>
                    <a:stretch>
                      <a:fillRect/>
                    </a:stretch>
                  </pic:blipFill>
                  <pic:spPr>
                    <a:xfrm>
                      <a:off x="0" y="0"/>
                      <a:ext cx="2933202" cy="1802287"/>
                    </a:xfrm>
                    <a:prstGeom prst="rect">
                      <a:avLst/>
                    </a:prstGeom>
                  </pic:spPr>
                </pic:pic>
              </a:graphicData>
            </a:graphic>
          </wp:inline>
        </w:drawing>
      </w:r>
    </w:p>
    <w:p w14:paraId="78AB9657" w14:textId="69B37094" w:rsidR="002402DC" w:rsidRPr="00653FB5" w:rsidRDefault="00E829F5" w:rsidP="00E624E2">
      <w:pPr>
        <w:spacing w:line="360" w:lineRule="auto"/>
        <w:rPr>
          <w:rFonts w:ascii="Times New Roman" w:hAnsi="Times New Roman" w:cs="Times New Roman"/>
          <w:b/>
          <w:i/>
          <w:sz w:val="24"/>
          <w:szCs w:val="24"/>
        </w:rPr>
      </w:pPr>
      <w:r w:rsidRPr="00653FB5">
        <w:rPr>
          <w:rFonts w:ascii="Times New Roman" w:hAnsi="Times New Roman" w:cs="Times New Roman"/>
          <w:b/>
          <w:i/>
          <w:sz w:val="24"/>
          <w:szCs w:val="24"/>
        </w:rPr>
        <w:t xml:space="preserve">Рисунок </w:t>
      </w:r>
      <w:r w:rsidR="00BB07A6" w:rsidRPr="00653FB5">
        <w:rPr>
          <w:rFonts w:ascii="Times New Roman" w:hAnsi="Times New Roman" w:cs="Times New Roman"/>
          <w:b/>
          <w:i/>
          <w:sz w:val="24"/>
          <w:szCs w:val="24"/>
        </w:rPr>
        <w:t>6</w:t>
      </w:r>
      <w:r w:rsidRPr="00653FB5">
        <w:rPr>
          <w:rFonts w:ascii="Times New Roman" w:hAnsi="Times New Roman" w:cs="Times New Roman"/>
          <w:b/>
          <w:i/>
          <w:sz w:val="24"/>
          <w:szCs w:val="24"/>
        </w:rPr>
        <w:t xml:space="preserve">   Реактивы и оборудовани</w:t>
      </w:r>
      <w:r w:rsidR="00BB07A6" w:rsidRPr="00653FB5">
        <w:rPr>
          <w:rFonts w:ascii="Times New Roman" w:hAnsi="Times New Roman" w:cs="Times New Roman"/>
          <w:b/>
          <w:i/>
          <w:sz w:val="24"/>
          <w:szCs w:val="24"/>
        </w:rPr>
        <w:t>е</w:t>
      </w:r>
    </w:p>
    <w:p w14:paraId="36C16E0D" w14:textId="3890C072" w:rsidR="00BB07A6" w:rsidRPr="00653FB5" w:rsidRDefault="001A4EC6" w:rsidP="002402DC">
      <w:pPr>
        <w:spacing w:line="360" w:lineRule="auto"/>
        <w:ind w:firstLine="708"/>
        <w:jc w:val="both"/>
        <w:rPr>
          <w:rFonts w:ascii="Times New Roman" w:hAnsi="Times New Roman" w:cs="Times New Roman"/>
          <w:bCs/>
          <w:sz w:val="24"/>
          <w:szCs w:val="24"/>
        </w:rPr>
      </w:pPr>
      <w:r w:rsidRPr="00653FB5">
        <w:rPr>
          <w:rFonts w:ascii="Times New Roman" w:hAnsi="Times New Roman" w:cs="Times New Roman"/>
          <w:bCs/>
          <w:sz w:val="24"/>
          <w:szCs w:val="24"/>
        </w:rPr>
        <w:lastRenderedPageBreak/>
        <w:t>Оборудование и реактивы, а также методические рекомендации для проведения исследований предоставлены в рамках исследовательской программы</w:t>
      </w:r>
      <w:r w:rsidR="00B70338" w:rsidRPr="00653FB5">
        <w:rPr>
          <w:rFonts w:ascii="Times New Roman" w:hAnsi="Times New Roman" w:cs="Times New Roman"/>
          <w:bCs/>
          <w:sz w:val="24"/>
          <w:szCs w:val="24"/>
        </w:rPr>
        <w:t xml:space="preserve"> </w:t>
      </w:r>
      <w:r w:rsidR="00B70338" w:rsidRPr="00653FB5">
        <w:rPr>
          <w:rFonts w:ascii="Times New Roman" w:hAnsi="Times New Roman" w:cs="Times New Roman"/>
          <w:sz w:val="24"/>
          <w:szCs w:val="24"/>
        </w:rPr>
        <w:t>«Всероссийский атлас почвенных микроорганизмов»</w:t>
      </w:r>
      <w:r w:rsidRPr="00653FB5">
        <w:rPr>
          <w:rFonts w:ascii="Times New Roman" w:hAnsi="Times New Roman" w:cs="Times New Roman"/>
          <w:bCs/>
          <w:sz w:val="24"/>
          <w:szCs w:val="24"/>
        </w:rPr>
        <w:t xml:space="preserve"> проводимой Институтом химической биологии и фундаментальной медицины (ИХБФМ СО РАН)</w:t>
      </w:r>
      <w:r w:rsidR="00B70338" w:rsidRPr="00653FB5">
        <w:rPr>
          <w:rFonts w:ascii="Times New Roman" w:hAnsi="Times New Roman" w:cs="Times New Roman"/>
          <w:bCs/>
          <w:sz w:val="24"/>
          <w:szCs w:val="24"/>
        </w:rPr>
        <w:t>.</w:t>
      </w:r>
    </w:p>
    <w:p w14:paraId="03CBBDFB" w14:textId="77777777" w:rsidR="002D7434" w:rsidRDefault="002D7434" w:rsidP="00E624E2">
      <w:pPr>
        <w:spacing w:line="360" w:lineRule="auto"/>
        <w:jc w:val="center"/>
        <w:rPr>
          <w:rFonts w:ascii="Times New Roman" w:hAnsi="Times New Roman" w:cs="Times New Roman"/>
          <w:b/>
          <w:sz w:val="24"/>
          <w:szCs w:val="24"/>
        </w:rPr>
      </w:pPr>
    </w:p>
    <w:p w14:paraId="0D110D73" w14:textId="588F12A9" w:rsidR="00D81B0F" w:rsidRPr="00653FB5" w:rsidRDefault="0096305D"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Почвенные разрезы</w:t>
      </w:r>
    </w:p>
    <w:p w14:paraId="623DBA3C" w14:textId="77777777" w:rsidR="008E0399" w:rsidRPr="00653FB5" w:rsidRDefault="008E0399"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Почвенные разрезы бывают трёх типов:</w:t>
      </w:r>
    </w:p>
    <w:p w14:paraId="751E783E" w14:textId="77777777" w:rsidR="008E0399" w:rsidRPr="00653FB5" w:rsidRDefault="008E0399" w:rsidP="00E624E2">
      <w:pPr>
        <w:pStyle w:val="a5"/>
        <w:numPr>
          <w:ilvl w:val="0"/>
          <w:numId w:val="2"/>
        </w:numPr>
        <w:spacing w:line="360" w:lineRule="auto"/>
        <w:rPr>
          <w:rFonts w:ascii="Times New Roman" w:hAnsi="Times New Roman" w:cs="Times New Roman"/>
          <w:sz w:val="24"/>
          <w:szCs w:val="24"/>
        </w:rPr>
      </w:pPr>
      <w:r w:rsidRPr="00653FB5">
        <w:rPr>
          <w:rFonts w:ascii="Times New Roman" w:hAnsi="Times New Roman" w:cs="Times New Roman"/>
          <w:sz w:val="24"/>
          <w:szCs w:val="24"/>
        </w:rPr>
        <w:t>основные (полные) разрезы</w:t>
      </w:r>
    </w:p>
    <w:p w14:paraId="2CF7EAAB" w14:textId="77777777" w:rsidR="008E0399" w:rsidRPr="00653FB5" w:rsidRDefault="008E0399" w:rsidP="00E624E2">
      <w:pPr>
        <w:pStyle w:val="a5"/>
        <w:numPr>
          <w:ilvl w:val="0"/>
          <w:numId w:val="2"/>
        </w:num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контрольные (проверочные или </w:t>
      </w:r>
      <w:proofErr w:type="spellStart"/>
      <w:r w:rsidRPr="00653FB5">
        <w:rPr>
          <w:rFonts w:ascii="Times New Roman" w:hAnsi="Times New Roman" w:cs="Times New Roman"/>
          <w:sz w:val="24"/>
          <w:szCs w:val="24"/>
        </w:rPr>
        <w:t>полуямы</w:t>
      </w:r>
      <w:proofErr w:type="spellEnd"/>
      <w:r w:rsidRPr="00653FB5">
        <w:rPr>
          <w:rFonts w:ascii="Times New Roman" w:hAnsi="Times New Roman" w:cs="Times New Roman"/>
          <w:sz w:val="24"/>
          <w:szCs w:val="24"/>
        </w:rPr>
        <w:t>)</w:t>
      </w:r>
    </w:p>
    <w:p w14:paraId="1AC99B32" w14:textId="5754C724" w:rsidR="008E0399" w:rsidRPr="00653FB5" w:rsidRDefault="008E0399" w:rsidP="00E624E2">
      <w:pPr>
        <w:pStyle w:val="a5"/>
        <w:numPr>
          <w:ilvl w:val="0"/>
          <w:numId w:val="2"/>
        </w:numPr>
        <w:spacing w:line="360" w:lineRule="auto"/>
        <w:rPr>
          <w:rFonts w:ascii="Times New Roman" w:hAnsi="Times New Roman" w:cs="Times New Roman"/>
          <w:sz w:val="24"/>
          <w:szCs w:val="24"/>
        </w:rPr>
      </w:pPr>
      <w:r w:rsidRPr="00653FB5">
        <w:rPr>
          <w:rFonts w:ascii="Times New Roman" w:hAnsi="Times New Roman" w:cs="Times New Roman"/>
          <w:sz w:val="24"/>
          <w:szCs w:val="24"/>
        </w:rPr>
        <w:t>поверхностные (прикопки)</w:t>
      </w:r>
    </w:p>
    <w:p w14:paraId="4353989E" w14:textId="77777777" w:rsidR="008E0399" w:rsidRPr="00653FB5" w:rsidRDefault="008E039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Правила, которые необходимо соблюдать при подготовке почвенного разреза:</w:t>
      </w:r>
    </w:p>
    <w:p w14:paraId="7912BBDD" w14:textId="77777777" w:rsidR="008E0399" w:rsidRPr="00653FB5" w:rsidRDefault="008E0399" w:rsidP="00E624E2">
      <w:pPr>
        <w:pStyle w:val="a5"/>
        <w:numPr>
          <w:ilvl w:val="0"/>
          <w:numId w:val="3"/>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разрез обычно располагают таким образом, чтобы его лицевая стенка была обращена к солнцу, чтобы избежать солнечных</w:t>
      </w:r>
      <w:r w:rsidR="00CA19FC" w:rsidRPr="00653FB5">
        <w:rPr>
          <w:rFonts w:ascii="Times New Roman" w:hAnsi="Times New Roman" w:cs="Times New Roman"/>
          <w:sz w:val="24"/>
          <w:szCs w:val="24"/>
        </w:rPr>
        <w:t xml:space="preserve"> бликов, мешающих правильной оценке, окраски почвы</w:t>
      </w:r>
    </w:p>
    <w:p w14:paraId="5EBDFEA6" w14:textId="77777777" w:rsidR="00CA19FC" w:rsidRPr="00653FB5" w:rsidRDefault="00CA19FC" w:rsidP="00E624E2">
      <w:pPr>
        <w:pStyle w:val="a5"/>
        <w:numPr>
          <w:ilvl w:val="0"/>
          <w:numId w:val="3"/>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три стенки разреза должны быть вертикальными, четвертая со ступеньками</w:t>
      </w:r>
    </w:p>
    <w:p w14:paraId="39DF1FC4" w14:textId="77777777" w:rsidR="00CA19FC" w:rsidRPr="00653FB5" w:rsidRDefault="00CA19FC" w:rsidP="00E624E2">
      <w:pPr>
        <w:pStyle w:val="a5"/>
        <w:numPr>
          <w:ilvl w:val="0"/>
          <w:numId w:val="3"/>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по стороне, с которой находится лицевая стенка разреза, не следует ходить во избежание искажения результатов исследования</w:t>
      </w:r>
    </w:p>
    <w:p w14:paraId="79F059E3" w14:textId="0DD78284" w:rsidR="00CA19FC" w:rsidRPr="002402DC" w:rsidRDefault="00CA19FC" w:rsidP="00E624E2">
      <w:pPr>
        <w:pStyle w:val="a5"/>
        <w:numPr>
          <w:ilvl w:val="0"/>
          <w:numId w:val="3"/>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при закладывании разреза почву необходимо выбрасывать на его боковые стороны, а не на лицевую сторону. Верхний (гумусовый) горизонт выбрасывают на одну сторону, а нижние слои на другую сторону разреза, чтобы не смешивать с верхним плодородным слоем</w:t>
      </w:r>
      <w:r w:rsidR="000E4810" w:rsidRPr="00653FB5">
        <w:rPr>
          <w:rFonts w:ascii="Times New Roman" w:hAnsi="Times New Roman" w:cs="Times New Roman"/>
          <w:sz w:val="24"/>
          <w:szCs w:val="24"/>
        </w:rPr>
        <w:t>.</w:t>
      </w:r>
      <w:r w:rsidR="000E4810" w:rsidRPr="00653FB5">
        <w:rPr>
          <w:rStyle w:val="af4"/>
          <w:rFonts w:ascii="Times New Roman" w:hAnsi="Times New Roman" w:cs="Times New Roman"/>
          <w:sz w:val="24"/>
          <w:szCs w:val="24"/>
        </w:rPr>
        <w:footnoteReference w:id="10"/>
      </w:r>
    </w:p>
    <w:p w14:paraId="14B555A0" w14:textId="77777777" w:rsidR="00CA19FC" w:rsidRPr="00653FB5" w:rsidRDefault="00CA19FC" w:rsidP="00E624E2">
      <w:pPr>
        <w:spacing w:line="360" w:lineRule="auto"/>
        <w:rPr>
          <w:rFonts w:ascii="Times New Roman" w:hAnsi="Times New Roman" w:cs="Times New Roman"/>
          <w:noProof/>
          <w:sz w:val="24"/>
          <w:szCs w:val="24"/>
        </w:rPr>
      </w:pPr>
      <w:r w:rsidRPr="00653FB5">
        <w:rPr>
          <w:rFonts w:ascii="Times New Roman" w:hAnsi="Times New Roman" w:cs="Times New Roman"/>
          <w:noProof/>
          <w:sz w:val="24"/>
          <w:szCs w:val="24"/>
        </w:rPr>
        <w:drawing>
          <wp:inline distT="0" distB="0" distL="0" distR="0" wp14:anchorId="13F6B207" wp14:editId="7B87E22F">
            <wp:extent cx="2505075" cy="1654101"/>
            <wp:effectExtent l="0" t="0" r="0" b="3810"/>
            <wp:docPr id="1" name="Рисунок 1" descr="https://konspekta.net/lektsianew/baza4/10201091857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lektsianew/baza4/102010918575.files/image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962" cy="1657328"/>
                    </a:xfrm>
                    <a:prstGeom prst="rect">
                      <a:avLst/>
                    </a:prstGeom>
                    <a:noFill/>
                    <a:ln>
                      <a:noFill/>
                    </a:ln>
                  </pic:spPr>
                </pic:pic>
              </a:graphicData>
            </a:graphic>
          </wp:inline>
        </w:drawing>
      </w:r>
      <w:r w:rsidRPr="00653FB5">
        <w:rPr>
          <w:rFonts w:ascii="Times New Roman" w:hAnsi="Times New Roman" w:cs="Times New Roman"/>
          <w:noProof/>
          <w:sz w:val="24"/>
          <w:szCs w:val="24"/>
        </w:rPr>
        <w:t xml:space="preserve"> </w:t>
      </w:r>
      <w:r w:rsidRPr="00653FB5">
        <w:rPr>
          <w:rFonts w:ascii="Times New Roman" w:hAnsi="Times New Roman" w:cs="Times New Roman"/>
          <w:noProof/>
          <w:sz w:val="24"/>
          <w:szCs w:val="24"/>
        </w:rPr>
        <w:drawing>
          <wp:inline distT="0" distB="0" distL="0" distR="0" wp14:anchorId="1438240C" wp14:editId="3C76BA4C">
            <wp:extent cx="2110740" cy="1581079"/>
            <wp:effectExtent l="0" t="0" r="3810" b="635"/>
            <wp:docPr id="2" name="Рисунок 2" descr="https://avatars.mds.yandex.net/i?id=24c20880bbe9ff42f55e0fbdb96459f7408f4f90-923170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24c20880bbe9ff42f55e0fbdb96459f7408f4f90-9231706-images-thumbs&amp;n=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107" cy="1583601"/>
                    </a:xfrm>
                    <a:prstGeom prst="rect">
                      <a:avLst/>
                    </a:prstGeom>
                    <a:noFill/>
                    <a:ln>
                      <a:noFill/>
                    </a:ln>
                  </pic:spPr>
                </pic:pic>
              </a:graphicData>
            </a:graphic>
          </wp:inline>
        </w:drawing>
      </w:r>
    </w:p>
    <w:p w14:paraId="02F70C69" w14:textId="1FB6CB63" w:rsidR="00393703" w:rsidRPr="002402DC" w:rsidRDefault="00E829F5" w:rsidP="00E624E2">
      <w:pPr>
        <w:spacing w:line="360" w:lineRule="auto"/>
        <w:rPr>
          <w:rFonts w:ascii="Times New Roman" w:hAnsi="Times New Roman" w:cs="Times New Roman"/>
          <w:b/>
          <w:i/>
          <w:noProof/>
          <w:sz w:val="24"/>
          <w:szCs w:val="24"/>
        </w:rPr>
      </w:pPr>
      <w:r w:rsidRPr="00653FB5">
        <w:rPr>
          <w:rFonts w:ascii="Times New Roman" w:hAnsi="Times New Roman" w:cs="Times New Roman"/>
          <w:b/>
          <w:i/>
          <w:noProof/>
          <w:sz w:val="24"/>
          <w:szCs w:val="24"/>
        </w:rPr>
        <w:t xml:space="preserve">Рисунок </w:t>
      </w:r>
      <w:r w:rsidR="00BB07A6" w:rsidRPr="00653FB5">
        <w:rPr>
          <w:rFonts w:ascii="Times New Roman" w:hAnsi="Times New Roman" w:cs="Times New Roman"/>
          <w:b/>
          <w:i/>
          <w:noProof/>
          <w:sz w:val="24"/>
          <w:szCs w:val="24"/>
        </w:rPr>
        <w:t>7</w:t>
      </w:r>
      <w:r w:rsidRPr="00653FB5">
        <w:rPr>
          <w:rFonts w:ascii="Times New Roman" w:hAnsi="Times New Roman" w:cs="Times New Roman"/>
          <w:b/>
          <w:i/>
          <w:noProof/>
          <w:sz w:val="24"/>
          <w:szCs w:val="24"/>
        </w:rPr>
        <w:t xml:space="preserve"> Почвенные разрезы</w:t>
      </w:r>
    </w:p>
    <w:p w14:paraId="13E412E2" w14:textId="77777777" w:rsidR="00CA19FC" w:rsidRPr="00653FB5" w:rsidRDefault="00CA19FC" w:rsidP="00E624E2">
      <w:pPr>
        <w:spacing w:line="360" w:lineRule="auto"/>
        <w:jc w:val="center"/>
        <w:rPr>
          <w:rFonts w:ascii="Times New Roman" w:hAnsi="Times New Roman" w:cs="Times New Roman"/>
          <w:b/>
          <w:noProof/>
          <w:sz w:val="24"/>
          <w:szCs w:val="24"/>
        </w:rPr>
      </w:pPr>
      <w:r w:rsidRPr="00653FB5">
        <w:rPr>
          <w:rFonts w:ascii="Times New Roman" w:hAnsi="Times New Roman" w:cs="Times New Roman"/>
          <w:b/>
          <w:noProof/>
          <w:sz w:val="24"/>
          <w:szCs w:val="24"/>
        </w:rPr>
        <w:lastRenderedPageBreak/>
        <w:t>Отбор проб почвы</w:t>
      </w:r>
    </w:p>
    <w:p w14:paraId="2FB532A8" w14:textId="77777777"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Почвенные образцы берутся для детального изучения морфологических признаков почв и проведения анализов (по указанию руководителя практики) по генетическим горизонтам. </w:t>
      </w:r>
    </w:p>
    <w:p w14:paraId="5565269B" w14:textId="77777777"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Техника взятия почвенных образцов следующая. На зачищенной передней (лицевой) стенке разреза в пределах каждого генетического горизонта намечаются и очерчиваются ножом места и глубины взятия образцов в виде прямоугольника, располагающегося в средней наиболее характерной части горизонта. Схема отбора почвенных образцов из генетических горизонтов приведена на рисунке.</w:t>
      </w:r>
    </w:p>
    <w:p w14:paraId="2486DE67" w14:textId="77777777"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Образцы берутся слоем в 10см, если же горизонт имеет большую мощность, то можно взять два образца из верхней и нижней частей горизонта. На целине целесообразно брать послойно два образца –дернину, подстилку (гор. </w:t>
      </w:r>
      <w:proofErr w:type="spellStart"/>
      <w:r w:rsidRPr="00653FB5">
        <w:rPr>
          <w:rFonts w:ascii="Times New Roman" w:hAnsi="Times New Roman" w:cs="Times New Roman"/>
          <w:sz w:val="24"/>
          <w:szCs w:val="24"/>
        </w:rPr>
        <w:t>Ао</w:t>
      </w:r>
      <w:proofErr w:type="spellEnd"/>
      <w:r w:rsidRPr="00653FB5">
        <w:rPr>
          <w:rFonts w:ascii="Times New Roman" w:hAnsi="Times New Roman" w:cs="Times New Roman"/>
          <w:sz w:val="24"/>
          <w:szCs w:val="24"/>
        </w:rPr>
        <w:t>) и из нижележащего (гор. A1). Из пахотного слоя образец отбирается по всей его мощности. Если мощность горизонта менее 10см, то образец берут на всю толщу горизонта, не захватывая переходные горизонты. В случае обнаружения в предварительно намеченном месте нетипичных образований (скопления камней или другие нарушения в строении горизонта) образец следует взять сбоку, как это показано на рисунке для горизонта В.</w:t>
      </w:r>
    </w:p>
    <w:p w14:paraId="650EE3F1" w14:textId="77777777"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Масса образца в пределах 1кг. Образцы берутся в плотную бумагу, матерчатый мешочек, полиэтиленовый мешочек и туда же вкладывается и этикетка. Этикетку заполняют только мягким простым карандашом, чтобы не размылся текст, складывают её вчетверо, надписью внутрь и кладут в мешочек после того, как туда сложен образец.</w:t>
      </w:r>
    </w:p>
    <w:p w14:paraId="074B7C2E" w14:textId="77777777"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Отобранные образцы почв просушиваются в тени на воздухе или при комнатной температуре до воздушно-сухого состояния и помещаются в картонные коробки для дальнейшего исследования.</w:t>
      </w:r>
    </w:p>
    <w:p w14:paraId="75E7AC33" w14:textId="77777777" w:rsidR="00CA19FC" w:rsidRPr="00653FB5" w:rsidRDefault="00CA19FC"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Мы отобрали 30 образцов почвы – это 10 точек с 3-мя полевыми </w:t>
      </w:r>
      <w:proofErr w:type="spellStart"/>
      <w:r w:rsidRPr="00653FB5">
        <w:rPr>
          <w:rFonts w:ascii="Times New Roman" w:hAnsi="Times New Roman" w:cs="Times New Roman"/>
          <w:sz w:val="24"/>
          <w:szCs w:val="24"/>
        </w:rPr>
        <w:t>повторностями</w:t>
      </w:r>
      <w:proofErr w:type="spellEnd"/>
      <w:r w:rsidRPr="00653FB5">
        <w:rPr>
          <w:rFonts w:ascii="Times New Roman" w:hAnsi="Times New Roman" w:cs="Times New Roman"/>
          <w:sz w:val="24"/>
          <w:szCs w:val="24"/>
        </w:rPr>
        <w:t>.</w:t>
      </w:r>
    </w:p>
    <w:p w14:paraId="53C62945" w14:textId="720AEC6E" w:rsidR="002A1311" w:rsidRPr="00653FB5" w:rsidRDefault="002A1311"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Первая проба была сделана на </w:t>
      </w:r>
      <w:r w:rsidR="001A4EC6" w:rsidRPr="00653FB5">
        <w:rPr>
          <w:rFonts w:ascii="Times New Roman" w:hAnsi="Times New Roman" w:cs="Times New Roman"/>
          <w:sz w:val="24"/>
          <w:szCs w:val="24"/>
        </w:rPr>
        <w:t>при</w:t>
      </w:r>
      <w:r w:rsidRPr="00653FB5">
        <w:rPr>
          <w:rFonts w:ascii="Times New Roman" w:hAnsi="Times New Roman" w:cs="Times New Roman"/>
          <w:sz w:val="24"/>
          <w:szCs w:val="24"/>
        </w:rPr>
        <w:t>школьном огороде</w:t>
      </w:r>
      <w:r w:rsidR="00384C47">
        <w:rPr>
          <w:rFonts w:ascii="Times New Roman" w:hAnsi="Times New Roman" w:cs="Times New Roman"/>
          <w:sz w:val="24"/>
          <w:szCs w:val="24"/>
        </w:rPr>
        <w:t xml:space="preserve"> (далее №1)</w:t>
      </w:r>
    </w:p>
    <w:p w14:paraId="742A28EF" w14:textId="355B0556" w:rsidR="00E51BEE" w:rsidRPr="00653FB5" w:rsidRDefault="00E51BEE"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Вторая проба была сделана </w:t>
      </w:r>
      <w:r w:rsidR="00640124" w:rsidRPr="00653FB5">
        <w:rPr>
          <w:rFonts w:ascii="Times New Roman" w:hAnsi="Times New Roman" w:cs="Times New Roman"/>
          <w:sz w:val="24"/>
          <w:szCs w:val="24"/>
        </w:rPr>
        <w:t>в смешанной лесопосадке</w:t>
      </w:r>
      <w:r w:rsidR="00384C47">
        <w:rPr>
          <w:rFonts w:ascii="Times New Roman" w:hAnsi="Times New Roman" w:cs="Times New Roman"/>
          <w:sz w:val="24"/>
          <w:szCs w:val="24"/>
        </w:rPr>
        <w:t xml:space="preserve"> (далее №2)</w:t>
      </w:r>
    </w:p>
    <w:p w14:paraId="1071561C" w14:textId="7515B1EE" w:rsidR="00082602" w:rsidRPr="00653FB5" w:rsidRDefault="00E51BEE"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 xml:space="preserve">Третья проба была сделана </w:t>
      </w:r>
      <w:r w:rsidR="00320B42" w:rsidRPr="00653FB5">
        <w:rPr>
          <w:rFonts w:ascii="Times New Roman" w:hAnsi="Times New Roman" w:cs="Times New Roman"/>
          <w:sz w:val="24"/>
          <w:szCs w:val="24"/>
        </w:rPr>
        <w:t xml:space="preserve">на поле, которое </w:t>
      </w:r>
      <w:proofErr w:type="gramStart"/>
      <w:r w:rsidR="00320B42" w:rsidRPr="00653FB5">
        <w:rPr>
          <w:rFonts w:ascii="Times New Roman" w:hAnsi="Times New Roman" w:cs="Times New Roman"/>
          <w:sz w:val="24"/>
          <w:szCs w:val="24"/>
        </w:rPr>
        <w:t xml:space="preserve">возделывается </w:t>
      </w:r>
      <w:r w:rsidRPr="00653FB5">
        <w:rPr>
          <w:rFonts w:ascii="Times New Roman" w:hAnsi="Times New Roman" w:cs="Times New Roman"/>
          <w:sz w:val="24"/>
          <w:szCs w:val="24"/>
        </w:rPr>
        <w:t xml:space="preserve"> </w:t>
      </w:r>
      <w:r w:rsidR="00320B42" w:rsidRPr="00653FB5">
        <w:rPr>
          <w:rFonts w:ascii="Times New Roman" w:hAnsi="Times New Roman" w:cs="Times New Roman"/>
          <w:sz w:val="24"/>
          <w:szCs w:val="24"/>
        </w:rPr>
        <w:t>ежегодно</w:t>
      </w:r>
      <w:proofErr w:type="gramEnd"/>
      <w:r w:rsidR="00384C47">
        <w:rPr>
          <w:rFonts w:ascii="Times New Roman" w:hAnsi="Times New Roman" w:cs="Times New Roman"/>
          <w:sz w:val="24"/>
          <w:szCs w:val="24"/>
        </w:rPr>
        <w:t xml:space="preserve"> (далее№3)</w:t>
      </w:r>
    </w:p>
    <w:p w14:paraId="02D23FE6" w14:textId="19EC2CDD" w:rsidR="00640124" w:rsidRPr="00653FB5" w:rsidRDefault="001A4EC6" w:rsidP="00BB07A6">
      <w:pPr>
        <w:spacing w:line="360" w:lineRule="auto"/>
        <w:rPr>
          <w:rFonts w:ascii="Times New Roman" w:hAnsi="Times New Roman" w:cs="Times New Roman"/>
          <w:b/>
          <w:noProof/>
          <w:sz w:val="24"/>
          <w:szCs w:val="24"/>
        </w:rPr>
      </w:pPr>
      <w:r w:rsidRPr="00653FB5">
        <w:rPr>
          <w:rFonts w:ascii="Times New Roman" w:hAnsi="Times New Roman" w:cs="Times New Roman"/>
          <w:noProof/>
          <w:sz w:val="24"/>
          <w:szCs w:val="24"/>
        </w:rPr>
        <w:lastRenderedPageBreak/>
        <w:drawing>
          <wp:inline distT="0" distB="0" distL="0" distR="0" wp14:anchorId="50A5C3FC" wp14:editId="53419E29">
            <wp:extent cx="1382572" cy="2867558"/>
            <wp:effectExtent l="0" t="0" r="8255" b="9525"/>
            <wp:docPr id="2094145331" name="Рисунок 2" descr="капание.jpg"/>
            <wp:cNvGraphicFramePr/>
            <a:graphic xmlns:a="http://schemas.openxmlformats.org/drawingml/2006/main">
              <a:graphicData uri="http://schemas.openxmlformats.org/drawingml/2006/picture">
                <pic:pic xmlns:pic="http://schemas.openxmlformats.org/drawingml/2006/picture">
                  <pic:nvPicPr>
                    <pic:cNvPr id="3" name="Рисунок 2" descr="капание.jpg"/>
                    <pic:cNvPicPr/>
                  </pic:nvPicPr>
                  <pic:blipFill>
                    <a:blip r:embed="rId20"/>
                    <a:stretch>
                      <a:fillRect/>
                    </a:stretch>
                  </pic:blipFill>
                  <pic:spPr>
                    <a:xfrm>
                      <a:off x="0" y="0"/>
                      <a:ext cx="1389384" cy="2881686"/>
                    </a:xfrm>
                    <a:prstGeom prst="rect">
                      <a:avLst/>
                    </a:prstGeom>
                  </pic:spPr>
                </pic:pic>
              </a:graphicData>
            </a:graphic>
          </wp:inline>
        </w:drawing>
      </w:r>
      <w:r w:rsidRPr="00653FB5">
        <w:rPr>
          <w:rFonts w:ascii="Times New Roman" w:hAnsi="Times New Roman" w:cs="Times New Roman"/>
          <w:b/>
          <w:noProof/>
          <w:sz w:val="24"/>
          <w:szCs w:val="24"/>
        </w:rPr>
        <w:t xml:space="preserve">  </w:t>
      </w:r>
      <w:r w:rsidRPr="00653FB5">
        <w:rPr>
          <w:rFonts w:ascii="Times New Roman" w:hAnsi="Times New Roman" w:cs="Times New Roman"/>
          <w:noProof/>
          <w:sz w:val="24"/>
          <w:szCs w:val="24"/>
        </w:rPr>
        <w:drawing>
          <wp:inline distT="0" distB="0" distL="0" distR="0" wp14:anchorId="7715CF3B" wp14:editId="578B669B">
            <wp:extent cx="1353037" cy="2855544"/>
            <wp:effectExtent l="0" t="0" r="0" b="2540"/>
            <wp:docPr id="1700084066" name="Рисунок 3" descr="капание4.jpg"/>
            <wp:cNvGraphicFramePr/>
            <a:graphic xmlns:a="http://schemas.openxmlformats.org/drawingml/2006/main">
              <a:graphicData uri="http://schemas.openxmlformats.org/drawingml/2006/picture">
                <pic:pic xmlns:pic="http://schemas.openxmlformats.org/drawingml/2006/picture">
                  <pic:nvPicPr>
                    <pic:cNvPr id="4" name="Рисунок 3" descr="капание4.jpg"/>
                    <pic:cNvPicPr/>
                  </pic:nvPicPr>
                  <pic:blipFill>
                    <a:blip r:embed="rId21"/>
                    <a:stretch>
                      <a:fillRect/>
                    </a:stretch>
                  </pic:blipFill>
                  <pic:spPr>
                    <a:xfrm>
                      <a:off x="0" y="0"/>
                      <a:ext cx="1368464" cy="2888101"/>
                    </a:xfrm>
                    <a:prstGeom prst="rect">
                      <a:avLst/>
                    </a:prstGeom>
                  </pic:spPr>
                </pic:pic>
              </a:graphicData>
            </a:graphic>
          </wp:inline>
        </w:drawing>
      </w:r>
      <w:r w:rsidRPr="00653FB5">
        <w:rPr>
          <w:rFonts w:ascii="Times New Roman" w:hAnsi="Times New Roman" w:cs="Times New Roman"/>
          <w:b/>
          <w:noProof/>
          <w:sz w:val="24"/>
          <w:szCs w:val="24"/>
        </w:rPr>
        <w:t xml:space="preserve"> </w:t>
      </w:r>
    </w:p>
    <w:p w14:paraId="300C7CA3" w14:textId="77777777" w:rsidR="006572D9" w:rsidRPr="00653FB5" w:rsidRDefault="006572D9" w:rsidP="00E624E2">
      <w:pPr>
        <w:spacing w:line="360" w:lineRule="auto"/>
        <w:jc w:val="center"/>
        <w:rPr>
          <w:rFonts w:ascii="Times New Roman" w:hAnsi="Times New Roman" w:cs="Times New Roman"/>
          <w:b/>
          <w:noProof/>
          <w:sz w:val="24"/>
          <w:szCs w:val="24"/>
        </w:rPr>
      </w:pPr>
      <w:r w:rsidRPr="00653FB5">
        <w:rPr>
          <w:rFonts w:ascii="Times New Roman" w:hAnsi="Times New Roman" w:cs="Times New Roman"/>
          <w:b/>
          <w:noProof/>
          <w:sz w:val="24"/>
          <w:szCs w:val="24"/>
        </w:rPr>
        <w:t>Исследование механического состава почвы</w:t>
      </w:r>
    </w:p>
    <w:p w14:paraId="6A1638D4" w14:textId="77777777" w:rsidR="006572D9" w:rsidRPr="00653FB5" w:rsidRDefault="006572D9" w:rsidP="00E624E2">
      <w:pPr>
        <w:spacing w:line="360" w:lineRule="auto"/>
        <w:jc w:val="both"/>
        <w:rPr>
          <w:rFonts w:ascii="Times New Roman" w:hAnsi="Times New Roman" w:cs="Times New Roman"/>
          <w:noProof/>
          <w:sz w:val="24"/>
          <w:szCs w:val="24"/>
        </w:rPr>
      </w:pPr>
      <w:r w:rsidRPr="00653FB5">
        <w:rPr>
          <w:rFonts w:ascii="Times New Roman" w:hAnsi="Times New Roman" w:cs="Times New Roman"/>
          <w:noProof/>
          <w:sz w:val="24"/>
          <w:szCs w:val="24"/>
        </w:rPr>
        <w:t>Для выполнения исследования нам потребовались следующие компоненты набора:</w:t>
      </w:r>
    </w:p>
    <w:p w14:paraId="718EFF05" w14:textId="77777777" w:rsidR="006572D9" w:rsidRPr="00653FB5" w:rsidRDefault="006572D9" w:rsidP="00E624E2">
      <w:pPr>
        <w:pStyle w:val="a5"/>
        <w:numPr>
          <w:ilvl w:val="0"/>
          <w:numId w:val="4"/>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перчатки</w:t>
      </w:r>
    </w:p>
    <w:p w14:paraId="15DA5323" w14:textId="77777777" w:rsidR="006572D9" w:rsidRPr="00653FB5" w:rsidRDefault="006572D9" w:rsidP="00E624E2">
      <w:pPr>
        <w:pStyle w:val="a5"/>
        <w:numPr>
          <w:ilvl w:val="0"/>
          <w:numId w:val="4"/>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пипетки Пастера на 1 мл</w:t>
      </w:r>
    </w:p>
    <w:p w14:paraId="60D52BD9" w14:textId="0C8709FF" w:rsidR="006572D9" w:rsidRPr="00653FB5" w:rsidRDefault="006572D9" w:rsidP="00E624E2">
      <w:pPr>
        <w:pStyle w:val="a5"/>
        <w:numPr>
          <w:ilvl w:val="0"/>
          <w:numId w:val="4"/>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дистиллированная вода</w:t>
      </w:r>
    </w:p>
    <w:p w14:paraId="6D0011C0" w14:textId="77777777" w:rsidR="006572D9" w:rsidRPr="00653FB5" w:rsidRDefault="006572D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Определяли механический состав следующим образом:</w:t>
      </w:r>
    </w:p>
    <w:p w14:paraId="36B5DE7F" w14:textId="1FCAE7BD" w:rsidR="006572D9" w:rsidRPr="00653FB5" w:rsidRDefault="006572D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 насыпа</w:t>
      </w:r>
      <w:r w:rsidR="00384C47">
        <w:rPr>
          <w:rFonts w:ascii="Times New Roman" w:hAnsi="Times New Roman" w:cs="Times New Roman"/>
          <w:sz w:val="24"/>
          <w:szCs w:val="24"/>
        </w:rPr>
        <w:t>ли</w:t>
      </w:r>
      <w:r w:rsidRPr="00653FB5">
        <w:rPr>
          <w:rFonts w:ascii="Times New Roman" w:hAnsi="Times New Roman" w:cs="Times New Roman"/>
          <w:sz w:val="24"/>
          <w:szCs w:val="24"/>
        </w:rPr>
        <w:t xml:space="preserve"> приблизительно 1 ст. ложку почвы в ладонь</w:t>
      </w:r>
    </w:p>
    <w:p w14:paraId="7A258FC4" w14:textId="77777777" w:rsidR="006572D9" w:rsidRPr="00653FB5" w:rsidRDefault="006572D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2) с помощью пипетки Пастера к почве прилили воду и тщательно перемешали воду с почвой до получения вязкого «теста»</w:t>
      </w:r>
    </w:p>
    <w:p w14:paraId="0E09460C" w14:textId="77777777" w:rsidR="006572D9" w:rsidRPr="00653FB5" w:rsidRDefault="006572D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3) из полученного «теста» скатали шарик диаметром 2-3 см и попробовали раскатать его в жгут</w:t>
      </w:r>
    </w:p>
    <w:p w14:paraId="14D0E6F2" w14:textId="46C5D4CD" w:rsidR="006572D9" w:rsidRDefault="006572D9"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4) соотнесли результаты с данными таблицы и сделали вывод о механическом составе исследуемой почвы </w:t>
      </w:r>
      <w:r w:rsidR="00384C47">
        <w:rPr>
          <w:rFonts w:ascii="Times New Roman" w:hAnsi="Times New Roman" w:cs="Times New Roman"/>
          <w:sz w:val="24"/>
          <w:szCs w:val="24"/>
        </w:rPr>
        <w:t>(Таблица 1)</w:t>
      </w:r>
    </w:p>
    <w:p w14:paraId="3F27ED70" w14:textId="3E377C3C" w:rsidR="00384C47" w:rsidRDefault="00384C47" w:rsidP="00E624E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A5CD74" wp14:editId="37326BFC">
            <wp:extent cx="5626100" cy="4214302"/>
            <wp:effectExtent l="0" t="0" r="0" b="0"/>
            <wp:docPr id="14812016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01606" name="Рисунок 1481201606"/>
                    <pic:cNvPicPr/>
                  </pic:nvPicPr>
                  <pic:blipFill>
                    <a:blip r:embed="rId22">
                      <a:extLst>
                        <a:ext uri="{28A0092B-C50C-407E-A947-70E740481C1C}">
                          <a14:useLocalDpi xmlns:a14="http://schemas.microsoft.com/office/drawing/2010/main" val="0"/>
                        </a:ext>
                      </a:extLst>
                    </a:blip>
                    <a:stretch>
                      <a:fillRect/>
                    </a:stretch>
                  </pic:blipFill>
                  <pic:spPr>
                    <a:xfrm>
                      <a:off x="0" y="0"/>
                      <a:ext cx="5637745" cy="4223025"/>
                    </a:xfrm>
                    <a:prstGeom prst="rect">
                      <a:avLst/>
                    </a:prstGeom>
                  </pic:spPr>
                </pic:pic>
              </a:graphicData>
            </a:graphic>
          </wp:inline>
        </w:drawing>
      </w:r>
    </w:p>
    <w:p w14:paraId="2DC2C5DA" w14:textId="7A74E6F6" w:rsidR="00384C47" w:rsidRPr="00384C47" w:rsidRDefault="00384C47" w:rsidP="00E624E2">
      <w:pPr>
        <w:spacing w:line="36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Таблица 1 Механический состав почв</w:t>
      </w:r>
    </w:p>
    <w:p w14:paraId="028A2E77" w14:textId="132F3C56" w:rsidR="0095768C" w:rsidRPr="00653FB5" w:rsidRDefault="00D84D67" w:rsidP="00E624E2">
      <w:pPr>
        <w:spacing w:line="360" w:lineRule="auto"/>
        <w:rPr>
          <w:rFonts w:ascii="Times New Roman" w:hAnsi="Times New Roman" w:cs="Times New Roman"/>
          <w:sz w:val="24"/>
          <w:szCs w:val="24"/>
        </w:rPr>
      </w:pPr>
      <w:r w:rsidRPr="00653FB5">
        <w:rPr>
          <w:rFonts w:ascii="Times New Roman" w:hAnsi="Times New Roman" w:cs="Times New Roman"/>
          <w:noProof/>
          <w:sz w:val="24"/>
          <w:szCs w:val="24"/>
        </w:rPr>
        <w:drawing>
          <wp:inline distT="0" distB="0" distL="0" distR="0" wp14:anchorId="1A400350" wp14:editId="4B778562">
            <wp:extent cx="1938528" cy="1454003"/>
            <wp:effectExtent l="0" t="0" r="5080" b="0"/>
            <wp:docPr id="1749292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213" name="Рисунок 1749292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6417" cy="1467421"/>
                    </a:xfrm>
                    <a:prstGeom prst="rect">
                      <a:avLst/>
                    </a:prstGeom>
                  </pic:spPr>
                </pic:pic>
              </a:graphicData>
            </a:graphic>
          </wp:inline>
        </w:drawing>
      </w:r>
      <w:r w:rsidRPr="00653FB5">
        <w:rPr>
          <w:rFonts w:ascii="Times New Roman" w:hAnsi="Times New Roman" w:cs="Times New Roman"/>
          <w:noProof/>
          <w:sz w:val="24"/>
          <w:szCs w:val="24"/>
        </w:rPr>
        <w:drawing>
          <wp:inline distT="0" distB="0" distL="0" distR="0" wp14:anchorId="2A990A13" wp14:editId="5072496C">
            <wp:extent cx="1801314" cy="1374686"/>
            <wp:effectExtent l="0" t="0" r="8890" b="0"/>
            <wp:docPr id="628050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0292" name="Рисунок 62805029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1743" cy="1390276"/>
                    </a:xfrm>
                    <a:prstGeom prst="rect">
                      <a:avLst/>
                    </a:prstGeom>
                  </pic:spPr>
                </pic:pic>
              </a:graphicData>
            </a:graphic>
          </wp:inline>
        </w:drawing>
      </w:r>
      <w:r w:rsidRPr="00653FB5">
        <w:rPr>
          <w:rFonts w:ascii="Times New Roman" w:hAnsi="Times New Roman" w:cs="Times New Roman"/>
          <w:noProof/>
          <w:sz w:val="24"/>
          <w:szCs w:val="24"/>
        </w:rPr>
        <w:drawing>
          <wp:inline distT="0" distB="0" distL="0" distR="0" wp14:anchorId="162A7D3F" wp14:editId="1636D411">
            <wp:extent cx="1865376" cy="1516380"/>
            <wp:effectExtent l="0" t="0" r="1905" b="7620"/>
            <wp:docPr id="17925287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28797" name="Рисунок 17925287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5719" cy="1557304"/>
                    </a:xfrm>
                    <a:prstGeom prst="rect">
                      <a:avLst/>
                    </a:prstGeom>
                  </pic:spPr>
                </pic:pic>
              </a:graphicData>
            </a:graphic>
          </wp:inline>
        </w:drawing>
      </w:r>
    </w:p>
    <w:p w14:paraId="0FA97E2E" w14:textId="4A787BE9" w:rsidR="00D76ADC" w:rsidRDefault="00D76ADC" w:rsidP="00E624E2">
      <w:pPr>
        <w:spacing w:line="360" w:lineRule="auto"/>
        <w:rPr>
          <w:rFonts w:ascii="Times New Roman" w:hAnsi="Times New Roman" w:cs="Times New Roman"/>
          <w:b/>
          <w:bCs/>
          <w:i/>
          <w:iCs/>
          <w:sz w:val="24"/>
          <w:szCs w:val="24"/>
        </w:rPr>
      </w:pPr>
      <w:r w:rsidRPr="00653FB5">
        <w:rPr>
          <w:rFonts w:ascii="Times New Roman" w:hAnsi="Times New Roman" w:cs="Times New Roman"/>
          <w:b/>
          <w:bCs/>
          <w:i/>
          <w:iCs/>
          <w:sz w:val="24"/>
          <w:szCs w:val="24"/>
        </w:rPr>
        <w:t>Рисунок 8 «Определение типа почв»</w:t>
      </w:r>
    </w:p>
    <w:p w14:paraId="4F3790FE" w14:textId="506E5B51" w:rsidR="00384C47" w:rsidRDefault="00384C47" w:rsidP="00E624E2">
      <w:pPr>
        <w:spacing w:line="360" w:lineRule="auto"/>
        <w:rPr>
          <w:rFonts w:ascii="Times New Roman" w:hAnsi="Times New Roman" w:cs="Times New Roman"/>
          <w:sz w:val="24"/>
          <w:szCs w:val="24"/>
        </w:rPr>
      </w:pPr>
      <w:r>
        <w:rPr>
          <w:rFonts w:ascii="Times New Roman" w:hAnsi="Times New Roman" w:cs="Times New Roman"/>
          <w:sz w:val="24"/>
          <w:szCs w:val="24"/>
        </w:rPr>
        <w:t>Результаты:</w:t>
      </w:r>
    </w:p>
    <w:p w14:paraId="2C5F8BF5" w14:textId="5D747CE0" w:rsidR="00384C47" w:rsidRDefault="00384C47" w:rsidP="00E624E2">
      <w:pPr>
        <w:spacing w:line="360" w:lineRule="auto"/>
        <w:rPr>
          <w:rFonts w:ascii="Times New Roman" w:hAnsi="Times New Roman" w:cs="Times New Roman"/>
          <w:sz w:val="24"/>
          <w:szCs w:val="24"/>
        </w:rPr>
      </w:pPr>
      <w:r>
        <w:rPr>
          <w:rFonts w:ascii="Times New Roman" w:hAnsi="Times New Roman" w:cs="Times New Roman"/>
          <w:sz w:val="24"/>
          <w:szCs w:val="24"/>
        </w:rPr>
        <w:t>№1,2,3</w:t>
      </w:r>
    </w:p>
    <w:p w14:paraId="73633519" w14:textId="271FB777" w:rsidR="00384C47" w:rsidRDefault="00384C47" w:rsidP="00384C47">
      <w:pPr>
        <w:spacing w:after="0" w:line="360" w:lineRule="auto"/>
        <w:rPr>
          <w:rFonts w:ascii="Times New Roman" w:hAnsi="Times New Roman" w:cs="Times New Roman"/>
          <w:sz w:val="24"/>
          <w:szCs w:val="24"/>
        </w:rPr>
      </w:pPr>
      <w:r>
        <w:rPr>
          <w:rFonts w:ascii="Times New Roman" w:hAnsi="Times New Roman" w:cs="Times New Roman"/>
          <w:sz w:val="24"/>
          <w:szCs w:val="24"/>
        </w:rPr>
        <w:t>Прикопка – средний суглинок</w:t>
      </w:r>
    </w:p>
    <w:p w14:paraId="4EDF36B2" w14:textId="75F1D22A" w:rsidR="00384C47" w:rsidRDefault="00384C47" w:rsidP="00384C4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Горизонт 1 </w:t>
      </w:r>
      <w:r w:rsidR="008E6802">
        <w:rPr>
          <w:rFonts w:ascii="Times New Roman" w:hAnsi="Times New Roman" w:cs="Times New Roman"/>
          <w:sz w:val="24"/>
          <w:szCs w:val="24"/>
        </w:rPr>
        <w:t>–</w:t>
      </w:r>
      <w:r>
        <w:rPr>
          <w:rFonts w:ascii="Times New Roman" w:hAnsi="Times New Roman" w:cs="Times New Roman"/>
          <w:sz w:val="24"/>
          <w:szCs w:val="24"/>
        </w:rPr>
        <w:t xml:space="preserve"> </w:t>
      </w:r>
      <w:r w:rsidR="008E6802">
        <w:rPr>
          <w:rFonts w:ascii="Times New Roman" w:hAnsi="Times New Roman" w:cs="Times New Roman"/>
          <w:sz w:val="24"/>
          <w:szCs w:val="24"/>
        </w:rPr>
        <w:t>средний суглинок</w:t>
      </w:r>
    </w:p>
    <w:p w14:paraId="1E084EC1" w14:textId="3D115497" w:rsidR="008E6802" w:rsidRDefault="008E6802" w:rsidP="00384C47">
      <w:pPr>
        <w:spacing w:after="0" w:line="360" w:lineRule="auto"/>
        <w:rPr>
          <w:rFonts w:ascii="Times New Roman" w:hAnsi="Times New Roman" w:cs="Times New Roman"/>
          <w:sz w:val="24"/>
          <w:szCs w:val="24"/>
        </w:rPr>
      </w:pPr>
      <w:r>
        <w:rPr>
          <w:rFonts w:ascii="Times New Roman" w:hAnsi="Times New Roman" w:cs="Times New Roman"/>
          <w:sz w:val="24"/>
          <w:szCs w:val="24"/>
        </w:rPr>
        <w:t>Горизонт 2, 3 – тяжелый суглинок</w:t>
      </w:r>
    </w:p>
    <w:p w14:paraId="23BA705E" w14:textId="1B2755E1" w:rsidR="008E6802" w:rsidRDefault="008E6802" w:rsidP="00384C47">
      <w:pPr>
        <w:spacing w:after="0" w:line="360" w:lineRule="auto"/>
        <w:rPr>
          <w:rFonts w:ascii="Times New Roman" w:hAnsi="Times New Roman" w:cs="Times New Roman"/>
          <w:sz w:val="24"/>
          <w:szCs w:val="24"/>
        </w:rPr>
      </w:pPr>
      <w:r>
        <w:rPr>
          <w:rFonts w:ascii="Times New Roman" w:hAnsi="Times New Roman" w:cs="Times New Roman"/>
          <w:sz w:val="24"/>
          <w:szCs w:val="24"/>
        </w:rPr>
        <w:t>Горизонт 4 - глина</w:t>
      </w:r>
    </w:p>
    <w:p w14:paraId="2AB88E2D" w14:textId="77777777" w:rsidR="00384C47" w:rsidRPr="00384C47" w:rsidRDefault="00384C47" w:rsidP="00E624E2">
      <w:pPr>
        <w:spacing w:line="360" w:lineRule="auto"/>
        <w:rPr>
          <w:rFonts w:ascii="Times New Roman" w:hAnsi="Times New Roman" w:cs="Times New Roman"/>
          <w:sz w:val="24"/>
          <w:szCs w:val="24"/>
        </w:rPr>
      </w:pPr>
    </w:p>
    <w:p w14:paraId="3D3FD1EE" w14:textId="77777777" w:rsidR="00384C47" w:rsidRPr="00653FB5" w:rsidRDefault="00384C47" w:rsidP="00384C47">
      <w:pPr>
        <w:spacing w:line="360" w:lineRule="auto"/>
        <w:jc w:val="both"/>
        <w:rPr>
          <w:rFonts w:ascii="Times New Roman" w:hAnsi="Times New Roman" w:cs="Times New Roman"/>
          <w:i/>
          <w:iCs/>
          <w:sz w:val="24"/>
          <w:szCs w:val="24"/>
        </w:rPr>
      </w:pPr>
      <w:r w:rsidRPr="00653FB5">
        <w:rPr>
          <w:rFonts w:ascii="Times New Roman" w:hAnsi="Times New Roman" w:cs="Times New Roman"/>
          <w:i/>
          <w:iCs/>
          <w:sz w:val="24"/>
          <w:szCs w:val="24"/>
        </w:rPr>
        <w:lastRenderedPageBreak/>
        <w:t>Вывод: в основном механический состав почвы на 30 пробах среднесуглинистый, тяжелосуглинистый и глинистый.</w:t>
      </w:r>
    </w:p>
    <w:p w14:paraId="6F033A79" w14:textId="77777777" w:rsidR="00384C47" w:rsidRPr="00653FB5" w:rsidRDefault="00384C47" w:rsidP="00E624E2">
      <w:pPr>
        <w:spacing w:line="360" w:lineRule="auto"/>
        <w:rPr>
          <w:rFonts w:ascii="Times New Roman" w:hAnsi="Times New Roman" w:cs="Times New Roman"/>
          <w:b/>
          <w:bCs/>
          <w:i/>
          <w:iCs/>
          <w:sz w:val="24"/>
          <w:szCs w:val="24"/>
        </w:rPr>
      </w:pPr>
    </w:p>
    <w:p w14:paraId="0A2540BC" w14:textId="77777777" w:rsidR="00CF0293" w:rsidRPr="00653FB5" w:rsidRDefault="00CF0293"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Определение наличия карбонатов в почве</w:t>
      </w:r>
    </w:p>
    <w:p w14:paraId="523113EF" w14:textId="77777777" w:rsidR="00CF0293" w:rsidRPr="00653FB5" w:rsidRDefault="00CF0293"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Для выполнения исследования нам потребовались следующие компоненты набора:</w:t>
      </w:r>
    </w:p>
    <w:p w14:paraId="3FD6AC07" w14:textId="77777777" w:rsidR="00CF0293" w:rsidRPr="00653FB5" w:rsidRDefault="00CF0293" w:rsidP="00E624E2">
      <w:pPr>
        <w:pStyle w:val="a5"/>
        <w:numPr>
          <w:ilvl w:val="0"/>
          <w:numId w:val="8"/>
        </w:numPr>
        <w:spacing w:line="360" w:lineRule="auto"/>
        <w:rPr>
          <w:rFonts w:ascii="Times New Roman" w:hAnsi="Times New Roman" w:cs="Times New Roman"/>
          <w:sz w:val="24"/>
          <w:szCs w:val="24"/>
        </w:rPr>
      </w:pPr>
      <w:r w:rsidRPr="00653FB5">
        <w:rPr>
          <w:rFonts w:ascii="Times New Roman" w:hAnsi="Times New Roman" w:cs="Times New Roman"/>
          <w:sz w:val="24"/>
          <w:szCs w:val="24"/>
        </w:rPr>
        <w:t>перчатки</w:t>
      </w:r>
    </w:p>
    <w:p w14:paraId="29926EE6" w14:textId="77777777" w:rsidR="00CF0293" w:rsidRPr="00653FB5" w:rsidRDefault="00CF0293" w:rsidP="00E624E2">
      <w:pPr>
        <w:pStyle w:val="a5"/>
        <w:numPr>
          <w:ilvl w:val="0"/>
          <w:numId w:val="8"/>
        </w:numPr>
        <w:spacing w:line="360" w:lineRule="auto"/>
        <w:rPr>
          <w:rFonts w:ascii="Times New Roman" w:hAnsi="Times New Roman" w:cs="Times New Roman"/>
          <w:sz w:val="24"/>
          <w:szCs w:val="24"/>
        </w:rPr>
      </w:pPr>
      <w:r w:rsidRPr="00653FB5">
        <w:rPr>
          <w:rFonts w:ascii="Times New Roman" w:hAnsi="Times New Roman" w:cs="Times New Roman"/>
          <w:sz w:val="24"/>
          <w:szCs w:val="24"/>
        </w:rPr>
        <w:t>соляная кислота (</w:t>
      </w:r>
      <w:proofErr w:type="spellStart"/>
      <w:r w:rsidRPr="00653FB5">
        <w:rPr>
          <w:rFonts w:ascii="Times New Roman" w:hAnsi="Times New Roman" w:cs="Times New Roman"/>
          <w:sz w:val="24"/>
          <w:szCs w:val="24"/>
        </w:rPr>
        <w:t>HCl</w:t>
      </w:r>
      <w:proofErr w:type="spellEnd"/>
      <w:r w:rsidRPr="00653FB5">
        <w:rPr>
          <w:rFonts w:ascii="Times New Roman" w:hAnsi="Times New Roman" w:cs="Times New Roman"/>
          <w:sz w:val="24"/>
          <w:szCs w:val="24"/>
        </w:rPr>
        <w:t>) 10 % М</w:t>
      </w:r>
    </w:p>
    <w:p w14:paraId="6A0409CB" w14:textId="2B2D42B4" w:rsidR="00C5739B" w:rsidRPr="00393703" w:rsidRDefault="00CF0293" w:rsidP="00393703">
      <w:pPr>
        <w:pStyle w:val="a5"/>
        <w:numPr>
          <w:ilvl w:val="0"/>
          <w:numId w:val="8"/>
        </w:numPr>
        <w:spacing w:line="360" w:lineRule="auto"/>
        <w:rPr>
          <w:rFonts w:ascii="Times New Roman" w:hAnsi="Times New Roman" w:cs="Times New Roman"/>
          <w:sz w:val="24"/>
          <w:szCs w:val="24"/>
        </w:rPr>
      </w:pPr>
      <w:r w:rsidRPr="00653FB5">
        <w:rPr>
          <w:rFonts w:ascii="Times New Roman" w:hAnsi="Times New Roman" w:cs="Times New Roman"/>
          <w:sz w:val="24"/>
          <w:szCs w:val="24"/>
        </w:rPr>
        <w:t>пипетка Пастера на 1 мл.</w:t>
      </w:r>
    </w:p>
    <w:p w14:paraId="58740960" w14:textId="20CF6729" w:rsidR="00CF0293" w:rsidRPr="00653FB5" w:rsidRDefault="00CF0293" w:rsidP="00E624E2">
      <w:pPr>
        <w:spacing w:line="360" w:lineRule="auto"/>
        <w:ind w:left="360"/>
        <w:rPr>
          <w:rFonts w:ascii="Times New Roman" w:hAnsi="Times New Roman" w:cs="Times New Roman"/>
          <w:sz w:val="24"/>
          <w:szCs w:val="24"/>
        </w:rPr>
      </w:pPr>
      <w:r w:rsidRPr="00653FB5">
        <w:rPr>
          <w:rFonts w:ascii="Times New Roman" w:hAnsi="Times New Roman" w:cs="Times New Roman"/>
          <w:sz w:val="24"/>
          <w:szCs w:val="24"/>
        </w:rPr>
        <w:t>Ход работы:</w:t>
      </w:r>
    </w:p>
    <w:p w14:paraId="76988D53" w14:textId="77777777" w:rsidR="00CF0293" w:rsidRPr="00653FB5" w:rsidRDefault="00CF0293" w:rsidP="00E624E2">
      <w:pPr>
        <w:pStyle w:val="a5"/>
        <w:numPr>
          <w:ilvl w:val="0"/>
          <w:numId w:val="9"/>
        </w:numPr>
        <w:spacing w:line="360" w:lineRule="auto"/>
        <w:rPr>
          <w:rFonts w:ascii="Times New Roman" w:hAnsi="Times New Roman" w:cs="Times New Roman"/>
          <w:sz w:val="24"/>
          <w:szCs w:val="24"/>
        </w:rPr>
      </w:pPr>
      <w:r w:rsidRPr="00653FB5">
        <w:rPr>
          <w:rFonts w:ascii="Times New Roman" w:hAnsi="Times New Roman" w:cs="Times New Roman"/>
          <w:sz w:val="24"/>
          <w:szCs w:val="24"/>
        </w:rPr>
        <w:t>в плоскую стеклянную емкость положили небольшое количество почвенного образца.</w:t>
      </w:r>
    </w:p>
    <w:p w14:paraId="5572A71B" w14:textId="77777777" w:rsidR="00CF0293" w:rsidRPr="00653FB5" w:rsidRDefault="00CF0293" w:rsidP="00E624E2">
      <w:pPr>
        <w:pStyle w:val="a5"/>
        <w:numPr>
          <w:ilvl w:val="0"/>
          <w:numId w:val="9"/>
        </w:numPr>
        <w:spacing w:line="360" w:lineRule="auto"/>
        <w:rPr>
          <w:rFonts w:ascii="Times New Roman" w:hAnsi="Times New Roman" w:cs="Times New Roman"/>
          <w:sz w:val="24"/>
          <w:szCs w:val="24"/>
        </w:rPr>
      </w:pPr>
      <w:r w:rsidRPr="00653FB5">
        <w:rPr>
          <w:rFonts w:ascii="Times New Roman" w:hAnsi="Times New Roman" w:cs="Times New Roman"/>
          <w:sz w:val="24"/>
          <w:szCs w:val="24"/>
        </w:rPr>
        <w:t>Открыли флакон с 10 % соляной кислоты и набрали кислоту в пипетку Пастера</w:t>
      </w:r>
    </w:p>
    <w:p w14:paraId="498B2B79" w14:textId="331C1191" w:rsidR="00CF0293" w:rsidRPr="00653FB5" w:rsidRDefault="00CF0293" w:rsidP="00877AC0">
      <w:pPr>
        <w:pStyle w:val="a5"/>
        <w:numPr>
          <w:ilvl w:val="0"/>
          <w:numId w:val="9"/>
        </w:numPr>
        <w:spacing w:line="360" w:lineRule="auto"/>
        <w:rPr>
          <w:rFonts w:ascii="Times New Roman" w:hAnsi="Times New Roman" w:cs="Times New Roman"/>
          <w:sz w:val="24"/>
          <w:szCs w:val="24"/>
        </w:rPr>
      </w:pPr>
      <w:r w:rsidRPr="00653FB5">
        <w:rPr>
          <w:rFonts w:ascii="Times New Roman" w:hAnsi="Times New Roman" w:cs="Times New Roman"/>
          <w:sz w:val="24"/>
          <w:szCs w:val="24"/>
        </w:rPr>
        <w:t>С помощью пипетки нанесли несколько капель кислоты на почву</w:t>
      </w:r>
      <w:r w:rsidR="00877AC0" w:rsidRPr="00653FB5">
        <w:rPr>
          <w:rFonts w:ascii="Times New Roman" w:hAnsi="Times New Roman" w:cs="Times New Roman"/>
          <w:sz w:val="24"/>
          <w:szCs w:val="24"/>
        </w:rPr>
        <w:t>.</w:t>
      </w:r>
    </w:p>
    <w:p w14:paraId="6DDA0850" w14:textId="728C8AB9" w:rsidR="008E6802" w:rsidRDefault="00CF0293" w:rsidP="008E6802">
      <w:pPr>
        <w:spacing w:line="360" w:lineRule="auto"/>
        <w:ind w:left="360"/>
        <w:jc w:val="both"/>
        <w:rPr>
          <w:rFonts w:ascii="Times New Roman" w:hAnsi="Times New Roman" w:cs="Times New Roman"/>
          <w:sz w:val="24"/>
          <w:szCs w:val="24"/>
        </w:rPr>
      </w:pPr>
      <w:r w:rsidRPr="00653FB5">
        <w:rPr>
          <w:rFonts w:ascii="Times New Roman" w:hAnsi="Times New Roman" w:cs="Times New Roman"/>
          <w:sz w:val="24"/>
          <w:szCs w:val="24"/>
        </w:rPr>
        <w:t>Если в почве находится значительное количество карбонатов, то на поверхности образца будет наблюдаться «вскипание» (похожее на вспенивание)</w:t>
      </w:r>
      <w:r w:rsidR="008E6802">
        <w:rPr>
          <w:rFonts w:ascii="Times New Roman" w:hAnsi="Times New Roman" w:cs="Times New Roman"/>
          <w:sz w:val="24"/>
          <w:szCs w:val="24"/>
        </w:rPr>
        <w:t>.</w:t>
      </w:r>
    </w:p>
    <w:p w14:paraId="1E0F1A41" w14:textId="439C6423" w:rsidR="002A4DD9" w:rsidRPr="00653FB5" w:rsidRDefault="002A4DD9" w:rsidP="008E6802">
      <w:pPr>
        <w:spacing w:line="360" w:lineRule="auto"/>
        <w:ind w:left="360"/>
        <w:jc w:val="both"/>
        <w:rPr>
          <w:rFonts w:ascii="Times New Roman" w:hAnsi="Times New Roman" w:cs="Times New Roman"/>
          <w:sz w:val="24"/>
          <w:szCs w:val="24"/>
        </w:rPr>
      </w:pPr>
      <w:r>
        <w:rPr>
          <w:noProof/>
        </w:rPr>
        <w:drawing>
          <wp:inline distT="0" distB="0" distL="0" distR="0" wp14:anchorId="61BA7A44" wp14:editId="10D600F4">
            <wp:extent cx="4565649" cy="3424237"/>
            <wp:effectExtent l="0" t="0" r="6985" b="5080"/>
            <wp:docPr id="407794016"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5649" cy="3424237"/>
                    </a:xfrm>
                    <a:prstGeom prst="rect">
                      <a:avLst/>
                    </a:prstGeom>
                  </pic:spPr>
                </pic:pic>
              </a:graphicData>
            </a:graphic>
          </wp:inline>
        </w:drawing>
      </w:r>
    </w:p>
    <w:p w14:paraId="22674220" w14:textId="17BF7C92" w:rsidR="00CF0293" w:rsidRPr="00653FB5" w:rsidRDefault="00CF0293" w:rsidP="00877AC0">
      <w:pPr>
        <w:spacing w:line="360" w:lineRule="auto"/>
        <w:ind w:left="360"/>
        <w:jc w:val="both"/>
        <w:rPr>
          <w:rFonts w:ascii="Times New Roman" w:hAnsi="Times New Roman" w:cs="Times New Roman"/>
          <w:i/>
          <w:iCs/>
          <w:sz w:val="24"/>
          <w:szCs w:val="24"/>
        </w:rPr>
      </w:pPr>
      <w:r w:rsidRPr="00653FB5">
        <w:rPr>
          <w:rFonts w:ascii="Times New Roman" w:hAnsi="Times New Roman" w:cs="Times New Roman"/>
          <w:i/>
          <w:iCs/>
          <w:sz w:val="24"/>
          <w:szCs w:val="24"/>
        </w:rPr>
        <w:t>Вывод: при проведении данного опыта в пробах не было</w:t>
      </w:r>
      <w:r w:rsidR="00AB76EC" w:rsidRPr="00653FB5">
        <w:rPr>
          <w:rFonts w:ascii="Times New Roman" w:hAnsi="Times New Roman" w:cs="Times New Roman"/>
          <w:i/>
          <w:iCs/>
          <w:sz w:val="24"/>
          <w:szCs w:val="24"/>
        </w:rPr>
        <w:t xml:space="preserve"> обнаружено</w:t>
      </w:r>
      <w:r w:rsidRPr="00653FB5">
        <w:rPr>
          <w:rFonts w:ascii="Times New Roman" w:hAnsi="Times New Roman" w:cs="Times New Roman"/>
          <w:i/>
          <w:iCs/>
          <w:sz w:val="24"/>
          <w:szCs w:val="24"/>
        </w:rPr>
        <w:t xml:space="preserve"> карбонатов. </w:t>
      </w:r>
    </w:p>
    <w:p w14:paraId="09E40026" w14:textId="7851CBF3" w:rsidR="00AD3564" w:rsidRPr="00393703" w:rsidRDefault="005511AB" w:rsidP="00393703">
      <w:pPr>
        <w:spacing w:line="360" w:lineRule="auto"/>
        <w:ind w:left="360"/>
        <w:jc w:val="both"/>
        <w:rPr>
          <w:rFonts w:ascii="Times New Roman" w:hAnsi="Times New Roman" w:cs="Times New Roman"/>
          <w:i/>
          <w:iCs/>
          <w:sz w:val="24"/>
          <w:szCs w:val="24"/>
        </w:rPr>
      </w:pPr>
      <w:r w:rsidRPr="00653FB5">
        <w:rPr>
          <w:rFonts w:ascii="Times New Roman" w:hAnsi="Times New Roman" w:cs="Times New Roman"/>
          <w:i/>
          <w:iCs/>
          <w:sz w:val="24"/>
          <w:szCs w:val="24"/>
        </w:rPr>
        <w:lastRenderedPageBreak/>
        <w:t>(Карбонаты– соли угольной кислоты, в которых замещены оба иона водорода)</w:t>
      </w:r>
    </w:p>
    <w:p w14:paraId="0AE67744" w14:textId="77777777" w:rsidR="0095768C" w:rsidRPr="00653FB5" w:rsidRDefault="0095768C" w:rsidP="00877AC0">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Определение кислотности среды почвенной вытяжки</w:t>
      </w:r>
    </w:p>
    <w:p w14:paraId="467A2DCA"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Для выполнения исследования нам потребовались следующие компоненты набора:</w:t>
      </w:r>
    </w:p>
    <w:p w14:paraId="583B802A" w14:textId="77777777" w:rsidR="0095768C" w:rsidRPr="00653FB5" w:rsidRDefault="0095768C" w:rsidP="00877AC0">
      <w:pPr>
        <w:pStyle w:val="a5"/>
        <w:numPr>
          <w:ilvl w:val="0"/>
          <w:numId w:val="5"/>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пробирка типа «</w:t>
      </w:r>
      <w:proofErr w:type="spellStart"/>
      <w:r w:rsidRPr="00653FB5">
        <w:rPr>
          <w:rFonts w:ascii="Times New Roman" w:hAnsi="Times New Roman" w:cs="Times New Roman"/>
          <w:sz w:val="24"/>
          <w:szCs w:val="24"/>
        </w:rPr>
        <w:t>эппендроф</w:t>
      </w:r>
      <w:proofErr w:type="spellEnd"/>
      <w:r w:rsidRPr="00653FB5">
        <w:rPr>
          <w:rFonts w:ascii="Times New Roman" w:hAnsi="Times New Roman" w:cs="Times New Roman"/>
          <w:sz w:val="24"/>
          <w:szCs w:val="24"/>
        </w:rPr>
        <w:t xml:space="preserve">» </w:t>
      </w:r>
    </w:p>
    <w:p w14:paraId="7DB0A6AB" w14:textId="77777777" w:rsidR="0095768C" w:rsidRPr="00653FB5" w:rsidRDefault="0095768C" w:rsidP="00877AC0">
      <w:pPr>
        <w:pStyle w:val="a5"/>
        <w:numPr>
          <w:ilvl w:val="0"/>
          <w:numId w:val="5"/>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индикаторная бумага для определения кислотности среды почвенной вытяжки</w:t>
      </w:r>
    </w:p>
    <w:p w14:paraId="7CF6DF09" w14:textId="77777777" w:rsidR="0095768C" w:rsidRPr="00653FB5" w:rsidRDefault="0095768C" w:rsidP="00877AC0">
      <w:pPr>
        <w:pStyle w:val="a5"/>
        <w:numPr>
          <w:ilvl w:val="0"/>
          <w:numId w:val="5"/>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дистиллированная вода</w:t>
      </w:r>
    </w:p>
    <w:p w14:paraId="507C714B" w14:textId="598E3261" w:rsidR="0095768C" w:rsidRPr="00653FB5" w:rsidRDefault="0095768C" w:rsidP="00877AC0">
      <w:pPr>
        <w:pStyle w:val="a5"/>
        <w:numPr>
          <w:ilvl w:val="0"/>
          <w:numId w:val="5"/>
        </w:num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штатив для вертикального размещения пробирок</w:t>
      </w:r>
    </w:p>
    <w:p w14:paraId="51131B9E"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определяли </w:t>
      </w:r>
      <w:r w:rsidRPr="00653FB5">
        <w:rPr>
          <w:rFonts w:ascii="Times New Roman" w:hAnsi="Times New Roman" w:cs="Times New Roman"/>
          <w:sz w:val="24"/>
          <w:szCs w:val="24"/>
          <w:lang w:val="en-US"/>
        </w:rPr>
        <w:t>pH</w:t>
      </w:r>
      <w:r w:rsidRPr="00653FB5">
        <w:rPr>
          <w:rFonts w:ascii="Times New Roman" w:hAnsi="Times New Roman" w:cs="Times New Roman"/>
          <w:sz w:val="24"/>
          <w:szCs w:val="24"/>
        </w:rPr>
        <w:t xml:space="preserve"> почвенной вытяжки следующим образом:</w:t>
      </w:r>
    </w:p>
    <w:p w14:paraId="65176047"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 заполнили приблизительно половину объёма пробирки исследуемым образцом почвы</w:t>
      </w:r>
    </w:p>
    <w:p w14:paraId="4CD56280"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2) оставшийся свободный объём пробирки заполнили водой </w:t>
      </w:r>
    </w:p>
    <w:p w14:paraId="3130B91E"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3) пробирку плотно закрыли крышкой</w:t>
      </w:r>
    </w:p>
    <w:p w14:paraId="353A8DF7"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4) перемешали содержимое пробирки, интенсивно встряхивая пробирку в течении 5 минут</w:t>
      </w:r>
    </w:p>
    <w:p w14:paraId="2264FCF2"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5) дождались полного осаждения взвеси почвы на дно пробирки</w:t>
      </w:r>
    </w:p>
    <w:p w14:paraId="17489CF1" w14:textId="77777777" w:rsidR="0095768C" w:rsidRPr="00653FB5"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6) опустили индикаторную бумагу в почвенную вытяжку</w:t>
      </w:r>
    </w:p>
    <w:p w14:paraId="57B998E6" w14:textId="09DBDD15" w:rsidR="0095768C" w:rsidRDefault="0095768C"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7) сравнили окрашивание индикаторной бумаги со шкалой и зафиксиро</w:t>
      </w:r>
      <w:r w:rsidR="00C43876" w:rsidRPr="00653FB5">
        <w:rPr>
          <w:rFonts w:ascii="Times New Roman" w:hAnsi="Times New Roman" w:cs="Times New Roman"/>
          <w:sz w:val="24"/>
          <w:szCs w:val="24"/>
        </w:rPr>
        <w:t xml:space="preserve">вали приблизительное значение </w:t>
      </w:r>
      <w:r w:rsidR="00C43876" w:rsidRPr="00653FB5">
        <w:rPr>
          <w:rFonts w:ascii="Times New Roman" w:hAnsi="Times New Roman" w:cs="Times New Roman"/>
          <w:sz w:val="24"/>
          <w:szCs w:val="24"/>
          <w:lang w:val="en-US"/>
        </w:rPr>
        <w:t>pH</w:t>
      </w:r>
      <w:r w:rsidR="00C43876" w:rsidRPr="00653FB5">
        <w:rPr>
          <w:rFonts w:ascii="Times New Roman" w:hAnsi="Times New Roman" w:cs="Times New Roman"/>
          <w:sz w:val="24"/>
          <w:szCs w:val="24"/>
        </w:rPr>
        <w:t xml:space="preserve"> для исследуемой вытяжки в лабораторном журнале</w:t>
      </w:r>
      <w:r w:rsidR="00481F43">
        <w:rPr>
          <w:rFonts w:ascii="Times New Roman" w:hAnsi="Times New Roman" w:cs="Times New Roman"/>
          <w:sz w:val="24"/>
          <w:szCs w:val="24"/>
        </w:rPr>
        <w:t>.</w:t>
      </w:r>
    </w:p>
    <w:p w14:paraId="3D4AF20D" w14:textId="541B4163" w:rsidR="00481F43" w:rsidRPr="00653FB5" w:rsidRDefault="00481F43" w:rsidP="00877AC0">
      <w:pPr>
        <w:spacing w:line="360" w:lineRule="auto"/>
        <w:jc w:val="both"/>
        <w:rPr>
          <w:rFonts w:ascii="Times New Roman" w:hAnsi="Times New Roman" w:cs="Times New Roman"/>
          <w:sz w:val="24"/>
          <w:szCs w:val="24"/>
        </w:rPr>
      </w:pPr>
      <w:r>
        <w:rPr>
          <w:noProof/>
        </w:rPr>
        <w:drawing>
          <wp:inline distT="0" distB="0" distL="0" distR="0" wp14:anchorId="38A661A7" wp14:editId="27B1C0E5">
            <wp:extent cx="2552700" cy="1914525"/>
            <wp:effectExtent l="0" t="0" r="0" b="9525"/>
            <wp:docPr id="91301204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54478" cy="1915859"/>
                    </a:xfrm>
                    <a:prstGeom prst="rect">
                      <a:avLst/>
                    </a:prstGeom>
                  </pic:spPr>
                </pic:pic>
              </a:graphicData>
            </a:graphic>
          </wp:inline>
        </w:drawing>
      </w:r>
      <w:r>
        <w:rPr>
          <w:rFonts w:ascii="Times New Roman" w:hAnsi="Times New Roman" w:cs="Times New Roman"/>
          <w:sz w:val="24"/>
          <w:szCs w:val="24"/>
        </w:rPr>
        <w:t xml:space="preserve"> </w:t>
      </w:r>
    </w:p>
    <w:p w14:paraId="062B971C" w14:textId="77777777" w:rsidR="00C43876" w:rsidRPr="00653FB5" w:rsidRDefault="00C43876" w:rsidP="00877AC0">
      <w:pPr>
        <w:spacing w:line="360" w:lineRule="auto"/>
        <w:jc w:val="both"/>
        <w:rPr>
          <w:rFonts w:ascii="Times New Roman" w:hAnsi="Times New Roman" w:cs="Times New Roman"/>
          <w:i/>
          <w:iCs/>
          <w:sz w:val="24"/>
          <w:szCs w:val="24"/>
        </w:rPr>
      </w:pPr>
      <w:r w:rsidRPr="00653FB5">
        <w:rPr>
          <w:rFonts w:ascii="Times New Roman" w:hAnsi="Times New Roman" w:cs="Times New Roman"/>
          <w:i/>
          <w:iCs/>
          <w:sz w:val="24"/>
          <w:szCs w:val="24"/>
        </w:rPr>
        <w:t xml:space="preserve">Вывод: в основном </w:t>
      </w:r>
      <w:r w:rsidR="00E51BEE" w:rsidRPr="00653FB5">
        <w:rPr>
          <w:rFonts w:ascii="Times New Roman" w:hAnsi="Times New Roman" w:cs="Times New Roman"/>
          <w:i/>
          <w:iCs/>
          <w:sz w:val="24"/>
          <w:szCs w:val="24"/>
          <w:lang w:val="en-US"/>
        </w:rPr>
        <w:t>p</w:t>
      </w:r>
      <w:r w:rsidR="00E51BEE" w:rsidRPr="00653FB5">
        <w:rPr>
          <w:rFonts w:ascii="Times New Roman" w:hAnsi="Times New Roman" w:cs="Times New Roman"/>
          <w:i/>
          <w:iCs/>
          <w:sz w:val="24"/>
          <w:szCs w:val="24"/>
        </w:rPr>
        <w:t>h (Кислотность среды - концентрация ионов водорода в окружающей среде) почвы составляет 3-4 (</w:t>
      </w:r>
      <w:proofErr w:type="gramStart"/>
      <w:r w:rsidR="00E51BEE" w:rsidRPr="00653FB5">
        <w:rPr>
          <w:rFonts w:ascii="Times New Roman" w:hAnsi="Times New Roman" w:cs="Times New Roman"/>
          <w:i/>
          <w:iCs/>
          <w:sz w:val="24"/>
          <w:szCs w:val="24"/>
        </w:rPr>
        <w:t>слабо кислый</w:t>
      </w:r>
      <w:proofErr w:type="gramEnd"/>
      <w:r w:rsidR="00E51BEE" w:rsidRPr="00653FB5">
        <w:rPr>
          <w:rFonts w:ascii="Times New Roman" w:hAnsi="Times New Roman" w:cs="Times New Roman"/>
          <w:i/>
          <w:iCs/>
          <w:sz w:val="24"/>
          <w:szCs w:val="24"/>
        </w:rPr>
        <w:t>).</w:t>
      </w:r>
    </w:p>
    <w:p w14:paraId="5150C1B2" w14:textId="77777777" w:rsidR="00C43876" w:rsidRPr="00653FB5" w:rsidRDefault="00C43876" w:rsidP="00E624E2">
      <w:pPr>
        <w:spacing w:line="360" w:lineRule="auto"/>
        <w:jc w:val="center"/>
        <w:rPr>
          <w:rFonts w:ascii="Times New Roman" w:hAnsi="Times New Roman" w:cs="Times New Roman"/>
          <w:sz w:val="24"/>
          <w:szCs w:val="24"/>
        </w:rPr>
      </w:pPr>
      <w:r w:rsidRPr="00653FB5">
        <w:rPr>
          <w:rFonts w:ascii="Times New Roman" w:hAnsi="Times New Roman" w:cs="Times New Roman"/>
          <w:noProof/>
          <w:sz w:val="24"/>
          <w:szCs w:val="24"/>
        </w:rPr>
        <w:lastRenderedPageBreak/>
        <w:drawing>
          <wp:inline distT="0" distB="0" distL="0" distR="0" wp14:anchorId="4377DB7C" wp14:editId="682C0454">
            <wp:extent cx="3602204" cy="2026240"/>
            <wp:effectExtent l="0" t="0" r="0" b="0"/>
            <wp:docPr id="3" name="Рисунок 3" descr="https://otvet.imgsmail.ru/download/25532334_2602b0358296cdd0ee8e4e897f094e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25532334_2602b0358296cdd0ee8e4e897f094e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3963" cy="2027229"/>
                    </a:xfrm>
                    <a:prstGeom prst="rect">
                      <a:avLst/>
                    </a:prstGeom>
                    <a:noFill/>
                    <a:ln>
                      <a:noFill/>
                    </a:ln>
                  </pic:spPr>
                </pic:pic>
              </a:graphicData>
            </a:graphic>
          </wp:inline>
        </w:drawing>
      </w:r>
    </w:p>
    <w:p w14:paraId="2223B02B" w14:textId="44AE1A10" w:rsidR="00C43876" w:rsidRPr="00653FB5" w:rsidRDefault="00F16BD4" w:rsidP="00E624E2">
      <w:pPr>
        <w:spacing w:line="360" w:lineRule="auto"/>
        <w:rPr>
          <w:rFonts w:ascii="Times New Roman" w:hAnsi="Times New Roman" w:cs="Times New Roman"/>
          <w:b/>
          <w:sz w:val="24"/>
          <w:szCs w:val="24"/>
        </w:rPr>
      </w:pPr>
      <w:r w:rsidRPr="00653FB5">
        <w:rPr>
          <w:rFonts w:ascii="Times New Roman" w:hAnsi="Times New Roman" w:cs="Times New Roman"/>
          <w:b/>
          <w:i/>
          <w:sz w:val="24"/>
          <w:szCs w:val="24"/>
        </w:rPr>
        <w:t xml:space="preserve">Рисунок </w:t>
      </w:r>
      <w:r w:rsidR="00D76ADC" w:rsidRPr="00653FB5">
        <w:rPr>
          <w:rFonts w:ascii="Times New Roman" w:hAnsi="Times New Roman" w:cs="Times New Roman"/>
          <w:b/>
          <w:i/>
          <w:sz w:val="24"/>
          <w:szCs w:val="24"/>
        </w:rPr>
        <w:t>9</w:t>
      </w:r>
      <w:r w:rsidRPr="00653FB5">
        <w:rPr>
          <w:rFonts w:ascii="Times New Roman" w:hAnsi="Times New Roman" w:cs="Times New Roman"/>
          <w:b/>
          <w:i/>
          <w:sz w:val="24"/>
          <w:szCs w:val="24"/>
        </w:rPr>
        <w:t xml:space="preserve"> </w:t>
      </w:r>
      <w:r w:rsidRPr="00653FB5">
        <w:rPr>
          <w:rFonts w:ascii="Times New Roman" w:hAnsi="Times New Roman" w:cs="Times New Roman"/>
          <w:b/>
          <w:sz w:val="24"/>
          <w:szCs w:val="24"/>
        </w:rPr>
        <w:t>Шкала рН</w:t>
      </w:r>
    </w:p>
    <w:p w14:paraId="4E2A27AE" w14:textId="77777777" w:rsidR="00CA2EDB" w:rsidRPr="00653FB5" w:rsidRDefault="00CA2EDB" w:rsidP="00E624E2">
      <w:pPr>
        <w:spacing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Изучение почвенного дыхания</w:t>
      </w:r>
    </w:p>
    <w:p w14:paraId="424111AE" w14:textId="77777777" w:rsidR="00A74295" w:rsidRPr="00653FB5" w:rsidRDefault="00A74295"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Для выполнения исследования нам потребовались следующие компоненты набора:</w:t>
      </w:r>
    </w:p>
    <w:p w14:paraId="55502763" w14:textId="77777777" w:rsidR="00A74295" w:rsidRPr="00653FB5" w:rsidRDefault="008F655A" w:rsidP="00CB577B">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Перчатки; </w:t>
      </w:r>
    </w:p>
    <w:p w14:paraId="7F03DF5F" w14:textId="77777777" w:rsidR="00A74295" w:rsidRPr="00653FB5" w:rsidRDefault="008F655A" w:rsidP="00CB577B">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Емкости для </w:t>
      </w:r>
      <w:proofErr w:type="spellStart"/>
      <w:r w:rsidRPr="00653FB5">
        <w:rPr>
          <w:rFonts w:ascii="Times New Roman" w:hAnsi="Times New Roman" w:cs="Times New Roman"/>
          <w:sz w:val="24"/>
          <w:szCs w:val="24"/>
        </w:rPr>
        <w:t>тирования</w:t>
      </w:r>
      <w:proofErr w:type="spellEnd"/>
      <w:r w:rsidRPr="00653FB5">
        <w:rPr>
          <w:rFonts w:ascii="Times New Roman" w:hAnsi="Times New Roman" w:cs="Times New Roman"/>
          <w:sz w:val="24"/>
          <w:szCs w:val="24"/>
        </w:rPr>
        <w:t xml:space="preserve">; </w:t>
      </w:r>
    </w:p>
    <w:p w14:paraId="529D3A9E" w14:textId="77777777" w:rsidR="00A74295" w:rsidRPr="00653FB5" w:rsidRDefault="008F655A" w:rsidP="00CB577B">
      <w:pPr>
        <w:spacing w:after="0"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Соляная кислота 0,1 M; </w:t>
      </w:r>
    </w:p>
    <w:p w14:paraId="74DEAA05" w14:textId="77777777" w:rsidR="00A74295" w:rsidRPr="00653FB5" w:rsidRDefault="008F655A" w:rsidP="00CB577B">
      <w:pPr>
        <w:spacing w:after="0"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w:t>
      </w:r>
      <w:proofErr w:type="spellStart"/>
      <w:r w:rsidRPr="00653FB5">
        <w:rPr>
          <w:rFonts w:ascii="Times New Roman" w:hAnsi="Times New Roman" w:cs="Times New Roman"/>
          <w:sz w:val="24"/>
          <w:szCs w:val="24"/>
        </w:rPr>
        <w:t>NaOH</w:t>
      </w:r>
      <w:proofErr w:type="spellEnd"/>
      <w:r w:rsidRPr="00653FB5">
        <w:rPr>
          <w:rFonts w:ascii="Times New Roman" w:hAnsi="Times New Roman" w:cs="Times New Roman"/>
          <w:sz w:val="24"/>
          <w:szCs w:val="24"/>
        </w:rPr>
        <w:t xml:space="preserve"> 0,1 M; </w:t>
      </w:r>
    </w:p>
    <w:p w14:paraId="1D2D6DDE" w14:textId="77777777" w:rsidR="00A74295" w:rsidRPr="00653FB5" w:rsidRDefault="008F655A" w:rsidP="00CB577B">
      <w:pPr>
        <w:spacing w:after="0"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Фенолфталеин; </w:t>
      </w:r>
    </w:p>
    <w:p w14:paraId="72DC8E6D" w14:textId="77777777" w:rsidR="00A74295" w:rsidRPr="00653FB5" w:rsidRDefault="008F655A" w:rsidP="00CB577B">
      <w:pPr>
        <w:spacing w:after="0" w:line="360" w:lineRule="auto"/>
        <w:jc w:val="both"/>
        <w:rPr>
          <w:rFonts w:ascii="Times New Roman" w:hAnsi="Times New Roman" w:cs="Times New Roman"/>
          <w:sz w:val="24"/>
          <w:szCs w:val="24"/>
        </w:rPr>
      </w:pPr>
      <w:r w:rsidRPr="00653FB5">
        <w:rPr>
          <w:rFonts w:ascii="Times New Roman" w:hAnsi="Times New Roman" w:cs="Times New Roman"/>
          <w:sz w:val="24"/>
          <w:szCs w:val="24"/>
        </w:rPr>
        <w:t>● Капельница 15 мл;</w:t>
      </w:r>
    </w:p>
    <w:p w14:paraId="1250CEF5" w14:textId="77777777" w:rsidR="00A74295" w:rsidRPr="00653FB5" w:rsidRDefault="008F655A" w:rsidP="00CB577B">
      <w:pPr>
        <w:spacing w:after="0"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 Пипетки Пастера на 5 мл. </w:t>
      </w:r>
    </w:p>
    <w:p w14:paraId="41203B16" w14:textId="3D3EA3B5"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 1) Подготов</w:t>
      </w:r>
      <w:r w:rsidR="00481F43">
        <w:rPr>
          <w:rFonts w:ascii="Times New Roman" w:hAnsi="Times New Roman" w:cs="Times New Roman"/>
          <w:sz w:val="24"/>
          <w:szCs w:val="24"/>
        </w:rPr>
        <w:t>или</w:t>
      </w:r>
      <w:r w:rsidRPr="00653FB5">
        <w:rPr>
          <w:rFonts w:ascii="Times New Roman" w:hAnsi="Times New Roman" w:cs="Times New Roman"/>
          <w:sz w:val="24"/>
          <w:szCs w:val="24"/>
        </w:rPr>
        <w:t xml:space="preserve"> 2</w:t>
      </w:r>
      <w:r w:rsidR="008F655A" w:rsidRPr="00653FB5">
        <w:rPr>
          <w:rFonts w:ascii="Times New Roman" w:hAnsi="Times New Roman" w:cs="Times New Roman"/>
          <w:sz w:val="24"/>
          <w:szCs w:val="24"/>
        </w:rPr>
        <w:t xml:space="preserve"> одинак</w:t>
      </w:r>
      <w:r w:rsidRPr="00653FB5">
        <w:rPr>
          <w:rFonts w:ascii="Times New Roman" w:hAnsi="Times New Roman" w:cs="Times New Roman"/>
          <w:sz w:val="24"/>
          <w:szCs w:val="24"/>
        </w:rPr>
        <w:t>овые емкости объемом 0,5</w:t>
      </w:r>
      <w:r w:rsidR="00CB577B" w:rsidRPr="00653FB5">
        <w:rPr>
          <w:rFonts w:ascii="Times New Roman" w:hAnsi="Times New Roman" w:cs="Times New Roman"/>
          <w:sz w:val="24"/>
          <w:szCs w:val="24"/>
        </w:rPr>
        <w:t>л</w:t>
      </w:r>
      <w:r w:rsidR="008F655A" w:rsidRPr="00653FB5">
        <w:rPr>
          <w:rFonts w:ascii="Times New Roman" w:hAnsi="Times New Roman" w:cs="Times New Roman"/>
          <w:sz w:val="24"/>
          <w:szCs w:val="24"/>
        </w:rPr>
        <w:t xml:space="preserve"> ге</w:t>
      </w:r>
      <w:r w:rsidRPr="00653FB5">
        <w:rPr>
          <w:rFonts w:ascii="Times New Roman" w:hAnsi="Times New Roman" w:cs="Times New Roman"/>
          <w:sz w:val="24"/>
          <w:szCs w:val="24"/>
        </w:rPr>
        <w:t xml:space="preserve">рметично закрывающейся крышкой; </w:t>
      </w:r>
    </w:p>
    <w:p w14:paraId="0C8789AC" w14:textId="2E43306B" w:rsidR="00A74295" w:rsidRPr="00653FB5" w:rsidRDefault="008F655A"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2) Промарк</w:t>
      </w:r>
      <w:r w:rsidR="00481F43">
        <w:rPr>
          <w:rFonts w:ascii="Times New Roman" w:hAnsi="Times New Roman" w:cs="Times New Roman"/>
          <w:sz w:val="24"/>
          <w:szCs w:val="24"/>
        </w:rPr>
        <w:t>ировали</w:t>
      </w:r>
      <w:r w:rsidR="00A74295" w:rsidRPr="00653FB5">
        <w:rPr>
          <w:rFonts w:ascii="Times New Roman" w:hAnsi="Times New Roman" w:cs="Times New Roman"/>
          <w:sz w:val="24"/>
          <w:szCs w:val="24"/>
        </w:rPr>
        <w:t xml:space="preserve"> емкости номерами 1, </w:t>
      </w:r>
      <w:proofErr w:type="gramStart"/>
      <w:r w:rsidR="00A74295" w:rsidRPr="00653FB5">
        <w:rPr>
          <w:rFonts w:ascii="Times New Roman" w:hAnsi="Times New Roman" w:cs="Times New Roman"/>
          <w:sz w:val="24"/>
          <w:szCs w:val="24"/>
        </w:rPr>
        <w:t xml:space="preserve">2 </w:t>
      </w:r>
      <w:r w:rsidRPr="00653FB5">
        <w:rPr>
          <w:rFonts w:ascii="Times New Roman" w:hAnsi="Times New Roman" w:cs="Times New Roman"/>
          <w:sz w:val="24"/>
          <w:szCs w:val="24"/>
        </w:rPr>
        <w:t xml:space="preserve"> с</w:t>
      </w:r>
      <w:proofErr w:type="gramEnd"/>
      <w:r w:rsidRPr="00653FB5">
        <w:rPr>
          <w:rFonts w:ascii="Times New Roman" w:hAnsi="Times New Roman" w:cs="Times New Roman"/>
          <w:sz w:val="24"/>
          <w:szCs w:val="24"/>
        </w:rPr>
        <w:t xml:space="preserve"> помощью перманентного маркера; </w:t>
      </w:r>
      <w:r w:rsidR="00A74295" w:rsidRPr="00653FB5">
        <w:rPr>
          <w:rFonts w:ascii="Times New Roman" w:hAnsi="Times New Roman" w:cs="Times New Roman"/>
          <w:sz w:val="24"/>
          <w:szCs w:val="24"/>
        </w:rPr>
        <w:t xml:space="preserve"> </w:t>
      </w:r>
    </w:p>
    <w:p w14:paraId="46B93452" w14:textId="0B5A8893" w:rsidR="00A74295" w:rsidRPr="00653FB5" w:rsidRDefault="008F655A"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3) Взве</w:t>
      </w:r>
      <w:r w:rsidR="00481F43">
        <w:rPr>
          <w:rFonts w:ascii="Times New Roman" w:hAnsi="Times New Roman" w:cs="Times New Roman"/>
          <w:sz w:val="24"/>
          <w:szCs w:val="24"/>
        </w:rPr>
        <w:t>сили</w:t>
      </w:r>
      <w:r w:rsidRPr="00653FB5">
        <w:rPr>
          <w:rFonts w:ascii="Times New Roman" w:hAnsi="Times New Roman" w:cs="Times New Roman"/>
          <w:sz w:val="24"/>
          <w:szCs w:val="24"/>
        </w:rPr>
        <w:t xml:space="preserve"> емкости и </w:t>
      </w:r>
      <w:proofErr w:type="gramStart"/>
      <w:r w:rsidRPr="00653FB5">
        <w:rPr>
          <w:rFonts w:ascii="Times New Roman" w:hAnsi="Times New Roman" w:cs="Times New Roman"/>
          <w:sz w:val="24"/>
          <w:szCs w:val="24"/>
        </w:rPr>
        <w:t>зафикси</w:t>
      </w:r>
      <w:r w:rsidR="00481F43">
        <w:rPr>
          <w:rFonts w:ascii="Times New Roman" w:hAnsi="Times New Roman" w:cs="Times New Roman"/>
          <w:sz w:val="24"/>
          <w:szCs w:val="24"/>
        </w:rPr>
        <w:t xml:space="preserve">ровали </w:t>
      </w:r>
      <w:r w:rsidRPr="00653FB5">
        <w:rPr>
          <w:rFonts w:ascii="Times New Roman" w:hAnsi="Times New Roman" w:cs="Times New Roman"/>
          <w:sz w:val="24"/>
          <w:szCs w:val="24"/>
        </w:rPr>
        <w:t xml:space="preserve"> их</w:t>
      </w:r>
      <w:proofErr w:type="gramEnd"/>
      <w:r w:rsidRPr="00653FB5">
        <w:rPr>
          <w:rFonts w:ascii="Times New Roman" w:hAnsi="Times New Roman" w:cs="Times New Roman"/>
          <w:sz w:val="24"/>
          <w:szCs w:val="24"/>
        </w:rPr>
        <w:t xml:space="preserve"> массу в лабораторном журнале; </w:t>
      </w:r>
    </w:p>
    <w:p w14:paraId="4A190767" w14:textId="0A701928" w:rsidR="00A74295" w:rsidRPr="00653FB5" w:rsidRDefault="008F655A"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4) На весах подготов</w:t>
      </w:r>
      <w:r w:rsidR="00481F43">
        <w:rPr>
          <w:rFonts w:ascii="Times New Roman" w:hAnsi="Times New Roman" w:cs="Times New Roman"/>
          <w:sz w:val="24"/>
          <w:szCs w:val="24"/>
        </w:rPr>
        <w:t>или</w:t>
      </w:r>
      <w:r w:rsidRPr="00653FB5">
        <w:rPr>
          <w:rFonts w:ascii="Times New Roman" w:hAnsi="Times New Roman" w:cs="Times New Roman"/>
          <w:sz w:val="24"/>
          <w:szCs w:val="24"/>
        </w:rPr>
        <w:t xml:space="preserve"> две одинаковые навески почвы: </w:t>
      </w:r>
      <w:r w:rsidR="00481F43">
        <w:rPr>
          <w:rFonts w:ascii="Times New Roman" w:hAnsi="Times New Roman" w:cs="Times New Roman"/>
          <w:sz w:val="24"/>
          <w:szCs w:val="24"/>
        </w:rPr>
        <w:t>(</w:t>
      </w:r>
      <w:proofErr w:type="gramStart"/>
      <w:r w:rsidRPr="00653FB5">
        <w:rPr>
          <w:rFonts w:ascii="Times New Roman" w:hAnsi="Times New Roman" w:cs="Times New Roman"/>
          <w:sz w:val="24"/>
          <w:szCs w:val="24"/>
        </w:rPr>
        <w:t>если  использу</w:t>
      </w:r>
      <w:r w:rsidR="00481F43">
        <w:rPr>
          <w:rFonts w:ascii="Times New Roman" w:hAnsi="Times New Roman" w:cs="Times New Roman"/>
          <w:sz w:val="24"/>
          <w:szCs w:val="24"/>
        </w:rPr>
        <w:t>ется</w:t>
      </w:r>
      <w:proofErr w:type="gramEnd"/>
      <w:r w:rsidRPr="00653FB5">
        <w:rPr>
          <w:rFonts w:ascii="Times New Roman" w:hAnsi="Times New Roman" w:cs="Times New Roman"/>
          <w:sz w:val="24"/>
          <w:szCs w:val="24"/>
        </w:rPr>
        <w:t xml:space="preserve"> влажн</w:t>
      </w:r>
      <w:r w:rsidR="00481F43">
        <w:rPr>
          <w:rFonts w:ascii="Times New Roman" w:hAnsi="Times New Roman" w:cs="Times New Roman"/>
          <w:sz w:val="24"/>
          <w:szCs w:val="24"/>
        </w:rPr>
        <w:t>ая</w:t>
      </w:r>
      <w:r w:rsidRPr="00653FB5">
        <w:rPr>
          <w:rFonts w:ascii="Times New Roman" w:hAnsi="Times New Roman" w:cs="Times New Roman"/>
          <w:sz w:val="24"/>
          <w:szCs w:val="24"/>
        </w:rPr>
        <w:t xml:space="preserve"> почв</w:t>
      </w:r>
      <w:r w:rsidR="00481F43">
        <w:rPr>
          <w:rFonts w:ascii="Times New Roman" w:hAnsi="Times New Roman" w:cs="Times New Roman"/>
          <w:sz w:val="24"/>
          <w:szCs w:val="24"/>
        </w:rPr>
        <w:t>а</w:t>
      </w:r>
      <w:r w:rsidRPr="00653FB5">
        <w:rPr>
          <w:rFonts w:ascii="Times New Roman" w:hAnsi="Times New Roman" w:cs="Times New Roman"/>
          <w:sz w:val="24"/>
          <w:szCs w:val="24"/>
        </w:rPr>
        <w:t>, то масса навески должна составить 150 г, если сух</w:t>
      </w:r>
      <w:r w:rsidR="00481F43">
        <w:rPr>
          <w:rFonts w:ascii="Times New Roman" w:hAnsi="Times New Roman" w:cs="Times New Roman"/>
          <w:sz w:val="24"/>
          <w:szCs w:val="24"/>
        </w:rPr>
        <w:t>ая</w:t>
      </w:r>
      <w:r w:rsidRPr="00653FB5">
        <w:rPr>
          <w:rFonts w:ascii="Times New Roman" w:hAnsi="Times New Roman" w:cs="Times New Roman"/>
          <w:sz w:val="24"/>
          <w:szCs w:val="24"/>
        </w:rPr>
        <w:t xml:space="preserve"> – 100 г</w:t>
      </w:r>
      <w:r w:rsidR="00481F43">
        <w:rPr>
          <w:rFonts w:ascii="Times New Roman" w:hAnsi="Times New Roman" w:cs="Times New Roman"/>
          <w:sz w:val="24"/>
          <w:szCs w:val="24"/>
        </w:rPr>
        <w:t>)</w:t>
      </w:r>
    </w:p>
    <w:p w14:paraId="3D3DDD8C" w14:textId="605379E6" w:rsidR="00A74295" w:rsidRPr="00653FB5" w:rsidRDefault="008F655A"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5) Перенес</w:t>
      </w:r>
      <w:r w:rsidR="00481F43">
        <w:rPr>
          <w:rFonts w:ascii="Times New Roman" w:hAnsi="Times New Roman" w:cs="Times New Roman"/>
          <w:sz w:val="24"/>
          <w:szCs w:val="24"/>
        </w:rPr>
        <w:t>ли</w:t>
      </w:r>
      <w:r w:rsidR="00A74295" w:rsidRPr="00653FB5">
        <w:rPr>
          <w:rFonts w:ascii="Times New Roman" w:hAnsi="Times New Roman" w:cs="Times New Roman"/>
          <w:sz w:val="24"/>
          <w:szCs w:val="24"/>
        </w:rPr>
        <w:t xml:space="preserve"> навески почвы в емкость №2</w:t>
      </w:r>
      <w:r w:rsidRPr="00653FB5">
        <w:rPr>
          <w:rFonts w:ascii="Times New Roman" w:hAnsi="Times New Roman" w:cs="Times New Roman"/>
          <w:sz w:val="24"/>
          <w:szCs w:val="24"/>
        </w:rPr>
        <w:t xml:space="preserve">; </w:t>
      </w:r>
    </w:p>
    <w:p w14:paraId="0969299E" w14:textId="62B0DCE1"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6</w:t>
      </w:r>
      <w:r w:rsidR="008F655A" w:rsidRPr="00653FB5">
        <w:rPr>
          <w:rFonts w:ascii="Times New Roman" w:hAnsi="Times New Roman" w:cs="Times New Roman"/>
          <w:sz w:val="24"/>
          <w:szCs w:val="24"/>
        </w:rPr>
        <w:t>) Подготов</w:t>
      </w:r>
      <w:r w:rsidR="00481F43">
        <w:rPr>
          <w:rFonts w:ascii="Times New Roman" w:hAnsi="Times New Roman" w:cs="Times New Roman"/>
          <w:sz w:val="24"/>
          <w:szCs w:val="24"/>
        </w:rPr>
        <w:t>или</w:t>
      </w:r>
      <w:r w:rsidR="008F655A" w:rsidRPr="00653FB5">
        <w:rPr>
          <w:rFonts w:ascii="Times New Roman" w:hAnsi="Times New Roman" w:cs="Times New Roman"/>
          <w:sz w:val="24"/>
          <w:szCs w:val="24"/>
        </w:rPr>
        <w:t xml:space="preserve"> и пронумер</w:t>
      </w:r>
      <w:r w:rsidR="00481F43">
        <w:rPr>
          <w:rFonts w:ascii="Times New Roman" w:hAnsi="Times New Roman" w:cs="Times New Roman"/>
          <w:sz w:val="24"/>
          <w:szCs w:val="24"/>
        </w:rPr>
        <w:t>овали</w:t>
      </w:r>
      <w:r w:rsidR="008F655A" w:rsidRPr="00653FB5">
        <w:rPr>
          <w:rFonts w:ascii="Times New Roman" w:hAnsi="Times New Roman" w:cs="Times New Roman"/>
          <w:sz w:val="24"/>
          <w:szCs w:val="24"/>
        </w:rPr>
        <w:t xml:space="preserve"> с помощью</w:t>
      </w:r>
      <w:r w:rsidRPr="00653FB5">
        <w:rPr>
          <w:rFonts w:ascii="Times New Roman" w:hAnsi="Times New Roman" w:cs="Times New Roman"/>
          <w:sz w:val="24"/>
          <w:szCs w:val="24"/>
        </w:rPr>
        <w:t xml:space="preserve"> перманентного маркера 2</w:t>
      </w:r>
      <w:r w:rsidR="008F655A" w:rsidRPr="00653FB5">
        <w:rPr>
          <w:rFonts w:ascii="Times New Roman" w:hAnsi="Times New Roman" w:cs="Times New Roman"/>
          <w:sz w:val="24"/>
          <w:szCs w:val="24"/>
        </w:rPr>
        <w:t xml:space="preserve"> емкости для титрования;  </w:t>
      </w:r>
    </w:p>
    <w:p w14:paraId="226E3923" w14:textId="0293DB2A"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7</w:t>
      </w:r>
      <w:r w:rsidR="008F655A" w:rsidRPr="00653FB5">
        <w:rPr>
          <w:rFonts w:ascii="Times New Roman" w:hAnsi="Times New Roman" w:cs="Times New Roman"/>
          <w:sz w:val="24"/>
          <w:szCs w:val="24"/>
        </w:rPr>
        <w:t>) С помощью пипетки Пастера на 5 мл перенес</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в каждую емкость для титрования по 10 мл раствора </w:t>
      </w:r>
      <w:proofErr w:type="spellStart"/>
      <w:r w:rsidR="008F655A" w:rsidRPr="00653FB5">
        <w:rPr>
          <w:rFonts w:ascii="Times New Roman" w:hAnsi="Times New Roman" w:cs="Times New Roman"/>
          <w:sz w:val="24"/>
          <w:szCs w:val="24"/>
        </w:rPr>
        <w:t>NaOH</w:t>
      </w:r>
      <w:proofErr w:type="spellEnd"/>
      <w:r w:rsidR="008F655A" w:rsidRPr="00653FB5">
        <w:rPr>
          <w:rFonts w:ascii="Times New Roman" w:hAnsi="Times New Roman" w:cs="Times New Roman"/>
          <w:sz w:val="24"/>
          <w:szCs w:val="24"/>
        </w:rPr>
        <w:t xml:space="preserve"> 0,1 М; </w:t>
      </w:r>
    </w:p>
    <w:p w14:paraId="7992CA07" w14:textId="30C321EF"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lastRenderedPageBreak/>
        <w:t>8) Постав</w:t>
      </w:r>
      <w:r w:rsidR="00481F43">
        <w:rPr>
          <w:rFonts w:ascii="Times New Roman" w:hAnsi="Times New Roman" w:cs="Times New Roman"/>
          <w:sz w:val="24"/>
          <w:szCs w:val="24"/>
        </w:rPr>
        <w:t>или</w:t>
      </w:r>
      <w:r w:rsidRPr="00653FB5">
        <w:rPr>
          <w:rFonts w:ascii="Times New Roman" w:hAnsi="Times New Roman" w:cs="Times New Roman"/>
          <w:sz w:val="24"/>
          <w:szCs w:val="24"/>
        </w:rPr>
        <w:t xml:space="preserve"> открытую емкость для титрования №2 </w:t>
      </w:r>
      <w:proofErr w:type="gramStart"/>
      <w:r w:rsidRPr="00653FB5">
        <w:rPr>
          <w:rFonts w:ascii="Times New Roman" w:hAnsi="Times New Roman" w:cs="Times New Roman"/>
          <w:sz w:val="24"/>
          <w:szCs w:val="24"/>
        </w:rPr>
        <w:t xml:space="preserve">и </w:t>
      </w:r>
      <w:r w:rsidR="008F655A" w:rsidRPr="00653FB5">
        <w:rPr>
          <w:rFonts w:ascii="Times New Roman" w:hAnsi="Times New Roman" w:cs="Times New Roman"/>
          <w:sz w:val="24"/>
          <w:szCs w:val="24"/>
        </w:rPr>
        <w:t xml:space="preserve"> с</w:t>
      </w:r>
      <w:proofErr w:type="gramEnd"/>
      <w:r w:rsidR="008F655A" w:rsidRPr="00653FB5">
        <w:rPr>
          <w:rFonts w:ascii="Times New Roman" w:hAnsi="Times New Roman" w:cs="Times New Roman"/>
          <w:sz w:val="24"/>
          <w:szCs w:val="24"/>
        </w:rPr>
        <w:t xml:space="preserve"> раствором </w:t>
      </w:r>
      <w:proofErr w:type="spellStart"/>
      <w:r w:rsidR="008F655A" w:rsidRPr="00653FB5">
        <w:rPr>
          <w:rFonts w:ascii="Times New Roman" w:hAnsi="Times New Roman" w:cs="Times New Roman"/>
          <w:sz w:val="24"/>
          <w:szCs w:val="24"/>
        </w:rPr>
        <w:t>NaOH</w:t>
      </w:r>
      <w:proofErr w:type="spellEnd"/>
      <w:r w:rsidR="008F655A" w:rsidRPr="00653FB5">
        <w:rPr>
          <w:rFonts w:ascii="Times New Roman" w:hAnsi="Times New Roman" w:cs="Times New Roman"/>
          <w:sz w:val="24"/>
          <w:szCs w:val="24"/>
        </w:rPr>
        <w:t xml:space="preserve"> на поверхность почвы в соответствую</w:t>
      </w:r>
      <w:r w:rsidRPr="00653FB5">
        <w:rPr>
          <w:rFonts w:ascii="Times New Roman" w:hAnsi="Times New Roman" w:cs="Times New Roman"/>
          <w:sz w:val="24"/>
          <w:szCs w:val="24"/>
        </w:rPr>
        <w:t xml:space="preserve">щих емкостях на 0,5-1 л №2 </w:t>
      </w:r>
    </w:p>
    <w:p w14:paraId="0F5D7857" w14:textId="1321B4B0"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9</w:t>
      </w:r>
      <w:r w:rsidR="008F655A" w:rsidRPr="00653FB5">
        <w:rPr>
          <w:rFonts w:ascii="Times New Roman" w:hAnsi="Times New Roman" w:cs="Times New Roman"/>
          <w:sz w:val="24"/>
          <w:szCs w:val="24"/>
        </w:rPr>
        <w:t xml:space="preserve">) Открытую емкость для титрования №1 с раствором </w:t>
      </w:r>
      <w:proofErr w:type="spellStart"/>
      <w:r w:rsidR="008F655A" w:rsidRPr="00653FB5">
        <w:rPr>
          <w:rFonts w:ascii="Times New Roman" w:hAnsi="Times New Roman" w:cs="Times New Roman"/>
          <w:sz w:val="24"/>
          <w:szCs w:val="24"/>
        </w:rPr>
        <w:t>NaOH</w:t>
      </w:r>
      <w:proofErr w:type="spellEnd"/>
      <w:r w:rsidR="008F655A" w:rsidRPr="00653FB5">
        <w:rPr>
          <w:rFonts w:ascii="Times New Roman" w:hAnsi="Times New Roman" w:cs="Times New Roman"/>
          <w:sz w:val="24"/>
          <w:szCs w:val="24"/>
        </w:rPr>
        <w:t xml:space="preserve"> помести</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на дно пустой емкости на 0,5-1 л (емкость №1, контрольный эксперимент); </w:t>
      </w:r>
    </w:p>
    <w:p w14:paraId="0FDE5695" w14:textId="549D7B59"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10</w:t>
      </w:r>
      <w:r w:rsidR="008F655A" w:rsidRPr="00653FB5">
        <w:rPr>
          <w:rFonts w:ascii="Times New Roman" w:hAnsi="Times New Roman" w:cs="Times New Roman"/>
          <w:sz w:val="24"/>
          <w:szCs w:val="24"/>
        </w:rPr>
        <w:t>) Закр</w:t>
      </w:r>
      <w:r w:rsidR="00481F43">
        <w:rPr>
          <w:rFonts w:ascii="Times New Roman" w:hAnsi="Times New Roman" w:cs="Times New Roman"/>
          <w:sz w:val="24"/>
          <w:szCs w:val="24"/>
        </w:rPr>
        <w:t>ыли</w:t>
      </w:r>
      <w:r w:rsidR="008F655A" w:rsidRPr="00653FB5">
        <w:rPr>
          <w:rFonts w:ascii="Times New Roman" w:hAnsi="Times New Roman" w:cs="Times New Roman"/>
          <w:sz w:val="24"/>
          <w:szCs w:val="24"/>
        </w:rPr>
        <w:t xml:space="preserve"> емкости крышкой и остав</w:t>
      </w:r>
      <w:r w:rsidR="00481F43">
        <w:rPr>
          <w:rFonts w:ascii="Times New Roman" w:hAnsi="Times New Roman" w:cs="Times New Roman"/>
          <w:sz w:val="24"/>
          <w:szCs w:val="24"/>
        </w:rPr>
        <w:t>или</w:t>
      </w:r>
      <w:r w:rsidR="008F655A" w:rsidRPr="00653FB5">
        <w:rPr>
          <w:rFonts w:ascii="Times New Roman" w:hAnsi="Times New Roman" w:cs="Times New Roman"/>
          <w:sz w:val="24"/>
          <w:szCs w:val="24"/>
        </w:rPr>
        <w:t xml:space="preserve"> на сутки при комнатной температуре. </w:t>
      </w:r>
    </w:p>
    <w:p w14:paraId="5FAC55B6" w14:textId="3596E69B"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11</w:t>
      </w:r>
      <w:r w:rsidR="008F655A" w:rsidRPr="00653FB5">
        <w:rPr>
          <w:rFonts w:ascii="Times New Roman" w:hAnsi="Times New Roman" w:cs="Times New Roman"/>
          <w:sz w:val="24"/>
          <w:szCs w:val="24"/>
        </w:rPr>
        <w:t>) Откр</w:t>
      </w:r>
      <w:r w:rsidR="00481F43">
        <w:rPr>
          <w:rFonts w:ascii="Times New Roman" w:hAnsi="Times New Roman" w:cs="Times New Roman"/>
          <w:sz w:val="24"/>
          <w:szCs w:val="24"/>
        </w:rPr>
        <w:t>ыли</w:t>
      </w:r>
      <w:r w:rsidR="008F655A" w:rsidRPr="00653FB5">
        <w:rPr>
          <w:rFonts w:ascii="Times New Roman" w:hAnsi="Times New Roman" w:cs="Times New Roman"/>
          <w:sz w:val="24"/>
          <w:szCs w:val="24"/>
        </w:rPr>
        <w:t xml:space="preserve"> капельницу, извлек</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носик-дозатор и перене</w:t>
      </w:r>
      <w:r w:rsidR="00481F43">
        <w:rPr>
          <w:rFonts w:ascii="Times New Roman" w:hAnsi="Times New Roman" w:cs="Times New Roman"/>
          <w:sz w:val="24"/>
          <w:szCs w:val="24"/>
        </w:rPr>
        <w:t>сли</w:t>
      </w:r>
      <w:r w:rsidR="008F655A" w:rsidRPr="00653FB5">
        <w:rPr>
          <w:rFonts w:ascii="Times New Roman" w:hAnsi="Times New Roman" w:cs="Times New Roman"/>
          <w:sz w:val="24"/>
          <w:szCs w:val="24"/>
        </w:rPr>
        <w:t xml:space="preserve"> в неё с помощью пипетки Пастера 15 мл раствора соляной кислоты 0,1 M; </w:t>
      </w:r>
    </w:p>
    <w:p w14:paraId="7161212C" w14:textId="14F6CFDC"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12</w:t>
      </w:r>
      <w:r w:rsidR="008F655A" w:rsidRPr="00653FB5">
        <w:rPr>
          <w:rFonts w:ascii="Times New Roman" w:hAnsi="Times New Roman" w:cs="Times New Roman"/>
          <w:sz w:val="24"/>
          <w:szCs w:val="24"/>
        </w:rPr>
        <w:t>) Извлек</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из емкости №1 емкость с раствором </w:t>
      </w:r>
      <w:proofErr w:type="spellStart"/>
      <w:r w:rsidR="008F655A" w:rsidRPr="00653FB5">
        <w:rPr>
          <w:rFonts w:ascii="Times New Roman" w:hAnsi="Times New Roman" w:cs="Times New Roman"/>
          <w:sz w:val="24"/>
          <w:szCs w:val="24"/>
        </w:rPr>
        <w:t>NaOH</w:t>
      </w:r>
      <w:proofErr w:type="spellEnd"/>
      <w:r w:rsidR="008F655A" w:rsidRPr="00653FB5">
        <w:rPr>
          <w:rFonts w:ascii="Times New Roman" w:hAnsi="Times New Roman" w:cs="Times New Roman"/>
          <w:sz w:val="24"/>
          <w:szCs w:val="24"/>
        </w:rPr>
        <w:t xml:space="preserve"> 0,1 М; </w:t>
      </w:r>
    </w:p>
    <w:p w14:paraId="36429111" w14:textId="38A5B27F" w:rsidR="00A74295" w:rsidRPr="00653FB5" w:rsidRDefault="00A74295" w:rsidP="00877AC0">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13</w:t>
      </w:r>
      <w:r w:rsidR="008F655A" w:rsidRPr="00653FB5">
        <w:rPr>
          <w:rFonts w:ascii="Times New Roman" w:hAnsi="Times New Roman" w:cs="Times New Roman"/>
          <w:sz w:val="24"/>
          <w:szCs w:val="24"/>
        </w:rPr>
        <w:t>) Добав</w:t>
      </w:r>
      <w:r w:rsidR="00481F43">
        <w:rPr>
          <w:rFonts w:ascii="Times New Roman" w:hAnsi="Times New Roman" w:cs="Times New Roman"/>
          <w:sz w:val="24"/>
          <w:szCs w:val="24"/>
        </w:rPr>
        <w:t>или</w:t>
      </w:r>
      <w:r w:rsidR="008F655A" w:rsidRPr="00653FB5">
        <w:rPr>
          <w:rFonts w:ascii="Times New Roman" w:hAnsi="Times New Roman" w:cs="Times New Roman"/>
          <w:sz w:val="24"/>
          <w:szCs w:val="24"/>
        </w:rPr>
        <w:t xml:space="preserve"> в раствор 1 каплю раствора фенолфталеина; Раствор </w:t>
      </w:r>
      <w:proofErr w:type="spellStart"/>
      <w:r w:rsidR="008F655A" w:rsidRPr="00653FB5">
        <w:rPr>
          <w:rFonts w:ascii="Times New Roman" w:hAnsi="Times New Roman" w:cs="Times New Roman"/>
          <w:sz w:val="24"/>
          <w:szCs w:val="24"/>
        </w:rPr>
        <w:t>NaOH</w:t>
      </w:r>
      <w:proofErr w:type="spellEnd"/>
      <w:r w:rsidR="008F655A" w:rsidRPr="00653FB5">
        <w:rPr>
          <w:rFonts w:ascii="Times New Roman" w:hAnsi="Times New Roman" w:cs="Times New Roman"/>
          <w:sz w:val="24"/>
          <w:szCs w:val="24"/>
        </w:rPr>
        <w:t xml:space="preserve"> должен приобрести малиновую окраску. </w:t>
      </w:r>
    </w:p>
    <w:p w14:paraId="32C40B39" w14:textId="537F78BF" w:rsidR="00A74295" w:rsidRPr="00653FB5" w:rsidRDefault="00A74295" w:rsidP="00AB76EC">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14</w:t>
      </w:r>
      <w:r w:rsidR="008F655A" w:rsidRPr="00653FB5">
        <w:rPr>
          <w:rFonts w:ascii="Times New Roman" w:hAnsi="Times New Roman" w:cs="Times New Roman"/>
          <w:sz w:val="24"/>
          <w:szCs w:val="24"/>
        </w:rPr>
        <w:t>) Размести</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емкость для титрования на белой бумаге и, считая количество капель и перемешивая содержимое емкости вращательными движениями, добавля</w:t>
      </w:r>
      <w:r w:rsidR="00481F43">
        <w:rPr>
          <w:rFonts w:ascii="Times New Roman" w:hAnsi="Times New Roman" w:cs="Times New Roman"/>
          <w:sz w:val="24"/>
          <w:szCs w:val="24"/>
        </w:rPr>
        <w:t>ли</w:t>
      </w:r>
      <w:r w:rsidR="008F655A" w:rsidRPr="00653FB5">
        <w:rPr>
          <w:rFonts w:ascii="Times New Roman" w:hAnsi="Times New Roman" w:cs="Times New Roman"/>
          <w:sz w:val="24"/>
          <w:szCs w:val="24"/>
        </w:rPr>
        <w:t xml:space="preserve"> в емкость для титрования соляную кислоту из капельницы до полного обесцвечивания раствора</w:t>
      </w:r>
      <w:proofErr w:type="gramStart"/>
      <w:r w:rsidR="008F655A" w:rsidRPr="00653FB5">
        <w:rPr>
          <w:rFonts w:ascii="Times New Roman" w:hAnsi="Times New Roman" w:cs="Times New Roman"/>
          <w:sz w:val="24"/>
          <w:szCs w:val="24"/>
        </w:rPr>
        <w:t>; В качестве</w:t>
      </w:r>
      <w:proofErr w:type="gramEnd"/>
      <w:r w:rsidR="008F655A" w:rsidRPr="00653FB5">
        <w:rPr>
          <w:rFonts w:ascii="Times New Roman" w:hAnsi="Times New Roman" w:cs="Times New Roman"/>
          <w:sz w:val="24"/>
          <w:szCs w:val="24"/>
        </w:rPr>
        <w:t xml:space="preserve"> дополнительного </w:t>
      </w:r>
      <w:proofErr w:type="gramStart"/>
      <w:r w:rsidR="008F655A" w:rsidRPr="00653FB5">
        <w:rPr>
          <w:rFonts w:ascii="Times New Roman" w:hAnsi="Times New Roman" w:cs="Times New Roman"/>
          <w:sz w:val="24"/>
          <w:szCs w:val="24"/>
        </w:rPr>
        <w:t>контроля  взве</w:t>
      </w:r>
      <w:r w:rsidR="00481F43">
        <w:rPr>
          <w:rFonts w:ascii="Times New Roman" w:hAnsi="Times New Roman" w:cs="Times New Roman"/>
          <w:sz w:val="24"/>
          <w:szCs w:val="24"/>
        </w:rPr>
        <w:t>шивали</w:t>
      </w:r>
      <w:proofErr w:type="gramEnd"/>
      <w:r w:rsidR="008F655A" w:rsidRPr="00653FB5">
        <w:rPr>
          <w:rFonts w:ascii="Times New Roman" w:hAnsi="Times New Roman" w:cs="Times New Roman"/>
          <w:sz w:val="24"/>
          <w:szCs w:val="24"/>
        </w:rPr>
        <w:t xml:space="preserve"> капельницу с раствором соляной кислоты на весах перед экспериментом, а затем – после обесцвечива</w:t>
      </w:r>
      <w:r w:rsidRPr="00653FB5">
        <w:rPr>
          <w:rFonts w:ascii="Times New Roman" w:hAnsi="Times New Roman" w:cs="Times New Roman"/>
          <w:sz w:val="24"/>
          <w:szCs w:val="24"/>
        </w:rPr>
        <w:t xml:space="preserve">ния раствора. </w:t>
      </w:r>
    </w:p>
    <w:p w14:paraId="73F76A4A" w14:textId="76C5A3B7" w:rsidR="00715060" w:rsidRPr="00653FB5" w:rsidRDefault="00A74295" w:rsidP="00877AC0">
      <w:pPr>
        <w:spacing w:line="360" w:lineRule="auto"/>
        <w:jc w:val="both"/>
        <w:rPr>
          <w:rFonts w:ascii="Times New Roman" w:hAnsi="Times New Roman" w:cs="Times New Roman"/>
          <w:noProof/>
          <w:sz w:val="24"/>
          <w:szCs w:val="24"/>
        </w:rPr>
      </w:pPr>
      <w:r w:rsidRPr="00653FB5">
        <w:rPr>
          <w:rFonts w:ascii="Times New Roman" w:hAnsi="Times New Roman" w:cs="Times New Roman"/>
          <w:sz w:val="24"/>
          <w:szCs w:val="24"/>
        </w:rPr>
        <w:t>15</w:t>
      </w:r>
      <w:r w:rsidR="008F655A" w:rsidRPr="00653FB5">
        <w:rPr>
          <w:rFonts w:ascii="Times New Roman" w:hAnsi="Times New Roman" w:cs="Times New Roman"/>
          <w:sz w:val="24"/>
          <w:szCs w:val="24"/>
        </w:rPr>
        <w:t>) Зафиксир</w:t>
      </w:r>
      <w:r w:rsidR="00767162">
        <w:rPr>
          <w:rFonts w:ascii="Times New Roman" w:hAnsi="Times New Roman" w:cs="Times New Roman"/>
          <w:sz w:val="24"/>
          <w:szCs w:val="24"/>
        </w:rPr>
        <w:t>овали</w:t>
      </w:r>
      <w:r w:rsidR="008F655A" w:rsidRPr="00653FB5">
        <w:rPr>
          <w:rFonts w:ascii="Times New Roman" w:hAnsi="Times New Roman" w:cs="Times New Roman"/>
          <w:sz w:val="24"/>
          <w:szCs w:val="24"/>
        </w:rPr>
        <w:t xml:space="preserve"> количество капель соляной кислоты, которое потребовалось для </w:t>
      </w:r>
      <w:r w:rsidRPr="00653FB5">
        <w:rPr>
          <w:rFonts w:ascii="Times New Roman" w:hAnsi="Times New Roman" w:cs="Times New Roman"/>
          <w:sz w:val="24"/>
          <w:szCs w:val="24"/>
        </w:rPr>
        <w:t>полного обесцвечивания раствора.</w:t>
      </w:r>
      <w:r w:rsidR="00715060" w:rsidRPr="00653FB5">
        <w:rPr>
          <w:rFonts w:ascii="Times New Roman" w:hAnsi="Times New Roman" w:cs="Times New Roman"/>
          <w:noProof/>
          <w:sz w:val="24"/>
          <w:szCs w:val="24"/>
        </w:rPr>
        <w:t xml:space="preserve"> </w:t>
      </w:r>
    </w:p>
    <w:p w14:paraId="366385AF" w14:textId="796AA10E" w:rsidR="004E44FA" w:rsidRPr="00653FB5" w:rsidRDefault="004E44FA" w:rsidP="00877AC0">
      <w:pPr>
        <w:spacing w:line="360" w:lineRule="auto"/>
        <w:jc w:val="both"/>
        <w:rPr>
          <w:rFonts w:ascii="Times New Roman" w:hAnsi="Times New Roman" w:cs="Times New Roman"/>
          <w:noProof/>
          <w:sz w:val="24"/>
          <w:szCs w:val="24"/>
        </w:rPr>
      </w:pPr>
      <w:r w:rsidRPr="00653FB5">
        <w:rPr>
          <w:rFonts w:ascii="Times New Roman" w:hAnsi="Times New Roman" w:cs="Times New Roman"/>
          <w:noProof/>
          <w:sz w:val="24"/>
          <w:szCs w:val="24"/>
        </w:rPr>
        <w:t xml:space="preserve">16) </w:t>
      </w:r>
      <w:r w:rsidR="00A55ABE" w:rsidRPr="00653FB5">
        <w:rPr>
          <w:rFonts w:ascii="Times New Roman" w:hAnsi="Times New Roman" w:cs="Times New Roman"/>
          <w:noProof/>
          <w:sz w:val="24"/>
          <w:szCs w:val="24"/>
        </w:rPr>
        <w:t>Произве</w:t>
      </w:r>
      <w:r w:rsidR="00767162">
        <w:rPr>
          <w:rFonts w:ascii="Times New Roman" w:hAnsi="Times New Roman" w:cs="Times New Roman"/>
          <w:noProof/>
          <w:sz w:val="24"/>
          <w:szCs w:val="24"/>
        </w:rPr>
        <w:t>ли</w:t>
      </w:r>
      <w:r w:rsidR="00A55ABE" w:rsidRPr="00653FB5">
        <w:rPr>
          <w:rFonts w:ascii="Times New Roman" w:hAnsi="Times New Roman" w:cs="Times New Roman"/>
          <w:noProof/>
          <w:sz w:val="24"/>
          <w:szCs w:val="24"/>
        </w:rPr>
        <w:t xml:space="preserve"> расчеты по формулам согласно методическим рекомендациям.</w:t>
      </w:r>
    </w:p>
    <w:p w14:paraId="5D5B726F" w14:textId="0E53337B" w:rsidR="004E44FA" w:rsidRPr="00653FB5" w:rsidRDefault="00423D50" w:rsidP="00877AC0">
      <w:pPr>
        <w:spacing w:line="360" w:lineRule="auto"/>
        <w:jc w:val="both"/>
        <w:rPr>
          <w:rFonts w:ascii="Times New Roman" w:hAnsi="Times New Roman" w:cs="Times New Roman"/>
          <w:noProof/>
          <w:sz w:val="24"/>
          <w:szCs w:val="24"/>
        </w:rPr>
      </w:pPr>
      <w:r w:rsidRPr="00653FB5">
        <w:rPr>
          <w:rFonts w:ascii="Times New Roman" w:hAnsi="Times New Roman" w:cs="Times New Roman"/>
          <w:noProof/>
          <w:sz w:val="24"/>
          <w:szCs w:val="24"/>
        </w:rPr>
        <w:drawing>
          <wp:inline distT="0" distB="0" distL="0" distR="0" wp14:anchorId="255EC2A0" wp14:editId="64E7BF24">
            <wp:extent cx="1933575" cy="2276475"/>
            <wp:effectExtent l="0" t="0" r="9525" b="9525"/>
            <wp:docPr id="1844778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78199" name="Рисунок 184477819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5650" cy="2290691"/>
                    </a:xfrm>
                    <a:prstGeom prst="rect">
                      <a:avLst/>
                    </a:prstGeom>
                  </pic:spPr>
                </pic:pic>
              </a:graphicData>
            </a:graphic>
          </wp:inline>
        </w:drawing>
      </w:r>
      <w:r w:rsidR="00A812F8" w:rsidRPr="00653FB5">
        <w:rPr>
          <w:rFonts w:ascii="Times New Roman" w:hAnsi="Times New Roman" w:cs="Times New Roman"/>
          <w:noProof/>
          <w:sz w:val="24"/>
          <w:szCs w:val="24"/>
        </w:rPr>
        <w:t xml:space="preserve"> </w:t>
      </w:r>
      <w:r w:rsidR="006F554A">
        <w:rPr>
          <w:rFonts w:ascii="Times New Roman" w:hAnsi="Times New Roman" w:cs="Times New Roman"/>
          <w:noProof/>
          <w:sz w:val="24"/>
          <w:szCs w:val="24"/>
        </w:rPr>
        <w:t xml:space="preserve"> </w:t>
      </w:r>
      <w:r w:rsidR="006F554A">
        <w:rPr>
          <w:rFonts w:ascii="Times New Roman" w:hAnsi="Times New Roman" w:cs="Times New Roman"/>
          <w:noProof/>
          <w:sz w:val="24"/>
          <w:szCs w:val="24"/>
        </w:rPr>
        <w:drawing>
          <wp:inline distT="0" distB="0" distL="0" distR="0" wp14:anchorId="01370F61" wp14:editId="41BED361">
            <wp:extent cx="1771408" cy="2279650"/>
            <wp:effectExtent l="0" t="0" r="635" b="6350"/>
            <wp:docPr id="171923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3870" name="Рисунок 171923870"/>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787037" cy="2299764"/>
                    </a:xfrm>
                    <a:prstGeom prst="rect">
                      <a:avLst/>
                    </a:prstGeom>
                  </pic:spPr>
                </pic:pic>
              </a:graphicData>
            </a:graphic>
          </wp:inline>
        </w:drawing>
      </w:r>
      <w:r w:rsidR="006F554A">
        <w:rPr>
          <w:rFonts w:ascii="Times New Roman" w:hAnsi="Times New Roman" w:cs="Times New Roman"/>
          <w:noProof/>
          <w:sz w:val="24"/>
          <w:szCs w:val="24"/>
        </w:rPr>
        <w:t xml:space="preserve">   </w:t>
      </w:r>
      <w:r w:rsidR="006F554A">
        <w:rPr>
          <w:rFonts w:ascii="Times New Roman" w:hAnsi="Times New Roman" w:cs="Times New Roman"/>
          <w:noProof/>
          <w:sz w:val="24"/>
          <w:szCs w:val="24"/>
        </w:rPr>
        <w:drawing>
          <wp:inline distT="0" distB="0" distL="0" distR="0" wp14:anchorId="0A0ABCD3" wp14:editId="50D6210D">
            <wp:extent cx="1828800" cy="2271395"/>
            <wp:effectExtent l="0" t="0" r="0" b="0"/>
            <wp:docPr id="1978394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4251" name="Рисунок 19783942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7165" cy="2294205"/>
                    </a:xfrm>
                    <a:prstGeom prst="rect">
                      <a:avLst/>
                    </a:prstGeom>
                  </pic:spPr>
                </pic:pic>
              </a:graphicData>
            </a:graphic>
          </wp:inline>
        </w:drawing>
      </w:r>
    </w:p>
    <w:p w14:paraId="72DE478C" w14:textId="77777777" w:rsidR="00715060" w:rsidRPr="00653FB5" w:rsidRDefault="00715060" w:rsidP="00877AC0">
      <w:pPr>
        <w:spacing w:line="360" w:lineRule="auto"/>
        <w:jc w:val="both"/>
        <w:rPr>
          <w:rFonts w:ascii="Times New Roman" w:hAnsi="Times New Roman" w:cs="Times New Roman"/>
          <w:sz w:val="24"/>
          <w:szCs w:val="24"/>
        </w:rPr>
      </w:pPr>
      <w:r w:rsidRPr="00653FB5">
        <w:rPr>
          <w:rFonts w:ascii="Times New Roman" w:hAnsi="Times New Roman" w:cs="Times New Roman"/>
          <w:noProof/>
          <w:sz w:val="24"/>
          <w:szCs w:val="24"/>
        </w:rPr>
        <w:lastRenderedPageBreak/>
        <w:drawing>
          <wp:inline distT="0" distB="0" distL="0" distR="0" wp14:anchorId="4A91E0D9" wp14:editId="4A2FE560">
            <wp:extent cx="3980003" cy="2985002"/>
            <wp:effectExtent l="0" t="0" r="1905" b="6350"/>
            <wp:docPr id="12752139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2"/>
                    <a:stretch>
                      <a:fillRect/>
                    </a:stretch>
                  </pic:blipFill>
                  <pic:spPr>
                    <a:xfrm>
                      <a:off x="0" y="0"/>
                      <a:ext cx="3983960" cy="2987969"/>
                    </a:xfrm>
                    <a:prstGeom prst="rect">
                      <a:avLst/>
                    </a:prstGeom>
                  </pic:spPr>
                </pic:pic>
              </a:graphicData>
            </a:graphic>
          </wp:inline>
        </w:drawing>
      </w:r>
      <w:r w:rsidRPr="00653FB5">
        <w:rPr>
          <w:rFonts w:ascii="Times New Roman" w:hAnsi="Times New Roman" w:cs="Times New Roman"/>
          <w:sz w:val="24"/>
          <w:szCs w:val="24"/>
        </w:rPr>
        <w:t xml:space="preserve"> </w:t>
      </w:r>
    </w:p>
    <w:p w14:paraId="25EF5F94" w14:textId="6D3F5B04" w:rsidR="002B5EC1" w:rsidRPr="00653FB5" w:rsidRDefault="00715060" w:rsidP="00877AC0">
      <w:pPr>
        <w:spacing w:line="360" w:lineRule="auto"/>
        <w:jc w:val="both"/>
        <w:rPr>
          <w:rFonts w:ascii="Times New Roman" w:hAnsi="Times New Roman" w:cs="Times New Roman"/>
          <w:b/>
          <w:bCs/>
          <w:i/>
          <w:iCs/>
          <w:sz w:val="24"/>
          <w:szCs w:val="24"/>
        </w:rPr>
      </w:pPr>
      <w:r w:rsidRPr="00653FB5">
        <w:rPr>
          <w:rFonts w:ascii="Times New Roman" w:hAnsi="Times New Roman" w:cs="Times New Roman"/>
          <w:b/>
          <w:bCs/>
          <w:i/>
          <w:iCs/>
          <w:sz w:val="24"/>
          <w:szCs w:val="24"/>
        </w:rPr>
        <w:t xml:space="preserve">Рисунок </w:t>
      </w:r>
      <w:r w:rsidR="00D76ADC" w:rsidRPr="00653FB5">
        <w:rPr>
          <w:rFonts w:ascii="Times New Roman" w:hAnsi="Times New Roman" w:cs="Times New Roman"/>
          <w:b/>
          <w:bCs/>
          <w:i/>
          <w:iCs/>
          <w:sz w:val="24"/>
          <w:szCs w:val="24"/>
        </w:rPr>
        <w:t>10</w:t>
      </w:r>
      <w:r w:rsidRPr="00653FB5">
        <w:rPr>
          <w:rFonts w:ascii="Times New Roman" w:hAnsi="Times New Roman" w:cs="Times New Roman"/>
          <w:b/>
          <w:bCs/>
          <w:i/>
          <w:iCs/>
          <w:sz w:val="24"/>
          <w:szCs w:val="24"/>
        </w:rPr>
        <w:t xml:space="preserve"> «Определение почвенного дыхания»</w:t>
      </w:r>
    </w:p>
    <w:p w14:paraId="0E48309A" w14:textId="42A548BE" w:rsidR="002402DC" w:rsidRPr="002402DC" w:rsidRDefault="00F95230" w:rsidP="00877AC0">
      <w:pPr>
        <w:spacing w:line="360" w:lineRule="auto"/>
        <w:jc w:val="both"/>
        <w:rPr>
          <w:rFonts w:ascii="Times New Roman" w:hAnsi="Times New Roman" w:cs="Times New Roman"/>
          <w:i/>
          <w:iCs/>
          <w:sz w:val="24"/>
          <w:szCs w:val="24"/>
          <w:shd w:val="clear" w:color="auto" w:fill="FFFFFF"/>
        </w:rPr>
      </w:pPr>
      <w:r w:rsidRPr="00653FB5">
        <w:rPr>
          <w:rFonts w:ascii="Times New Roman" w:hAnsi="Times New Roman" w:cs="Times New Roman"/>
          <w:i/>
          <w:iCs/>
          <w:sz w:val="24"/>
          <w:szCs w:val="24"/>
          <w:shd w:val="clear" w:color="auto" w:fill="FFFFFF"/>
        </w:rPr>
        <w:t xml:space="preserve">Вывод: более эффективное почвенное дыхание в поверхностных слоях почвы по мере погружения эффективность снижается. В глинистых почвах, практически отсутствует. </w:t>
      </w:r>
    </w:p>
    <w:p w14:paraId="1BC9391F" w14:textId="77777777" w:rsidR="002402DC" w:rsidRPr="00653FB5" w:rsidRDefault="002402DC" w:rsidP="00877AC0">
      <w:pPr>
        <w:spacing w:line="360" w:lineRule="auto"/>
        <w:jc w:val="both"/>
        <w:rPr>
          <w:rFonts w:ascii="Times New Roman" w:hAnsi="Times New Roman" w:cs="Times New Roman"/>
          <w:i/>
          <w:iCs/>
          <w:sz w:val="24"/>
          <w:szCs w:val="24"/>
        </w:rPr>
      </w:pPr>
    </w:p>
    <w:p w14:paraId="08282598" w14:textId="77777777" w:rsidR="002B5EC1" w:rsidRPr="00653FB5" w:rsidRDefault="002B5EC1" w:rsidP="00E624E2">
      <w:pPr>
        <w:spacing w:line="360" w:lineRule="auto"/>
        <w:jc w:val="center"/>
        <w:rPr>
          <w:rFonts w:ascii="Times New Roman" w:hAnsi="Times New Roman" w:cs="Times New Roman"/>
          <w:b/>
          <w:bCs/>
          <w:sz w:val="24"/>
          <w:szCs w:val="24"/>
        </w:rPr>
      </w:pPr>
      <w:r w:rsidRPr="00653FB5">
        <w:rPr>
          <w:rFonts w:ascii="Times New Roman" w:hAnsi="Times New Roman" w:cs="Times New Roman"/>
          <w:b/>
          <w:bCs/>
          <w:sz w:val="24"/>
          <w:szCs w:val="24"/>
        </w:rPr>
        <w:t>Содержание органических веществ</w:t>
      </w:r>
    </w:p>
    <w:p w14:paraId="0736F297"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Для выполнения исследования нам потребовались следующие компоненты набора:</w:t>
      </w:r>
    </w:p>
    <w:p w14:paraId="62055170"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Перчатки; </w:t>
      </w:r>
    </w:p>
    <w:p w14:paraId="01121394"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Стеклянные флаконы с крышкой; </w:t>
      </w:r>
    </w:p>
    <w:p w14:paraId="2D85B8BC"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Соляная кислота 0,1 M; </w:t>
      </w:r>
    </w:p>
    <w:p w14:paraId="7E0CBEF7"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NaHCO3 (сода); </w:t>
      </w:r>
    </w:p>
    <w:p w14:paraId="4A06F7B0"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Емкости для приготовления растворов соды; </w:t>
      </w:r>
    </w:p>
    <w:p w14:paraId="0858F707"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Стрипы;</w:t>
      </w:r>
    </w:p>
    <w:p w14:paraId="58098415"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Пипетки Пастера на 5 мл. И дополнительные компоненты: </w:t>
      </w:r>
    </w:p>
    <w:p w14:paraId="001D10D8"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Дистиллированная вода (или бутилированная питьевая негазированная вода) </w:t>
      </w:r>
    </w:p>
    <w:p w14:paraId="761BE191"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Мерный стакан на 100 мл.</w:t>
      </w:r>
    </w:p>
    <w:p w14:paraId="14E42D1A" w14:textId="77777777" w:rsidR="006D20A7" w:rsidRDefault="006D20A7" w:rsidP="00E624E2">
      <w:pPr>
        <w:spacing w:line="360" w:lineRule="auto"/>
        <w:rPr>
          <w:rFonts w:ascii="Times New Roman" w:hAnsi="Times New Roman" w:cs="Times New Roman"/>
          <w:b/>
          <w:sz w:val="24"/>
          <w:szCs w:val="24"/>
        </w:rPr>
      </w:pPr>
    </w:p>
    <w:p w14:paraId="26A9733C" w14:textId="7098117F"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lastRenderedPageBreak/>
        <w:t>Приготовление растворов соды</w:t>
      </w:r>
      <w:r w:rsidRPr="00653FB5">
        <w:rPr>
          <w:rFonts w:ascii="Times New Roman" w:hAnsi="Times New Roman" w:cs="Times New Roman"/>
          <w:sz w:val="24"/>
          <w:szCs w:val="24"/>
        </w:rPr>
        <w:t xml:space="preserve">: </w:t>
      </w:r>
    </w:p>
    <w:p w14:paraId="4DB69AE4" w14:textId="29B1CFED"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1) Для приготовления 2% раствора соды </w:t>
      </w:r>
      <w:r w:rsidR="00767162">
        <w:rPr>
          <w:rFonts w:ascii="Times New Roman" w:hAnsi="Times New Roman" w:cs="Times New Roman"/>
          <w:sz w:val="24"/>
          <w:szCs w:val="24"/>
        </w:rPr>
        <w:t>взвесили</w:t>
      </w:r>
      <w:r w:rsidRPr="00653FB5">
        <w:rPr>
          <w:rFonts w:ascii="Times New Roman" w:hAnsi="Times New Roman" w:cs="Times New Roman"/>
          <w:sz w:val="24"/>
          <w:szCs w:val="24"/>
        </w:rPr>
        <w:t xml:space="preserve"> 2 г соды, пересыпа</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навеску в емкость из набора и зали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w:t>
      </w:r>
      <w:r w:rsidR="00C5739B" w:rsidRPr="00653FB5">
        <w:rPr>
          <w:rFonts w:ascii="Times New Roman" w:hAnsi="Times New Roman" w:cs="Times New Roman"/>
          <w:sz w:val="24"/>
          <w:szCs w:val="24"/>
        </w:rPr>
        <w:t>98</w:t>
      </w:r>
      <w:r w:rsidRPr="00653FB5">
        <w:rPr>
          <w:rFonts w:ascii="Times New Roman" w:hAnsi="Times New Roman" w:cs="Times New Roman"/>
          <w:sz w:val="24"/>
          <w:szCs w:val="24"/>
        </w:rPr>
        <w:t xml:space="preserve"> мл воды, перемеш</w:t>
      </w:r>
      <w:r w:rsidR="00767162">
        <w:rPr>
          <w:rFonts w:ascii="Times New Roman" w:hAnsi="Times New Roman" w:cs="Times New Roman"/>
          <w:sz w:val="24"/>
          <w:szCs w:val="24"/>
        </w:rPr>
        <w:t>али</w:t>
      </w:r>
      <w:r w:rsidRPr="00653FB5">
        <w:rPr>
          <w:rFonts w:ascii="Times New Roman" w:hAnsi="Times New Roman" w:cs="Times New Roman"/>
          <w:sz w:val="24"/>
          <w:szCs w:val="24"/>
        </w:rPr>
        <w:t xml:space="preserve">. </w:t>
      </w:r>
    </w:p>
    <w:p w14:paraId="7160EB5A" w14:textId="089A032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2) Для приготовления 5% раствора </w:t>
      </w:r>
      <w:proofErr w:type="gramStart"/>
      <w:r w:rsidRPr="00653FB5">
        <w:rPr>
          <w:rFonts w:ascii="Times New Roman" w:hAnsi="Times New Roman" w:cs="Times New Roman"/>
          <w:sz w:val="24"/>
          <w:szCs w:val="24"/>
        </w:rPr>
        <w:t>соды  взвеси</w:t>
      </w:r>
      <w:r w:rsidR="00767162">
        <w:rPr>
          <w:rFonts w:ascii="Times New Roman" w:hAnsi="Times New Roman" w:cs="Times New Roman"/>
          <w:sz w:val="24"/>
          <w:szCs w:val="24"/>
        </w:rPr>
        <w:t>ли</w:t>
      </w:r>
      <w:proofErr w:type="gramEnd"/>
      <w:r w:rsidRPr="00653FB5">
        <w:rPr>
          <w:rFonts w:ascii="Times New Roman" w:hAnsi="Times New Roman" w:cs="Times New Roman"/>
          <w:sz w:val="24"/>
          <w:szCs w:val="24"/>
        </w:rPr>
        <w:t xml:space="preserve"> 5 г соды, пересыпа</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навеску в емкость из набора и зали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w:t>
      </w:r>
      <w:r w:rsidR="00C5739B" w:rsidRPr="00653FB5">
        <w:rPr>
          <w:rFonts w:ascii="Times New Roman" w:hAnsi="Times New Roman" w:cs="Times New Roman"/>
          <w:sz w:val="24"/>
          <w:szCs w:val="24"/>
        </w:rPr>
        <w:t>95</w:t>
      </w:r>
      <w:r w:rsidRPr="00653FB5">
        <w:rPr>
          <w:rFonts w:ascii="Times New Roman" w:hAnsi="Times New Roman" w:cs="Times New Roman"/>
          <w:sz w:val="24"/>
          <w:szCs w:val="24"/>
        </w:rPr>
        <w:t xml:space="preserve"> мл воды, перемеша</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w:t>
      </w:r>
    </w:p>
    <w:p w14:paraId="461F02B8" w14:textId="3F77AC58"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3) Нагре</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полученные растворы до 50 градусов (нагревать можно на водяной бане или вскипятить чайник, налить воду в емкость, подождать пока вода остынет до 90 градусов и поместить емкости с растворами в эту воду до нагревания) </w:t>
      </w:r>
    </w:p>
    <w:p w14:paraId="2EB83632"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t>Определение содержания органических веществ в почве:</w:t>
      </w:r>
      <w:r w:rsidRPr="00653FB5">
        <w:rPr>
          <w:rFonts w:ascii="Times New Roman" w:hAnsi="Times New Roman" w:cs="Times New Roman"/>
          <w:sz w:val="24"/>
          <w:szCs w:val="24"/>
        </w:rPr>
        <w:t xml:space="preserve"> </w:t>
      </w:r>
    </w:p>
    <w:p w14:paraId="6C03DE79" w14:textId="54451694"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1) В стеклянные флаконы с белыми крышками взвеси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1 г сухой почвы; </w:t>
      </w:r>
    </w:p>
    <w:p w14:paraId="6B7ABEA4" w14:textId="5F8DB3E1"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2) Навеску почвы зали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10 мл раствора горячей соды, закры</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крышку, взболта</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w:t>
      </w:r>
    </w:p>
    <w:p w14:paraId="5EF08EFD" w14:textId="550302B4" w:rsidR="002B5EC1" w:rsidRPr="00653FB5" w:rsidRDefault="002B5EC1" w:rsidP="00E365CC">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3) Остави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флаконы с почвой и раствором соды на 24 часа при комнатной температуре: в первые 12 часов флаконы </w:t>
      </w:r>
      <w:r w:rsidR="00767162">
        <w:rPr>
          <w:rFonts w:ascii="Times New Roman" w:hAnsi="Times New Roman" w:cs="Times New Roman"/>
          <w:sz w:val="24"/>
          <w:szCs w:val="24"/>
        </w:rPr>
        <w:t>перемешивали</w:t>
      </w:r>
      <w:r w:rsidRPr="00653FB5">
        <w:rPr>
          <w:rFonts w:ascii="Times New Roman" w:hAnsi="Times New Roman" w:cs="Times New Roman"/>
          <w:sz w:val="24"/>
          <w:szCs w:val="24"/>
        </w:rPr>
        <w:t xml:space="preserve"> 3 раза, в последние 12 часов ничего делать не нужно; 4) Через 24 часа перели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небольшую часть полученного раствора из флакона  в крышку от этого флакона; </w:t>
      </w:r>
    </w:p>
    <w:p w14:paraId="4DAA7207" w14:textId="3515850E"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5) Сравни</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растворы в крышечках флаконов со шкалой</w:t>
      </w:r>
    </w:p>
    <w:p w14:paraId="65D322FD" w14:textId="3A93B092" w:rsidR="009A1597" w:rsidRPr="00653FB5" w:rsidRDefault="009A1597" w:rsidP="00E624E2">
      <w:pPr>
        <w:spacing w:line="360" w:lineRule="auto"/>
        <w:rPr>
          <w:rFonts w:ascii="Times New Roman" w:hAnsi="Times New Roman" w:cs="Times New Roman"/>
          <w:sz w:val="24"/>
          <w:szCs w:val="24"/>
        </w:rPr>
      </w:pPr>
      <w:r w:rsidRPr="00653FB5">
        <w:rPr>
          <w:rFonts w:ascii="Times New Roman" w:hAnsi="Times New Roman" w:cs="Times New Roman"/>
          <w:noProof/>
          <w:sz w:val="24"/>
          <w:szCs w:val="24"/>
        </w:rPr>
        <w:drawing>
          <wp:inline distT="0" distB="0" distL="0" distR="0" wp14:anchorId="4EE9B42B" wp14:editId="2B648904">
            <wp:extent cx="5759450" cy="2303145"/>
            <wp:effectExtent l="0" t="0" r="0" b="1905"/>
            <wp:docPr id="1001383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3605" name="Рисунок 1001383605"/>
                    <pic:cNvPicPr/>
                  </pic:nvPicPr>
                  <pic:blipFill>
                    <a:blip r:embed="rId33">
                      <a:extLst>
                        <a:ext uri="{28A0092B-C50C-407E-A947-70E740481C1C}">
                          <a14:useLocalDpi xmlns:a14="http://schemas.microsoft.com/office/drawing/2010/main" val="0"/>
                        </a:ext>
                      </a:extLst>
                    </a:blip>
                    <a:stretch>
                      <a:fillRect/>
                    </a:stretch>
                  </pic:blipFill>
                  <pic:spPr>
                    <a:xfrm>
                      <a:off x="0" y="0"/>
                      <a:ext cx="5759450" cy="2303145"/>
                    </a:xfrm>
                    <a:prstGeom prst="rect">
                      <a:avLst/>
                    </a:prstGeom>
                  </pic:spPr>
                </pic:pic>
              </a:graphicData>
            </a:graphic>
          </wp:inline>
        </w:drawing>
      </w:r>
    </w:p>
    <w:p w14:paraId="65B726FB" w14:textId="4C85F978" w:rsidR="00D76ADC" w:rsidRPr="00653FB5" w:rsidRDefault="00D76ADC" w:rsidP="00E624E2">
      <w:pPr>
        <w:spacing w:line="360" w:lineRule="auto"/>
        <w:rPr>
          <w:rFonts w:ascii="Times New Roman" w:hAnsi="Times New Roman" w:cs="Times New Roman"/>
          <w:b/>
          <w:bCs/>
          <w:i/>
          <w:iCs/>
          <w:sz w:val="24"/>
          <w:szCs w:val="24"/>
        </w:rPr>
      </w:pPr>
      <w:r w:rsidRPr="00653FB5">
        <w:rPr>
          <w:rFonts w:ascii="Times New Roman" w:hAnsi="Times New Roman" w:cs="Times New Roman"/>
          <w:b/>
          <w:bCs/>
          <w:i/>
          <w:iCs/>
          <w:sz w:val="24"/>
          <w:szCs w:val="24"/>
        </w:rPr>
        <w:t>Рисунок 11 «Шкала оценки содержания углерода в почве»</w:t>
      </w:r>
    </w:p>
    <w:p w14:paraId="6FB9EB92" w14:textId="70DB90E3" w:rsidR="009A1597" w:rsidRPr="00653FB5" w:rsidRDefault="00E365CC" w:rsidP="00E624E2">
      <w:pPr>
        <w:spacing w:line="360" w:lineRule="auto"/>
        <w:rPr>
          <w:rFonts w:ascii="Times New Roman" w:hAnsi="Times New Roman" w:cs="Times New Roman"/>
          <w:sz w:val="24"/>
          <w:szCs w:val="24"/>
        </w:rPr>
      </w:pPr>
      <w:r w:rsidRPr="00653FB5">
        <w:rPr>
          <w:rFonts w:ascii="Times New Roman" w:hAnsi="Times New Roman" w:cs="Times New Roman"/>
          <w:noProof/>
          <w:sz w:val="24"/>
          <w:szCs w:val="24"/>
        </w:rPr>
        <w:lastRenderedPageBreak/>
        <w:drawing>
          <wp:inline distT="0" distB="0" distL="0" distR="0" wp14:anchorId="24FC54D8" wp14:editId="0687F11A">
            <wp:extent cx="2563132" cy="1922349"/>
            <wp:effectExtent l="0" t="0" r="8890" b="1905"/>
            <wp:docPr id="2045927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4"/>
                    <a:stretch>
                      <a:fillRect/>
                    </a:stretch>
                  </pic:blipFill>
                  <pic:spPr>
                    <a:xfrm>
                      <a:off x="0" y="0"/>
                      <a:ext cx="2587442" cy="1940581"/>
                    </a:xfrm>
                    <a:prstGeom prst="rect">
                      <a:avLst/>
                    </a:prstGeom>
                  </pic:spPr>
                </pic:pic>
              </a:graphicData>
            </a:graphic>
          </wp:inline>
        </w:drawing>
      </w:r>
      <w:r w:rsidRPr="00653FB5">
        <w:rPr>
          <w:rFonts w:ascii="Times New Roman" w:hAnsi="Times New Roman" w:cs="Times New Roman"/>
          <w:sz w:val="24"/>
          <w:szCs w:val="24"/>
        </w:rPr>
        <w:t xml:space="preserve">   </w:t>
      </w:r>
      <w:r w:rsidRPr="00653FB5">
        <w:rPr>
          <w:rFonts w:ascii="Times New Roman" w:hAnsi="Times New Roman" w:cs="Times New Roman"/>
          <w:noProof/>
          <w:sz w:val="24"/>
          <w:szCs w:val="24"/>
        </w:rPr>
        <w:drawing>
          <wp:inline distT="0" distB="0" distL="0" distR="0" wp14:anchorId="32524AA1" wp14:editId="039E9661">
            <wp:extent cx="2567635" cy="1925726"/>
            <wp:effectExtent l="0" t="0" r="444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5"/>
                    <a:stretch>
                      <a:fillRect/>
                    </a:stretch>
                  </pic:blipFill>
                  <pic:spPr>
                    <a:xfrm>
                      <a:off x="0" y="0"/>
                      <a:ext cx="2570002" cy="1927501"/>
                    </a:xfrm>
                    <a:prstGeom prst="rect">
                      <a:avLst/>
                    </a:prstGeom>
                  </pic:spPr>
                </pic:pic>
              </a:graphicData>
            </a:graphic>
          </wp:inline>
        </w:drawing>
      </w:r>
    </w:p>
    <w:p w14:paraId="2E1385DC" w14:textId="2A587AAF" w:rsidR="00E365CC" w:rsidRPr="00653FB5" w:rsidRDefault="00E365CC" w:rsidP="00AB76EC">
      <w:pPr>
        <w:spacing w:line="360" w:lineRule="auto"/>
        <w:jc w:val="both"/>
        <w:rPr>
          <w:rFonts w:ascii="Times New Roman" w:hAnsi="Times New Roman" w:cs="Times New Roman"/>
          <w:i/>
          <w:iCs/>
          <w:sz w:val="24"/>
          <w:szCs w:val="24"/>
        </w:rPr>
      </w:pPr>
      <w:r w:rsidRPr="00653FB5">
        <w:rPr>
          <w:rFonts w:ascii="Times New Roman" w:hAnsi="Times New Roman" w:cs="Times New Roman"/>
          <w:i/>
          <w:iCs/>
          <w:sz w:val="24"/>
          <w:szCs w:val="24"/>
        </w:rPr>
        <w:t xml:space="preserve">Вывод: </w:t>
      </w:r>
      <w:proofErr w:type="gramStart"/>
      <w:r w:rsidRPr="00653FB5">
        <w:rPr>
          <w:rFonts w:ascii="Times New Roman" w:hAnsi="Times New Roman" w:cs="Times New Roman"/>
          <w:i/>
          <w:iCs/>
          <w:sz w:val="24"/>
          <w:szCs w:val="24"/>
        </w:rPr>
        <w:t>В  результате</w:t>
      </w:r>
      <w:proofErr w:type="gramEnd"/>
      <w:r w:rsidRPr="00653FB5">
        <w:rPr>
          <w:rFonts w:ascii="Times New Roman" w:hAnsi="Times New Roman" w:cs="Times New Roman"/>
          <w:i/>
          <w:iCs/>
          <w:sz w:val="24"/>
          <w:szCs w:val="24"/>
        </w:rPr>
        <w:t xml:space="preserve"> определения содержания органических веществ, </w:t>
      </w:r>
      <w:proofErr w:type="spellStart"/>
      <w:r w:rsidRPr="00653FB5">
        <w:rPr>
          <w:rFonts w:ascii="Times New Roman" w:hAnsi="Times New Roman" w:cs="Times New Roman"/>
          <w:i/>
          <w:iCs/>
          <w:sz w:val="24"/>
          <w:szCs w:val="24"/>
        </w:rPr>
        <w:t>наибольшое</w:t>
      </w:r>
      <w:proofErr w:type="spellEnd"/>
      <w:r w:rsidRPr="00653FB5">
        <w:rPr>
          <w:rFonts w:ascii="Times New Roman" w:hAnsi="Times New Roman" w:cs="Times New Roman"/>
          <w:i/>
          <w:iCs/>
          <w:sz w:val="24"/>
          <w:szCs w:val="24"/>
        </w:rPr>
        <w:t xml:space="preserve"> количество мг углерода на кг почвы выявлено в почвах смешанной лесопосадки (2100 </w:t>
      </w:r>
      <w:proofErr w:type="spellStart"/>
      <w:r w:rsidRPr="00653FB5">
        <w:rPr>
          <w:rFonts w:ascii="Times New Roman" w:hAnsi="Times New Roman" w:cs="Times New Roman"/>
          <w:i/>
          <w:iCs/>
          <w:sz w:val="24"/>
          <w:szCs w:val="24"/>
        </w:rPr>
        <w:t>мгС</w:t>
      </w:r>
      <w:proofErr w:type="spellEnd"/>
      <w:r w:rsidRPr="00653FB5">
        <w:rPr>
          <w:rFonts w:ascii="Times New Roman" w:hAnsi="Times New Roman" w:cs="Times New Roman"/>
          <w:i/>
          <w:iCs/>
          <w:sz w:val="24"/>
          <w:szCs w:val="24"/>
        </w:rPr>
        <w:t xml:space="preserve">/кг почвы), наименьшее </w:t>
      </w:r>
      <w:r w:rsidR="00AB76EC" w:rsidRPr="00653FB5">
        <w:rPr>
          <w:rFonts w:ascii="Times New Roman" w:hAnsi="Times New Roman" w:cs="Times New Roman"/>
          <w:i/>
          <w:iCs/>
          <w:sz w:val="24"/>
          <w:szCs w:val="24"/>
        </w:rPr>
        <w:t>на пришкольном огороде. Это объясняется высоким содержанием органических веществ в лесных почвах за счет ежегодного листового опада и разложения растительных остатков.</w:t>
      </w:r>
    </w:p>
    <w:p w14:paraId="5B2376C4" w14:textId="77777777" w:rsidR="00AB76EC" w:rsidRPr="00653FB5" w:rsidRDefault="00AB76EC" w:rsidP="00AB76EC">
      <w:pPr>
        <w:spacing w:line="360" w:lineRule="auto"/>
        <w:jc w:val="both"/>
        <w:rPr>
          <w:rFonts w:ascii="Times New Roman" w:hAnsi="Times New Roman" w:cs="Times New Roman"/>
          <w:i/>
          <w:iCs/>
          <w:sz w:val="24"/>
          <w:szCs w:val="24"/>
        </w:rPr>
      </w:pPr>
    </w:p>
    <w:p w14:paraId="5C35C933" w14:textId="77777777" w:rsidR="002B5EC1" w:rsidRPr="00653FB5" w:rsidRDefault="002B5EC1" w:rsidP="00E624E2">
      <w:pPr>
        <w:spacing w:line="360" w:lineRule="auto"/>
        <w:jc w:val="center"/>
        <w:rPr>
          <w:rFonts w:ascii="Times New Roman" w:hAnsi="Times New Roman" w:cs="Times New Roman"/>
          <w:b/>
          <w:sz w:val="24"/>
          <w:szCs w:val="24"/>
        </w:rPr>
      </w:pPr>
      <w:r w:rsidRPr="00653FB5">
        <w:rPr>
          <w:rFonts w:ascii="Times New Roman" w:hAnsi="Times New Roman" w:cs="Times New Roman"/>
          <w:b/>
          <w:sz w:val="24"/>
          <w:szCs w:val="24"/>
        </w:rPr>
        <w:t>ПОСЕВ И НАБЛЮДЕНИЕ ЗА РОСТОМ КОЛОНИЙ АЗОТФИКСИРУЮЩИХ БАКТЕРИЙ</w:t>
      </w:r>
    </w:p>
    <w:p w14:paraId="16747E0D"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Для выполнения исследования нам потребовались следующие компоненты набора:</w:t>
      </w:r>
    </w:p>
    <w:p w14:paraId="0E146801"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Чашки Петри – емкость для посева колоний; </w:t>
      </w:r>
    </w:p>
    <w:p w14:paraId="3FE6B971"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Соли для приготовления среды Эшби – K2SO4, K2HPO4, </w:t>
      </w:r>
      <w:proofErr w:type="spellStart"/>
      <w:r w:rsidRPr="00653FB5">
        <w:rPr>
          <w:rFonts w:ascii="Times New Roman" w:hAnsi="Times New Roman" w:cs="Times New Roman"/>
          <w:sz w:val="24"/>
          <w:szCs w:val="24"/>
        </w:rPr>
        <w:t>NaCl</w:t>
      </w:r>
      <w:proofErr w:type="spellEnd"/>
      <w:r w:rsidRPr="00653FB5">
        <w:rPr>
          <w:rFonts w:ascii="Times New Roman" w:hAnsi="Times New Roman" w:cs="Times New Roman"/>
          <w:sz w:val="24"/>
          <w:szCs w:val="24"/>
        </w:rPr>
        <w:t>, MgSO4*7H2O, CaCO3;</w:t>
      </w:r>
    </w:p>
    <w:p w14:paraId="1164FE0B"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Органические компоненты среды Эшби – агар и глюкоза;</w:t>
      </w:r>
    </w:p>
    <w:p w14:paraId="6A72A53D"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Пипетка Пастера </w:t>
      </w:r>
    </w:p>
    <w:p w14:paraId="4B3A0CAC"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Зубочистки – вспомогательный инструмент для распределения комочков земли;</w:t>
      </w:r>
    </w:p>
    <w:p w14:paraId="0D04F176" w14:textId="77777777"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t xml:space="preserve">Подготовительный этап: </w:t>
      </w:r>
    </w:p>
    <w:p w14:paraId="11B00094" w14:textId="1C7D0A2D"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1) В</w:t>
      </w:r>
      <w:r w:rsidR="00767162">
        <w:rPr>
          <w:rFonts w:ascii="Times New Roman" w:hAnsi="Times New Roman" w:cs="Times New Roman"/>
          <w:sz w:val="24"/>
          <w:szCs w:val="24"/>
        </w:rPr>
        <w:t>зяли</w:t>
      </w:r>
      <w:r w:rsidRPr="00653FB5">
        <w:rPr>
          <w:rFonts w:ascii="Times New Roman" w:hAnsi="Times New Roman" w:cs="Times New Roman"/>
          <w:sz w:val="24"/>
          <w:szCs w:val="24"/>
        </w:rPr>
        <w:t xml:space="preserve"> белый лист бумаги и обве</w:t>
      </w:r>
      <w:r w:rsidR="00767162">
        <w:rPr>
          <w:rFonts w:ascii="Times New Roman" w:hAnsi="Times New Roman" w:cs="Times New Roman"/>
          <w:sz w:val="24"/>
          <w:szCs w:val="24"/>
        </w:rPr>
        <w:t>ли</w:t>
      </w:r>
      <w:r w:rsidRPr="00653FB5">
        <w:rPr>
          <w:rFonts w:ascii="Times New Roman" w:hAnsi="Times New Roman" w:cs="Times New Roman"/>
          <w:sz w:val="24"/>
          <w:szCs w:val="24"/>
        </w:rPr>
        <w:t xml:space="preserve"> на нем контур чашки Петри (части с меньшим диаметром); </w:t>
      </w:r>
    </w:p>
    <w:p w14:paraId="72720014" w14:textId="3B57EC36" w:rsidR="00D76ADC" w:rsidRPr="00261FB2"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2) Нарис</w:t>
      </w:r>
      <w:r w:rsidR="00767162">
        <w:rPr>
          <w:rFonts w:ascii="Times New Roman" w:hAnsi="Times New Roman" w:cs="Times New Roman"/>
          <w:sz w:val="24"/>
          <w:szCs w:val="24"/>
        </w:rPr>
        <w:t>овали</w:t>
      </w:r>
      <w:r w:rsidRPr="00653FB5">
        <w:rPr>
          <w:rFonts w:ascii="Times New Roman" w:hAnsi="Times New Roman" w:cs="Times New Roman"/>
          <w:sz w:val="24"/>
          <w:szCs w:val="24"/>
        </w:rPr>
        <w:t xml:space="preserve"> в контуре чашки Петри трафарет.</w:t>
      </w:r>
    </w:p>
    <w:p w14:paraId="7A9693D1" w14:textId="4C945AF3"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t>Приготовление вспомогательного раствора:</w:t>
      </w:r>
      <w:r w:rsidRPr="00653FB5">
        <w:rPr>
          <w:rFonts w:ascii="Times New Roman" w:hAnsi="Times New Roman" w:cs="Times New Roman"/>
          <w:sz w:val="24"/>
          <w:szCs w:val="24"/>
        </w:rPr>
        <w:t xml:space="preserve"> </w:t>
      </w:r>
    </w:p>
    <w:p w14:paraId="7DB1B6F4" w14:textId="3323FCFA"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lastRenderedPageBreak/>
        <w:t>Вспомогательный раствор солей готов</w:t>
      </w:r>
      <w:r w:rsidR="00767162">
        <w:rPr>
          <w:rFonts w:ascii="Times New Roman" w:hAnsi="Times New Roman" w:cs="Times New Roman"/>
          <w:sz w:val="24"/>
          <w:szCs w:val="24"/>
        </w:rPr>
        <w:t>или</w:t>
      </w:r>
      <w:r w:rsidRPr="00653FB5">
        <w:rPr>
          <w:rFonts w:ascii="Times New Roman" w:hAnsi="Times New Roman" w:cs="Times New Roman"/>
          <w:sz w:val="24"/>
          <w:szCs w:val="24"/>
        </w:rPr>
        <w:t xml:space="preserve"> один раз и использ</w:t>
      </w:r>
      <w:r w:rsidR="00767162">
        <w:rPr>
          <w:rFonts w:ascii="Times New Roman" w:hAnsi="Times New Roman" w:cs="Times New Roman"/>
          <w:sz w:val="24"/>
          <w:szCs w:val="24"/>
        </w:rPr>
        <w:t xml:space="preserve">овали </w:t>
      </w:r>
      <w:r w:rsidRPr="00653FB5">
        <w:rPr>
          <w:rFonts w:ascii="Times New Roman" w:hAnsi="Times New Roman" w:cs="Times New Roman"/>
          <w:sz w:val="24"/>
          <w:szCs w:val="24"/>
        </w:rPr>
        <w:t xml:space="preserve">для создания сред в течение всего исследования. </w:t>
      </w:r>
    </w:p>
    <w:p w14:paraId="25C49C90" w14:textId="02C418E5" w:rsidR="002B5EC1"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1) В мерную колбу объемом 1 литр нал</w:t>
      </w:r>
      <w:r w:rsidR="003E7325">
        <w:rPr>
          <w:rFonts w:ascii="Times New Roman" w:hAnsi="Times New Roman" w:cs="Times New Roman"/>
          <w:sz w:val="24"/>
          <w:szCs w:val="24"/>
        </w:rPr>
        <w:t>или</w:t>
      </w:r>
      <w:r w:rsidRPr="00653FB5">
        <w:rPr>
          <w:rFonts w:ascii="Times New Roman" w:hAnsi="Times New Roman" w:cs="Times New Roman"/>
          <w:sz w:val="24"/>
          <w:szCs w:val="24"/>
        </w:rPr>
        <w:t xml:space="preserve"> 300-400 мл воды; </w:t>
      </w:r>
    </w:p>
    <w:p w14:paraId="02B705C6" w14:textId="703F3904" w:rsidR="00450FEE"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2) Высы</w:t>
      </w:r>
      <w:r w:rsidR="003E7325">
        <w:rPr>
          <w:rFonts w:ascii="Times New Roman" w:hAnsi="Times New Roman" w:cs="Times New Roman"/>
          <w:sz w:val="24"/>
          <w:szCs w:val="24"/>
        </w:rPr>
        <w:t>пали</w:t>
      </w:r>
      <w:r w:rsidRPr="00653FB5">
        <w:rPr>
          <w:rFonts w:ascii="Times New Roman" w:hAnsi="Times New Roman" w:cs="Times New Roman"/>
          <w:sz w:val="24"/>
          <w:szCs w:val="24"/>
        </w:rPr>
        <w:t xml:space="preserve"> в колбу с водой всё содержимое флаконов с </w:t>
      </w:r>
      <w:proofErr w:type="spellStart"/>
      <w:r w:rsidRPr="00653FB5">
        <w:rPr>
          <w:rFonts w:ascii="Times New Roman" w:hAnsi="Times New Roman" w:cs="Times New Roman"/>
          <w:sz w:val="24"/>
          <w:szCs w:val="24"/>
        </w:rPr>
        <w:t>NaCl</w:t>
      </w:r>
      <w:proofErr w:type="spellEnd"/>
      <w:r w:rsidRPr="00653FB5">
        <w:rPr>
          <w:rFonts w:ascii="Times New Roman" w:hAnsi="Times New Roman" w:cs="Times New Roman"/>
          <w:sz w:val="24"/>
          <w:szCs w:val="24"/>
        </w:rPr>
        <w:t>, K2SO4, MgSO4*7H2O и К2HPO4 и перемеша</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смесь; </w:t>
      </w:r>
    </w:p>
    <w:p w14:paraId="412F5E3D" w14:textId="0DE09DC1" w:rsidR="00450FEE" w:rsidRPr="00653FB5" w:rsidRDefault="002B5EC1"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3) Дове</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объем раствора до отметки 1 литр и проконтроли</w:t>
      </w:r>
      <w:r w:rsidR="003E7325">
        <w:rPr>
          <w:rFonts w:ascii="Times New Roman" w:hAnsi="Times New Roman" w:cs="Times New Roman"/>
          <w:sz w:val="24"/>
          <w:szCs w:val="24"/>
        </w:rPr>
        <w:t>ровали</w:t>
      </w:r>
      <w:r w:rsidRPr="00653FB5">
        <w:rPr>
          <w:rFonts w:ascii="Times New Roman" w:hAnsi="Times New Roman" w:cs="Times New Roman"/>
          <w:sz w:val="24"/>
          <w:szCs w:val="24"/>
        </w:rPr>
        <w:t>, что все соли полностью растворились (об этом свидетельствует отсутствие осадка на дне колбы</w:t>
      </w:r>
      <w:r w:rsidR="00450FEE" w:rsidRPr="00653FB5">
        <w:rPr>
          <w:rFonts w:ascii="Times New Roman" w:hAnsi="Times New Roman" w:cs="Times New Roman"/>
          <w:sz w:val="24"/>
          <w:szCs w:val="24"/>
        </w:rPr>
        <w:t>).</w:t>
      </w:r>
    </w:p>
    <w:p w14:paraId="513F1636" w14:textId="77777777"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t>Приготовление среды Эшби (200 мл):</w:t>
      </w:r>
      <w:r w:rsidRPr="00653FB5">
        <w:rPr>
          <w:rFonts w:ascii="Times New Roman" w:hAnsi="Times New Roman" w:cs="Times New Roman"/>
          <w:sz w:val="24"/>
          <w:szCs w:val="24"/>
        </w:rPr>
        <w:t xml:space="preserve"> </w:t>
      </w:r>
    </w:p>
    <w:p w14:paraId="7C43FD77" w14:textId="219366D4" w:rsidR="00450FEE" w:rsidRPr="00653FB5" w:rsidRDefault="00450FEE" w:rsidP="00E624E2">
      <w:pPr>
        <w:pStyle w:val="a5"/>
        <w:numPr>
          <w:ilvl w:val="0"/>
          <w:numId w:val="11"/>
        </w:numPr>
        <w:spacing w:line="360" w:lineRule="auto"/>
        <w:rPr>
          <w:rFonts w:ascii="Times New Roman" w:hAnsi="Times New Roman" w:cs="Times New Roman"/>
          <w:sz w:val="24"/>
          <w:szCs w:val="24"/>
        </w:rPr>
      </w:pPr>
      <w:r w:rsidRPr="00653FB5">
        <w:rPr>
          <w:rFonts w:ascii="Times New Roman" w:hAnsi="Times New Roman" w:cs="Times New Roman"/>
          <w:sz w:val="24"/>
          <w:szCs w:val="24"/>
        </w:rPr>
        <w:t>На весах подготов</w:t>
      </w:r>
      <w:r w:rsidR="003E7325">
        <w:rPr>
          <w:rFonts w:ascii="Times New Roman" w:hAnsi="Times New Roman" w:cs="Times New Roman"/>
          <w:sz w:val="24"/>
          <w:szCs w:val="24"/>
        </w:rPr>
        <w:t>или</w:t>
      </w:r>
      <w:r w:rsidRPr="00653FB5">
        <w:rPr>
          <w:rFonts w:ascii="Times New Roman" w:hAnsi="Times New Roman" w:cs="Times New Roman"/>
          <w:sz w:val="24"/>
          <w:szCs w:val="24"/>
        </w:rPr>
        <w:t xml:space="preserve"> навески: </w:t>
      </w:r>
    </w:p>
    <w:p w14:paraId="575FB4FE" w14:textId="77777777" w:rsidR="00450FEE" w:rsidRPr="00653FB5" w:rsidRDefault="00450FEE" w:rsidP="00E624E2">
      <w:pPr>
        <w:pStyle w:val="a5"/>
        <w:spacing w:line="360" w:lineRule="auto"/>
        <w:rPr>
          <w:rFonts w:ascii="Times New Roman" w:hAnsi="Times New Roman" w:cs="Times New Roman"/>
          <w:sz w:val="24"/>
          <w:szCs w:val="24"/>
        </w:rPr>
      </w:pPr>
      <w:r w:rsidRPr="00653FB5">
        <w:rPr>
          <w:rFonts w:ascii="Times New Roman" w:hAnsi="Times New Roman" w:cs="Times New Roman"/>
          <w:sz w:val="24"/>
          <w:szCs w:val="24"/>
        </w:rPr>
        <w:t>1а) 1 г CaCO3;</w:t>
      </w:r>
    </w:p>
    <w:p w14:paraId="0DAF4A5F" w14:textId="77777777" w:rsidR="00450FEE" w:rsidRPr="00653FB5" w:rsidRDefault="00450FEE" w:rsidP="00E624E2">
      <w:pPr>
        <w:pStyle w:val="a5"/>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1б) 3 г Агара; </w:t>
      </w:r>
    </w:p>
    <w:p w14:paraId="18C4C6AD" w14:textId="77777777" w:rsidR="00450FEE" w:rsidRPr="00653FB5" w:rsidRDefault="00450FEE" w:rsidP="00E624E2">
      <w:pPr>
        <w:pStyle w:val="a5"/>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1в) 4 г глюкозы; </w:t>
      </w:r>
    </w:p>
    <w:p w14:paraId="50069C1C" w14:textId="26857744"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2) В химический стакан нал</w:t>
      </w:r>
      <w:r w:rsidR="003E7325">
        <w:rPr>
          <w:rFonts w:ascii="Times New Roman" w:hAnsi="Times New Roman" w:cs="Times New Roman"/>
          <w:sz w:val="24"/>
          <w:szCs w:val="24"/>
        </w:rPr>
        <w:t>или</w:t>
      </w:r>
      <w:r w:rsidRPr="00653FB5">
        <w:rPr>
          <w:rFonts w:ascii="Times New Roman" w:hAnsi="Times New Roman" w:cs="Times New Roman"/>
          <w:sz w:val="24"/>
          <w:szCs w:val="24"/>
        </w:rPr>
        <w:t xml:space="preserve"> 200 мл вспомогательного раствора; </w:t>
      </w:r>
    </w:p>
    <w:p w14:paraId="289FC008" w14:textId="107AD319"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3) В стакан с раствором перене</w:t>
      </w:r>
      <w:r w:rsidR="003E7325">
        <w:rPr>
          <w:rFonts w:ascii="Times New Roman" w:hAnsi="Times New Roman" w:cs="Times New Roman"/>
          <w:sz w:val="24"/>
          <w:szCs w:val="24"/>
        </w:rPr>
        <w:t>сли</w:t>
      </w:r>
      <w:r w:rsidRPr="00653FB5">
        <w:rPr>
          <w:rFonts w:ascii="Times New Roman" w:hAnsi="Times New Roman" w:cs="Times New Roman"/>
          <w:sz w:val="24"/>
          <w:szCs w:val="24"/>
        </w:rPr>
        <w:t xml:space="preserve"> навески CaCO3, Агара и глюкозы; </w:t>
      </w:r>
    </w:p>
    <w:p w14:paraId="1396AEED" w14:textId="726DD15C"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4) Смесь в стакане перемеш</w:t>
      </w:r>
      <w:r w:rsidR="003E7325">
        <w:rPr>
          <w:rFonts w:ascii="Times New Roman" w:hAnsi="Times New Roman" w:cs="Times New Roman"/>
          <w:sz w:val="24"/>
          <w:szCs w:val="24"/>
        </w:rPr>
        <w:t>али</w:t>
      </w:r>
      <w:r w:rsidRPr="00653FB5">
        <w:rPr>
          <w:rFonts w:ascii="Times New Roman" w:hAnsi="Times New Roman" w:cs="Times New Roman"/>
          <w:sz w:val="24"/>
          <w:szCs w:val="24"/>
        </w:rPr>
        <w:t xml:space="preserve"> до состояния однородной взвеси; </w:t>
      </w:r>
    </w:p>
    <w:p w14:paraId="16C18088" w14:textId="7D233531"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5) Смесь вскипяти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на плите или в микроволновой печи до максимального растворения компонентов; </w:t>
      </w:r>
    </w:p>
    <w:p w14:paraId="186CB15C" w14:textId="662815D2" w:rsidR="00BC2748"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6) Смесь охлади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до 50-60</w:t>
      </w:r>
      <w:r w:rsidR="00D76ADC" w:rsidRPr="00653FB5">
        <w:rPr>
          <w:rFonts w:ascii="Times New Roman" w:hAnsi="Times New Roman" w:cs="Times New Roman"/>
          <w:sz w:val="24"/>
          <w:szCs w:val="24"/>
        </w:rPr>
        <w:t>°</w:t>
      </w:r>
      <w:r w:rsidRPr="00653FB5">
        <w:rPr>
          <w:rFonts w:ascii="Times New Roman" w:hAnsi="Times New Roman" w:cs="Times New Roman"/>
          <w:sz w:val="24"/>
          <w:szCs w:val="24"/>
        </w:rPr>
        <w:t xml:space="preserve"> С</w:t>
      </w:r>
      <w:r w:rsidR="00D76ADC" w:rsidRPr="00653FB5">
        <w:rPr>
          <w:rFonts w:ascii="Times New Roman" w:hAnsi="Times New Roman" w:cs="Times New Roman"/>
          <w:sz w:val="24"/>
          <w:szCs w:val="24"/>
        </w:rPr>
        <w:t xml:space="preserve"> </w:t>
      </w:r>
      <w:r w:rsidRPr="00653FB5">
        <w:rPr>
          <w:rFonts w:ascii="Times New Roman" w:hAnsi="Times New Roman" w:cs="Times New Roman"/>
          <w:sz w:val="24"/>
          <w:szCs w:val="24"/>
        </w:rPr>
        <w:t>и заполни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ей чашки Петри так, чтобы смесь полностью покрывала дно (должно уйти ~25 мл на одну чашку);</w:t>
      </w:r>
    </w:p>
    <w:p w14:paraId="11A72645" w14:textId="171E5790" w:rsidR="00640124" w:rsidRPr="00653FB5" w:rsidRDefault="00D76ADC" w:rsidP="00E624E2">
      <w:pPr>
        <w:spacing w:line="360" w:lineRule="auto"/>
        <w:rPr>
          <w:rFonts w:ascii="Times New Roman" w:hAnsi="Times New Roman" w:cs="Times New Roman"/>
          <w:b/>
          <w:sz w:val="24"/>
          <w:szCs w:val="24"/>
        </w:rPr>
      </w:pPr>
      <w:r w:rsidRPr="00653FB5">
        <w:rPr>
          <w:rFonts w:ascii="Times New Roman" w:hAnsi="Times New Roman" w:cs="Times New Roman"/>
          <w:noProof/>
          <w:sz w:val="24"/>
          <w:szCs w:val="24"/>
        </w:rPr>
        <w:drawing>
          <wp:inline distT="0" distB="0" distL="0" distR="0" wp14:anchorId="4C494985" wp14:editId="690143D2">
            <wp:extent cx="1508989" cy="2011985"/>
            <wp:effectExtent l="0" t="0" r="0" b="7620"/>
            <wp:docPr id="1616472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2206" cy="2016275"/>
                    </a:xfrm>
                    <a:prstGeom prst="rect">
                      <a:avLst/>
                    </a:prstGeom>
                  </pic:spPr>
                </pic:pic>
              </a:graphicData>
            </a:graphic>
          </wp:inline>
        </w:drawing>
      </w:r>
      <w:r w:rsidRPr="00653FB5">
        <w:rPr>
          <w:rFonts w:ascii="Times New Roman" w:hAnsi="Times New Roman" w:cs="Times New Roman"/>
          <w:b/>
          <w:sz w:val="24"/>
          <w:szCs w:val="24"/>
        </w:rPr>
        <w:t xml:space="preserve"> </w:t>
      </w:r>
      <w:r w:rsidRPr="00653FB5">
        <w:rPr>
          <w:rFonts w:ascii="Times New Roman" w:hAnsi="Times New Roman" w:cs="Times New Roman"/>
          <w:noProof/>
          <w:sz w:val="24"/>
          <w:szCs w:val="24"/>
        </w:rPr>
        <w:drawing>
          <wp:inline distT="0" distB="0" distL="0" distR="0" wp14:anchorId="63EB2154" wp14:editId="43B745E5">
            <wp:extent cx="1519047" cy="2025395"/>
            <wp:effectExtent l="0" t="0" r="5080" b="0"/>
            <wp:docPr id="9928363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26119" cy="2034825"/>
                    </a:xfrm>
                    <a:prstGeom prst="rect">
                      <a:avLst/>
                    </a:prstGeom>
                  </pic:spPr>
                </pic:pic>
              </a:graphicData>
            </a:graphic>
          </wp:inline>
        </w:drawing>
      </w:r>
      <w:r w:rsidRPr="00653FB5">
        <w:rPr>
          <w:rFonts w:ascii="Times New Roman" w:hAnsi="Times New Roman" w:cs="Times New Roman"/>
          <w:b/>
          <w:sz w:val="24"/>
          <w:szCs w:val="24"/>
        </w:rPr>
        <w:t xml:space="preserve"> </w:t>
      </w:r>
      <w:r w:rsidRPr="00653FB5">
        <w:rPr>
          <w:rFonts w:ascii="Times New Roman" w:hAnsi="Times New Roman" w:cs="Times New Roman"/>
          <w:noProof/>
          <w:sz w:val="24"/>
          <w:szCs w:val="24"/>
        </w:rPr>
        <w:drawing>
          <wp:inline distT="0" distB="0" distL="0" distR="0" wp14:anchorId="0211DD19" wp14:editId="4E94F63C">
            <wp:extent cx="1609598" cy="2002156"/>
            <wp:effectExtent l="0" t="0" r="0" b="0"/>
            <wp:docPr id="4059340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1654" cy="2017152"/>
                    </a:xfrm>
                    <a:prstGeom prst="rect">
                      <a:avLst/>
                    </a:prstGeom>
                  </pic:spPr>
                </pic:pic>
              </a:graphicData>
            </a:graphic>
          </wp:inline>
        </w:drawing>
      </w:r>
    </w:p>
    <w:p w14:paraId="08B82EFD" w14:textId="77777777" w:rsidR="003E7325" w:rsidRDefault="003E7325" w:rsidP="00E624E2">
      <w:pPr>
        <w:spacing w:line="360" w:lineRule="auto"/>
        <w:rPr>
          <w:rFonts w:ascii="Times New Roman" w:hAnsi="Times New Roman" w:cs="Times New Roman"/>
          <w:b/>
          <w:sz w:val="24"/>
          <w:szCs w:val="24"/>
        </w:rPr>
      </w:pPr>
    </w:p>
    <w:p w14:paraId="1CDCC2A2" w14:textId="2ADA032A"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lastRenderedPageBreak/>
        <w:t>Подготовка почвы для анализа:</w:t>
      </w:r>
      <w:r w:rsidRPr="00653FB5">
        <w:rPr>
          <w:rFonts w:ascii="Times New Roman" w:hAnsi="Times New Roman" w:cs="Times New Roman"/>
          <w:sz w:val="24"/>
          <w:szCs w:val="24"/>
        </w:rPr>
        <w:t xml:space="preserve"> </w:t>
      </w:r>
    </w:p>
    <w:p w14:paraId="5C237AC5" w14:textId="3D6054BD" w:rsidR="00450FEE" w:rsidRPr="00653FB5" w:rsidRDefault="00450FEE" w:rsidP="007916A5">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1) Образцы почвы высуши</w:t>
      </w:r>
      <w:r w:rsidR="003E7325">
        <w:rPr>
          <w:rFonts w:ascii="Times New Roman" w:hAnsi="Times New Roman" w:cs="Times New Roman"/>
          <w:sz w:val="24"/>
          <w:szCs w:val="24"/>
        </w:rPr>
        <w:t>ли</w:t>
      </w:r>
      <w:r w:rsidRPr="00653FB5">
        <w:rPr>
          <w:rFonts w:ascii="Times New Roman" w:hAnsi="Times New Roman" w:cs="Times New Roman"/>
          <w:sz w:val="24"/>
          <w:szCs w:val="24"/>
        </w:rPr>
        <w:t>, убра</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крупные остатки растительности, камни, мусор; Р </w:t>
      </w:r>
      <w:r w:rsidR="003E7325">
        <w:rPr>
          <w:rFonts w:ascii="Times New Roman" w:hAnsi="Times New Roman" w:cs="Times New Roman"/>
          <w:sz w:val="24"/>
          <w:szCs w:val="24"/>
        </w:rPr>
        <w:t>П</w:t>
      </w:r>
      <w:r w:rsidRPr="00653FB5">
        <w:rPr>
          <w:rFonts w:ascii="Times New Roman" w:hAnsi="Times New Roman" w:cs="Times New Roman"/>
          <w:sz w:val="24"/>
          <w:szCs w:val="24"/>
        </w:rPr>
        <w:t>росея</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почву через сито с диаметром ячеек 1-2 мм. </w:t>
      </w:r>
    </w:p>
    <w:p w14:paraId="5829C110" w14:textId="4CE3C49A" w:rsidR="00450FEE" w:rsidRPr="00653FB5" w:rsidRDefault="00450FEE" w:rsidP="007916A5">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2) Перене</w:t>
      </w:r>
      <w:r w:rsidR="003E7325">
        <w:rPr>
          <w:rFonts w:ascii="Times New Roman" w:hAnsi="Times New Roman" w:cs="Times New Roman"/>
          <w:sz w:val="24"/>
          <w:szCs w:val="24"/>
        </w:rPr>
        <w:t>сли</w:t>
      </w:r>
      <w:r w:rsidRPr="00653FB5">
        <w:rPr>
          <w:rFonts w:ascii="Times New Roman" w:hAnsi="Times New Roman" w:cs="Times New Roman"/>
          <w:sz w:val="24"/>
          <w:szCs w:val="24"/>
        </w:rPr>
        <w:t xml:space="preserve"> ~3 грамма почвы пустую чашку Петри или любую другую емкость с бортиком; </w:t>
      </w:r>
    </w:p>
    <w:p w14:paraId="54E0796C" w14:textId="0D2FB09F" w:rsidR="00450FEE" w:rsidRPr="00653FB5" w:rsidRDefault="00450FEE" w:rsidP="007916A5">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3) К почве с помощью пипетки Пастера по каплям добавля</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дистиллированную воду до получения пастообразной массы; </w:t>
      </w:r>
    </w:p>
    <w:p w14:paraId="429F12AE" w14:textId="1D483635" w:rsidR="00450FEE"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4) Увлажненную почву тщательно перемеша</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с помощью зубочистки.</w:t>
      </w:r>
    </w:p>
    <w:p w14:paraId="7BDF77F9" w14:textId="18F37702" w:rsidR="00C5739B" w:rsidRPr="00653FB5" w:rsidRDefault="00393703" w:rsidP="00E624E2">
      <w:pPr>
        <w:spacing w:line="360" w:lineRule="auto"/>
        <w:rPr>
          <w:rFonts w:ascii="Times New Roman" w:hAnsi="Times New Roman" w:cs="Times New Roman"/>
          <w:sz w:val="24"/>
          <w:szCs w:val="24"/>
        </w:rPr>
      </w:pPr>
      <w:r w:rsidRPr="00653FB5">
        <w:rPr>
          <w:rFonts w:ascii="Times New Roman" w:hAnsi="Times New Roman" w:cs="Times New Roman"/>
          <w:noProof/>
          <w:sz w:val="24"/>
          <w:szCs w:val="24"/>
        </w:rPr>
        <w:drawing>
          <wp:anchor distT="0" distB="0" distL="114300" distR="114300" simplePos="0" relativeHeight="251660288" behindDoc="0" locked="0" layoutInCell="1" allowOverlap="1" wp14:anchorId="5FEF2F91" wp14:editId="78830890">
            <wp:simplePos x="0" y="0"/>
            <wp:positionH relativeFrom="column">
              <wp:posOffset>1909444</wp:posOffset>
            </wp:positionH>
            <wp:positionV relativeFrom="paragraph">
              <wp:posOffset>13970</wp:posOffset>
            </wp:positionV>
            <wp:extent cx="1628775" cy="2192943"/>
            <wp:effectExtent l="0" t="0" r="0" b="0"/>
            <wp:wrapSquare wrapText="bothSides"/>
            <wp:docPr id="2777142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775" cy="2192943"/>
                    </a:xfrm>
                    <a:prstGeom prst="rect">
                      <a:avLst/>
                    </a:prstGeom>
                  </pic:spPr>
                </pic:pic>
              </a:graphicData>
            </a:graphic>
            <wp14:sizeRelH relativeFrom="page">
              <wp14:pctWidth>0</wp14:pctWidth>
            </wp14:sizeRelH>
            <wp14:sizeRelV relativeFrom="page">
              <wp14:pctHeight>0</wp14:pctHeight>
            </wp14:sizeRelV>
          </wp:anchor>
        </w:drawing>
      </w:r>
      <w:r w:rsidR="00D76ADC" w:rsidRPr="00653FB5">
        <w:rPr>
          <w:rFonts w:ascii="Times New Roman" w:hAnsi="Times New Roman" w:cs="Times New Roman"/>
          <w:noProof/>
          <w:sz w:val="24"/>
          <w:szCs w:val="24"/>
        </w:rPr>
        <w:drawing>
          <wp:inline distT="0" distB="0" distL="0" distR="0" wp14:anchorId="1837A4A9" wp14:editId="26ED4BD6">
            <wp:extent cx="1626553" cy="2168738"/>
            <wp:effectExtent l="0" t="0" r="0" b="317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8260" cy="2184348"/>
                    </a:xfrm>
                    <a:prstGeom prst="rect">
                      <a:avLst/>
                    </a:prstGeom>
                  </pic:spPr>
                </pic:pic>
              </a:graphicData>
            </a:graphic>
          </wp:inline>
        </w:drawing>
      </w:r>
      <w:r w:rsidR="00D76ADC" w:rsidRPr="00653FB5">
        <w:rPr>
          <w:rFonts w:ascii="Times New Roman" w:hAnsi="Times New Roman" w:cs="Times New Roman"/>
          <w:sz w:val="24"/>
          <w:szCs w:val="24"/>
        </w:rPr>
        <w:t xml:space="preserve">   </w:t>
      </w:r>
    </w:p>
    <w:p w14:paraId="46E91827" w14:textId="62D76235" w:rsidR="00C5739B" w:rsidRPr="00653FB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b/>
          <w:sz w:val="24"/>
          <w:szCs w:val="24"/>
        </w:rPr>
        <w:t>Посев:</w:t>
      </w:r>
      <w:r w:rsidRPr="00653FB5">
        <w:rPr>
          <w:rFonts w:ascii="Times New Roman" w:hAnsi="Times New Roman" w:cs="Times New Roman"/>
          <w:sz w:val="24"/>
          <w:szCs w:val="24"/>
        </w:rPr>
        <w:t xml:space="preserve"> </w:t>
      </w:r>
    </w:p>
    <w:p w14:paraId="6B0ED0B9" w14:textId="6FD81ADF" w:rsidR="00450FEE" w:rsidRPr="00653FB5" w:rsidRDefault="00450FEE" w:rsidP="007916A5">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1) Из увлажненной почвы отдели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40-50 комочком диаметром ~3-4 мм; </w:t>
      </w:r>
    </w:p>
    <w:p w14:paraId="326A31BC" w14:textId="5D0DE11D" w:rsidR="00450FEE" w:rsidRPr="00653FB5" w:rsidRDefault="00450FEE" w:rsidP="007916A5">
      <w:pPr>
        <w:spacing w:after="0" w:line="360" w:lineRule="auto"/>
        <w:rPr>
          <w:rFonts w:ascii="Times New Roman" w:hAnsi="Times New Roman" w:cs="Times New Roman"/>
          <w:sz w:val="24"/>
          <w:szCs w:val="24"/>
        </w:rPr>
      </w:pPr>
      <w:r w:rsidRPr="00653FB5">
        <w:rPr>
          <w:rFonts w:ascii="Times New Roman" w:hAnsi="Times New Roman" w:cs="Times New Roman"/>
          <w:sz w:val="24"/>
          <w:szCs w:val="24"/>
        </w:rPr>
        <w:t>2) Чашку Петри, заполненную застывшей средой, размести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на трафарете, совместив края чашки с контуром трафарета; </w:t>
      </w:r>
    </w:p>
    <w:p w14:paraId="7F8034FF" w14:textId="77777777" w:rsidR="003E7325" w:rsidRDefault="00450FEE" w:rsidP="00E624E2">
      <w:pPr>
        <w:spacing w:line="360" w:lineRule="auto"/>
        <w:rPr>
          <w:rFonts w:ascii="Times New Roman" w:hAnsi="Times New Roman" w:cs="Times New Roman"/>
          <w:sz w:val="24"/>
          <w:szCs w:val="24"/>
        </w:rPr>
      </w:pPr>
      <w:r w:rsidRPr="00653FB5">
        <w:rPr>
          <w:rFonts w:ascii="Times New Roman" w:hAnsi="Times New Roman" w:cs="Times New Roman"/>
          <w:sz w:val="24"/>
          <w:szCs w:val="24"/>
        </w:rPr>
        <w:t xml:space="preserve"> 3) Чашки Петри накры</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крышками и остави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на 3-4 дня при комнатной температуре</w:t>
      </w:r>
      <w:r w:rsidR="003E7325">
        <w:rPr>
          <w:rFonts w:ascii="Times New Roman" w:hAnsi="Times New Roman" w:cs="Times New Roman"/>
          <w:sz w:val="24"/>
          <w:szCs w:val="24"/>
        </w:rPr>
        <w:t>. Х</w:t>
      </w:r>
      <w:r w:rsidRPr="00653FB5">
        <w:rPr>
          <w:rFonts w:ascii="Times New Roman" w:hAnsi="Times New Roman" w:cs="Times New Roman"/>
          <w:sz w:val="24"/>
          <w:szCs w:val="24"/>
        </w:rPr>
        <w:t>рани</w:t>
      </w:r>
      <w:r w:rsidR="003E7325">
        <w:rPr>
          <w:rFonts w:ascii="Times New Roman" w:hAnsi="Times New Roman" w:cs="Times New Roman"/>
          <w:sz w:val="24"/>
          <w:szCs w:val="24"/>
        </w:rPr>
        <w:t>ли</w:t>
      </w:r>
      <w:r w:rsidRPr="00653FB5">
        <w:rPr>
          <w:rFonts w:ascii="Times New Roman" w:hAnsi="Times New Roman" w:cs="Times New Roman"/>
          <w:sz w:val="24"/>
          <w:szCs w:val="24"/>
        </w:rPr>
        <w:t xml:space="preserve"> чашки Петри во влажной атмосфере</w:t>
      </w:r>
      <w:r w:rsidR="003E7325">
        <w:rPr>
          <w:rFonts w:ascii="Times New Roman" w:hAnsi="Times New Roman" w:cs="Times New Roman"/>
          <w:sz w:val="24"/>
          <w:szCs w:val="24"/>
        </w:rPr>
        <w:t>.</w:t>
      </w:r>
      <w:r w:rsidR="00D76ADC" w:rsidRPr="00653FB5">
        <w:rPr>
          <w:rFonts w:ascii="Times New Roman" w:hAnsi="Times New Roman" w:cs="Times New Roman"/>
          <w:sz w:val="24"/>
          <w:szCs w:val="24"/>
        </w:rPr>
        <w:t xml:space="preserve">  </w:t>
      </w:r>
      <w:r w:rsidR="00393703">
        <w:rPr>
          <w:rStyle w:val="af4"/>
          <w:rFonts w:ascii="Times New Roman" w:hAnsi="Times New Roman" w:cs="Times New Roman"/>
          <w:sz w:val="24"/>
          <w:szCs w:val="24"/>
        </w:rPr>
        <w:footnoteReference w:id="11"/>
      </w:r>
      <w:r w:rsidR="00D76ADC" w:rsidRPr="00653FB5">
        <w:rPr>
          <w:rFonts w:ascii="Times New Roman" w:hAnsi="Times New Roman" w:cs="Times New Roman"/>
          <w:sz w:val="24"/>
          <w:szCs w:val="24"/>
        </w:rPr>
        <w:t xml:space="preserve">     </w:t>
      </w:r>
      <w:r w:rsidR="007916A5" w:rsidRPr="00653FB5">
        <w:rPr>
          <w:rFonts w:ascii="Times New Roman" w:hAnsi="Times New Roman" w:cs="Times New Roman"/>
          <w:sz w:val="24"/>
          <w:szCs w:val="24"/>
        </w:rPr>
        <w:t xml:space="preserve"> </w:t>
      </w:r>
      <w:r w:rsidR="00FB0D59" w:rsidRPr="00653FB5">
        <w:rPr>
          <w:rFonts w:ascii="Times New Roman" w:hAnsi="Times New Roman" w:cs="Times New Roman"/>
          <w:sz w:val="24"/>
          <w:szCs w:val="24"/>
        </w:rPr>
        <w:t xml:space="preserve"> </w:t>
      </w:r>
    </w:p>
    <w:p w14:paraId="2E81A339" w14:textId="77777777" w:rsidR="00CE7DDF" w:rsidRDefault="00CE7DDF" w:rsidP="00E624E2">
      <w:pPr>
        <w:spacing w:line="360" w:lineRule="auto"/>
        <w:rPr>
          <w:rFonts w:ascii="Times New Roman" w:hAnsi="Times New Roman" w:cs="Times New Roman"/>
          <w:sz w:val="24"/>
          <w:szCs w:val="24"/>
        </w:rPr>
      </w:pPr>
    </w:p>
    <w:p w14:paraId="2A7E8229" w14:textId="5A045030" w:rsidR="002402DC" w:rsidRDefault="003E7325" w:rsidP="00CE7DDF">
      <w:pPr>
        <w:spacing w:line="360" w:lineRule="auto"/>
        <w:rPr>
          <w:rFonts w:ascii="Times New Roman" w:hAnsi="Times New Roman" w:cs="Times New Roman"/>
          <w:sz w:val="24"/>
          <w:szCs w:val="24"/>
        </w:rPr>
      </w:pPr>
      <w:r w:rsidRPr="00653FB5">
        <w:rPr>
          <w:rFonts w:ascii="Times New Roman" w:hAnsi="Times New Roman" w:cs="Times New Roman"/>
          <w:noProof/>
          <w:sz w:val="24"/>
          <w:szCs w:val="24"/>
        </w:rPr>
        <w:lastRenderedPageBreak/>
        <w:drawing>
          <wp:inline distT="0" distB="0" distL="0" distR="0" wp14:anchorId="7A9DED1B" wp14:editId="179E23BD">
            <wp:extent cx="1755140" cy="1353312"/>
            <wp:effectExtent l="0" t="0" r="0" b="0"/>
            <wp:docPr id="2024019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0833" cy="1380834"/>
                    </a:xfrm>
                    <a:prstGeom prst="rect">
                      <a:avLst/>
                    </a:prstGeom>
                  </pic:spPr>
                </pic:pic>
              </a:graphicData>
            </a:graphic>
          </wp:inline>
        </w:drawing>
      </w:r>
      <w:r w:rsidR="00FB0D59" w:rsidRPr="00653FB5">
        <w:rPr>
          <w:rFonts w:ascii="Times New Roman" w:hAnsi="Times New Roman" w:cs="Times New Roman"/>
          <w:sz w:val="24"/>
          <w:szCs w:val="24"/>
        </w:rPr>
        <w:t xml:space="preserve">   </w:t>
      </w:r>
      <w:r w:rsidR="00C5739B" w:rsidRPr="00653FB5">
        <w:rPr>
          <w:rFonts w:ascii="Times New Roman" w:hAnsi="Times New Roman" w:cs="Times New Roman"/>
          <w:sz w:val="24"/>
          <w:szCs w:val="24"/>
        </w:rPr>
        <w:t xml:space="preserve"> </w:t>
      </w:r>
      <w:r w:rsidR="00FB0D59" w:rsidRPr="00653FB5">
        <w:rPr>
          <w:rFonts w:ascii="Times New Roman" w:hAnsi="Times New Roman" w:cs="Times New Roman"/>
          <w:noProof/>
          <w:sz w:val="24"/>
          <w:szCs w:val="24"/>
        </w:rPr>
        <w:drawing>
          <wp:inline distT="0" distB="0" distL="0" distR="0" wp14:anchorId="070557D1" wp14:editId="6B2EBF24">
            <wp:extent cx="1144756" cy="1359688"/>
            <wp:effectExtent l="0" t="0" r="0" b="0"/>
            <wp:docPr id="16633682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2"/>
                    <a:stretch>
                      <a:fillRect/>
                    </a:stretch>
                  </pic:blipFill>
                  <pic:spPr>
                    <a:xfrm>
                      <a:off x="0" y="0"/>
                      <a:ext cx="1161822" cy="1379958"/>
                    </a:xfrm>
                    <a:prstGeom prst="rect">
                      <a:avLst/>
                    </a:prstGeom>
                  </pic:spPr>
                </pic:pic>
              </a:graphicData>
            </a:graphic>
          </wp:inline>
        </w:drawing>
      </w:r>
      <w:r w:rsidR="00C5739B" w:rsidRPr="00653FB5">
        <w:rPr>
          <w:rFonts w:ascii="Times New Roman" w:hAnsi="Times New Roman" w:cs="Times New Roman"/>
          <w:sz w:val="24"/>
          <w:szCs w:val="24"/>
        </w:rPr>
        <w:t xml:space="preserve">     </w:t>
      </w:r>
      <w:r w:rsidR="007916A5" w:rsidRPr="00653FB5">
        <w:rPr>
          <w:rFonts w:ascii="Times New Roman" w:hAnsi="Times New Roman" w:cs="Times New Roman"/>
          <w:sz w:val="24"/>
          <w:szCs w:val="24"/>
        </w:rPr>
        <w:t xml:space="preserve"> </w:t>
      </w:r>
      <w:r w:rsidR="00C5739B" w:rsidRPr="00653FB5">
        <w:rPr>
          <w:rFonts w:ascii="Times New Roman" w:hAnsi="Times New Roman" w:cs="Times New Roman"/>
          <w:noProof/>
          <w:sz w:val="24"/>
          <w:szCs w:val="24"/>
        </w:rPr>
        <w:drawing>
          <wp:inline distT="0" distB="0" distL="0" distR="0" wp14:anchorId="4D7D002B" wp14:editId="130FF639">
            <wp:extent cx="1236268" cy="1333500"/>
            <wp:effectExtent l="0" t="0" r="254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43"/>
                    <a:stretch>
                      <a:fillRect/>
                    </a:stretch>
                  </pic:blipFill>
                  <pic:spPr>
                    <a:xfrm>
                      <a:off x="0" y="0"/>
                      <a:ext cx="1364629" cy="1471956"/>
                    </a:xfrm>
                    <a:prstGeom prst="rect">
                      <a:avLst/>
                    </a:prstGeom>
                  </pic:spPr>
                </pic:pic>
              </a:graphicData>
            </a:graphic>
          </wp:inline>
        </w:drawing>
      </w:r>
      <w:r>
        <w:rPr>
          <w:rFonts w:ascii="Times New Roman" w:hAnsi="Times New Roman" w:cs="Times New Roman"/>
          <w:sz w:val="24"/>
          <w:szCs w:val="24"/>
        </w:rPr>
        <w:t xml:space="preserve"> </w:t>
      </w:r>
      <w:r w:rsidR="00204A71">
        <w:rPr>
          <w:noProof/>
        </w:rPr>
        <w:drawing>
          <wp:inline distT="0" distB="0" distL="0" distR="0" wp14:anchorId="75BC9A49" wp14:editId="0D56E7B9">
            <wp:extent cx="1257935" cy="1338546"/>
            <wp:effectExtent l="0" t="0" r="0" b="0"/>
            <wp:docPr id="2038034323" name="Рисунок 4">
              <a:extLst xmlns:a="http://schemas.openxmlformats.org/drawingml/2006/main">
                <a:ext uri="{FF2B5EF4-FFF2-40B4-BE49-F238E27FC236}">
                  <a16:creationId xmlns:a16="http://schemas.microsoft.com/office/drawing/2014/main" id="{4CA9B91E-1EC8-5C47-D2F5-F365BEA76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4CA9B91E-1EC8-5C47-D2F5-F365BEA76134}"/>
                        </a:ext>
                      </a:extLst>
                    </pic:cNvPr>
                    <pic:cNvPicPr>
                      <a:picLocks noChangeAspect="1"/>
                    </pic:cNvPicPr>
                  </pic:nvPicPr>
                  <pic:blipFill>
                    <a:blip r:embed="rId44"/>
                    <a:stretch>
                      <a:fillRect/>
                    </a:stretch>
                  </pic:blipFill>
                  <pic:spPr>
                    <a:xfrm>
                      <a:off x="0" y="0"/>
                      <a:ext cx="1269216" cy="1350550"/>
                    </a:xfrm>
                    <a:prstGeom prst="rect">
                      <a:avLst/>
                    </a:prstGeom>
                  </pic:spPr>
                </pic:pic>
              </a:graphicData>
            </a:graphic>
          </wp:inline>
        </w:drawing>
      </w:r>
    </w:p>
    <w:p w14:paraId="5C585337" w14:textId="77777777" w:rsidR="00204A71" w:rsidRPr="00204A71" w:rsidRDefault="00204A71" w:rsidP="00204A71">
      <w:pPr>
        <w:pStyle w:val="a8"/>
        <w:spacing w:before="0" w:beforeAutospacing="0" w:after="0" w:afterAutospacing="0"/>
        <w:jc w:val="center"/>
      </w:pPr>
      <w:r w:rsidRPr="00204A71">
        <w:rPr>
          <w:rFonts w:eastAsiaTheme="minorEastAsia"/>
          <w:b/>
          <w:bCs/>
          <w:color w:val="000000" w:themeColor="text1"/>
          <w:kern w:val="24"/>
        </w:rPr>
        <w:t>Микроскопическое исследование образцов</w:t>
      </w:r>
    </w:p>
    <w:p w14:paraId="2AFD2406" w14:textId="26C2447F" w:rsidR="00204A71" w:rsidRPr="00204A71" w:rsidRDefault="00204A71" w:rsidP="00204A71">
      <w:pPr>
        <w:pStyle w:val="a8"/>
        <w:spacing w:before="0" w:beforeAutospacing="0" w:after="0" w:afterAutospacing="0"/>
      </w:pPr>
      <w:r w:rsidRPr="00204A71">
        <w:rPr>
          <w:rFonts w:eastAsiaTheme="minorEastAsia"/>
          <w:color w:val="000000" w:themeColor="text1"/>
          <w:kern w:val="24"/>
        </w:rPr>
        <w:t>Данный этап работы провели через 7-8 дней после посева</w:t>
      </w:r>
      <w:r w:rsidRPr="00204A71">
        <w:t xml:space="preserve"> </w:t>
      </w:r>
      <w:r w:rsidRPr="00204A71">
        <w:rPr>
          <w:rFonts w:eastAsiaTheme="minorEastAsia"/>
          <w:color w:val="000000" w:themeColor="text1"/>
          <w:kern w:val="24"/>
        </w:rPr>
        <w:t>культуры бактерий</w:t>
      </w:r>
    </w:p>
    <w:p w14:paraId="1D3A1E33" w14:textId="0676EA35" w:rsidR="00204A71" w:rsidRPr="00204A71" w:rsidRDefault="00204A71" w:rsidP="00204A71">
      <w:pPr>
        <w:spacing w:after="0" w:line="240" w:lineRule="auto"/>
        <w:rPr>
          <w:rFonts w:ascii="Times New Roman" w:eastAsia="Times New Roman" w:hAnsi="Times New Roman" w:cs="Times New Roman"/>
          <w:sz w:val="24"/>
          <w:szCs w:val="24"/>
        </w:rPr>
      </w:pPr>
      <w:r w:rsidRPr="00204A71">
        <w:rPr>
          <w:rFonts w:ascii="Times New Roman" w:hAnsi="Times New Roman" w:cs="Times New Roman"/>
          <w:color w:val="000000" w:themeColor="text1"/>
          <w:kern w:val="24"/>
          <w:sz w:val="24"/>
          <w:szCs w:val="24"/>
        </w:rPr>
        <w:t>Для выполнения работ</w:t>
      </w:r>
      <w:r w:rsidRPr="00204A71">
        <w:rPr>
          <w:rFonts w:ascii="Times New Roman" w:eastAsia="Times New Roman" w:hAnsi="Times New Roman" w:cs="Times New Roman"/>
          <w:sz w:val="24"/>
          <w:szCs w:val="24"/>
        </w:rPr>
        <w:t xml:space="preserve"> </w:t>
      </w:r>
      <w:r w:rsidRPr="00204A71">
        <w:rPr>
          <w:rFonts w:ascii="Times New Roman" w:hAnsi="Times New Roman" w:cs="Times New Roman"/>
          <w:color w:val="000000" w:themeColor="text1"/>
          <w:kern w:val="24"/>
          <w:sz w:val="24"/>
          <w:szCs w:val="24"/>
        </w:rPr>
        <w:t>потребуются компоненты, которые представлены в наборе:</w:t>
      </w:r>
    </w:p>
    <w:p w14:paraId="59A55588" w14:textId="77777777" w:rsidR="00204A71" w:rsidRPr="00204A71" w:rsidRDefault="00204A71" w:rsidP="00204A71">
      <w:pPr>
        <w:spacing w:after="0" w:line="240" w:lineRule="auto"/>
        <w:rPr>
          <w:rFonts w:ascii="Times New Roman" w:eastAsia="Times New Roman" w:hAnsi="Times New Roman" w:cs="Times New Roman"/>
          <w:sz w:val="24"/>
          <w:szCs w:val="24"/>
        </w:rPr>
      </w:pP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Предметные</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стекла</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стекла</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для</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микроскопического</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исследования</w:t>
      </w:r>
      <w:r w:rsidRPr="00204A71">
        <w:rPr>
          <w:rFonts w:ascii="Times New Roman" w:hAnsi="+mn-ea" w:cs="Times New Roman"/>
          <w:color w:val="000000" w:themeColor="text1"/>
          <w:kern w:val="24"/>
          <w:sz w:val="24"/>
          <w:szCs w:val="24"/>
        </w:rPr>
        <w:t>;</w:t>
      </w:r>
    </w:p>
    <w:p w14:paraId="36CF156D" w14:textId="77777777" w:rsidR="00204A71" w:rsidRPr="00204A71" w:rsidRDefault="00204A71" w:rsidP="00204A71">
      <w:pPr>
        <w:spacing w:after="0" w:line="240" w:lineRule="auto"/>
        <w:rPr>
          <w:rFonts w:ascii="Times New Roman" w:eastAsia="Times New Roman" w:hAnsi="Times New Roman" w:cs="Times New Roman"/>
          <w:sz w:val="24"/>
          <w:szCs w:val="24"/>
        </w:rPr>
      </w:pP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Пипетка</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Пастера</w:t>
      </w:r>
      <w:r w:rsidRPr="00204A71">
        <w:rPr>
          <w:rFonts w:ascii="Times New Roman" w:hAnsi="+mn-ea" w:cs="Times New Roman"/>
          <w:color w:val="000000" w:themeColor="text1"/>
          <w:kern w:val="24"/>
          <w:sz w:val="24"/>
          <w:szCs w:val="24"/>
        </w:rPr>
        <w:t>;</w:t>
      </w:r>
    </w:p>
    <w:p w14:paraId="4175DA54" w14:textId="77777777" w:rsidR="00204A71" w:rsidRPr="00204A71" w:rsidRDefault="00204A71" w:rsidP="00204A71">
      <w:pPr>
        <w:spacing w:after="0" w:line="240" w:lineRule="auto"/>
        <w:rPr>
          <w:rFonts w:ascii="Times New Roman" w:eastAsia="Times New Roman" w:hAnsi="Times New Roman" w:cs="Times New Roman"/>
          <w:sz w:val="24"/>
          <w:szCs w:val="24"/>
        </w:rPr>
      </w:pP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Зубочистки</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инструмент</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для</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отбора</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пробы</w:t>
      </w:r>
      <w:r w:rsidRPr="00204A71">
        <w:rPr>
          <w:rFonts w:ascii="Times New Roman" w:hAnsi="+mn-ea" w:cs="Times New Roman"/>
          <w:color w:val="000000" w:themeColor="text1"/>
          <w:kern w:val="24"/>
          <w:sz w:val="24"/>
          <w:szCs w:val="24"/>
        </w:rPr>
        <w:t>;</w:t>
      </w:r>
    </w:p>
    <w:p w14:paraId="61459949" w14:textId="77777777" w:rsidR="00204A71" w:rsidRPr="00204A71" w:rsidRDefault="00204A71" w:rsidP="00204A71">
      <w:pPr>
        <w:spacing w:after="0" w:line="240" w:lineRule="auto"/>
        <w:rPr>
          <w:rFonts w:ascii="Times New Roman" w:eastAsia="Times New Roman" w:hAnsi="Times New Roman" w:cs="Times New Roman"/>
          <w:sz w:val="24"/>
          <w:szCs w:val="24"/>
        </w:rPr>
      </w:pP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Фуксин</w:t>
      </w:r>
      <w:r w:rsidRPr="00204A71">
        <w:rPr>
          <w:rFonts w:ascii="Times New Roman" w:hAnsi="+mn-ea" w:cs="Times New Roman"/>
          <w:color w:val="000000" w:themeColor="text1"/>
          <w:kern w:val="24"/>
          <w:sz w:val="24"/>
          <w:szCs w:val="24"/>
        </w:rPr>
        <w:t xml:space="preserve"> </w:t>
      </w:r>
      <w:proofErr w:type="spellStart"/>
      <w:r w:rsidRPr="00204A71">
        <w:rPr>
          <w:rFonts w:ascii="Times New Roman" w:hAnsi="+mn-ea" w:cs="Times New Roman"/>
          <w:color w:val="000000" w:themeColor="text1"/>
          <w:kern w:val="24"/>
          <w:sz w:val="24"/>
          <w:szCs w:val="24"/>
        </w:rPr>
        <w:t>Циля</w:t>
      </w:r>
      <w:proofErr w:type="spellEnd"/>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краситель</w:t>
      </w:r>
      <w:r w:rsidRPr="00204A71">
        <w:rPr>
          <w:rFonts w:ascii="Times New Roman" w:hAnsi="+mn-ea" w:cs="Times New Roman"/>
          <w:color w:val="000000" w:themeColor="text1"/>
          <w:kern w:val="24"/>
          <w:sz w:val="24"/>
          <w:szCs w:val="24"/>
        </w:rPr>
        <w:t>;</w:t>
      </w:r>
    </w:p>
    <w:p w14:paraId="5BC9307A" w14:textId="1B0398F2" w:rsidR="00204A71" w:rsidRPr="00204A71" w:rsidRDefault="00204A71" w:rsidP="00CE7DDF">
      <w:pPr>
        <w:spacing w:line="360" w:lineRule="auto"/>
        <w:rPr>
          <w:rFonts w:ascii="Times New Roman" w:hAnsi="Times New Roman" w:cs="Times New Roman"/>
          <w:sz w:val="24"/>
          <w:szCs w:val="24"/>
        </w:rPr>
      </w:pP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Тушь</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w:t>
      </w:r>
      <w:r w:rsidRPr="00204A71">
        <w:rPr>
          <w:rFonts w:ascii="Times New Roman" w:hAnsi="+mn-ea" w:cs="Times New Roman"/>
          <w:color w:val="000000" w:themeColor="text1"/>
          <w:kern w:val="24"/>
          <w:sz w:val="24"/>
          <w:szCs w:val="24"/>
        </w:rPr>
        <w:t xml:space="preserve"> </w:t>
      </w:r>
      <w:r w:rsidRPr="00204A71">
        <w:rPr>
          <w:rFonts w:ascii="Times New Roman" w:hAnsi="+mn-ea" w:cs="Times New Roman"/>
          <w:color w:val="000000" w:themeColor="text1"/>
          <w:kern w:val="24"/>
          <w:sz w:val="24"/>
          <w:szCs w:val="24"/>
        </w:rPr>
        <w:t>краситель</w:t>
      </w:r>
      <w:r w:rsidRPr="00204A71">
        <w:rPr>
          <w:rFonts w:ascii="Times New Roman" w:hAnsi="+mn-ea" w:cs="Times New Roman"/>
          <w:color w:val="000000" w:themeColor="text1"/>
          <w:kern w:val="24"/>
          <w:sz w:val="24"/>
          <w:szCs w:val="24"/>
        </w:rPr>
        <w:t>;</w:t>
      </w:r>
    </w:p>
    <w:p w14:paraId="38AB66F9" w14:textId="59E46834" w:rsidR="00CE7DDF" w:rsidRDefault="00CE7DDF" w:rsidP="00CE7DDF">
      <w:pPr>
        <w:spacing w:line="360" w:lineRule="auto"/>
        <w:rPr>
          <w:rFonts w:ascii="Times New Roman" w:hAnsi="Times New Roman" w:cs="Times New Roman"/>
          <w:sz w:val="24"/>
          <w:szCs w:val="24"/>
        </w:rPr>
      </w:pPr>
      <w:r>
        <w:rPr>
          <w:rFonts w:ascii="Times New Roman" w:hAnsi="Times New Roman" w:cs="Times New Roman"/>
          <w:sz w:val="24"/>
          <w:szCs w:val="24"/>
        </w:rPr>
        <w:t>Результаты:</w:t>
      </w:r>
    </w:p>
    <w:p w14:paraId="229A2079" w14:textId="7025D572" w:rsidR="00CE7DDF" w:rsidRDefault="00CE7DDF" w:rsidP="00CE7DDF">
      <w:pPr>
        <w:spacing w:line="360" w:lineRule="auto"/>
        <w:rPr>
          <w:rFonts w:ascii="Times New Roman" w:hAnsi="Times New Roman" w:cs="Times New Roman"/>
          <w:sz w:val="24"/>
          <w:szCs w:val="24"/>
        </w:rPr>
      </w:pPr>
      <w:r>
        <w:rPr>
          <w:rFonts w:ascii="Times New Roman" w:hAnsi="Times New Roman" w:cs="Times New Roman"/>
          <w:sz w:val="24"/>
          <w:szCs w:val="24"/>
        </w:rPr>
        <w:t>Во всех пробах интенсивный рост колоний наблюдали на 4й день в прикопках. По мере заглубления горизонтов рост колоний снижался, либо отсутствовал. Подсчет колоний велся ручным способом, данные заносились в лабораторный журнал.</w:t>
      </w:r>
      <w:r w:rsidR="00B234C6">
        <w:rPr>
          <w:rFonts w:ascii="Times New Roman" w:hAnsi="Times New Roman" w:cs="Times New Roman"/>
          <w:sz w:val="24"/>
          <w:szCs w:val="24"/>
        </w:rPr>
        <w:t xml:space="preserve"> </w:t>
      </w:r>
    </w:p>
    <w:p w14:paraId="0E39DC03" w14:textId="26B3E483" w:rsidR="00CE7DDF" w:rsidRDefault="00CE7DDF" w:rsidP="00CE7DDF">
      <w:pPr>
        <w:spacing w:line="360" w:lineRule="auto"/>
        <w:rPr>
          <w:rFonts w:ascii="Times New Roman" w:hAnsi="Times New Roman" w:cs="Times New Roman"/>
          <w:sz w:val="24"/>
          <w:szCs w:val="24"/>
        </w:rPr>
      </w:pPr>
      <w:r>
        <w:rPr>
          <w:noProof/>
        </w:rPr>
        <w:drawing>
          <wp:inline distT="0" distB="0" distL="0" distR="0" wp14:anchorId="5E5237E6" wp14:editId="47621662">
            <wp:extent cx="5759450" cy="2780665"/>
            <wp:effectExtent l="0" t="0" r="0" b="635"/>
            <wp:docPr id="15585337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759450" cy="2780665"/>
                    </a:xfrm>
                    <a:prstGeom prst="rect">
                      <a:avLst/>
                    </a:prstGeom>
                  </pic:spPr>
                </pic:pic>
              </a:graphicData>
            </a:graphic>
          </wp:inline>
        </w:drawing>
      </w:r>
    </w:p>
    <w:p w14:paraId="282632AF" w14:textId="77777777" w:rsidR="00C5739B" w:rsidRDefault="00C5739B" w:rsidP="00E624E2">
      <w:pPr>
        <w:spacing w:line="360" w:lineRule="auto"/>
        <w:rPr>
          <w:rFonts w:ascii="Times New Roman" w:hAnsi="Times New Roman" w:cs="Times New Roman"/>
          <w:sz w:val="24"/>
          <w:szCs w:val="24"/>
        </w:rPr>
      </w:pPr>
    </w:p>
    <w:p w14:paraId="45E155CA" w14:textId="77777777" w:rsidR="00393703" w:rsidRDefault="00393703" w:rsidP="00E624E2">
      <w:pPr>
        <w:spacing w:line="360" w:lineRule="auto"/>
        <w:rPr>
          <w:rFonts w:ascii="Times New Roman" w:hAnsi="Times New Roman" w:cs="Times New Roman"/>
          <w:sz w:val="24"/>
          <w:szCs w:val="24"/>
        </w:rPr>
      </w:pPr>
    </w:p>
    <w:p w14:paraId="031DB25E" w14:textId="77777777" w:rsidR="00393703" w:rsidRDefault="00393703" w:rsidP="00E624E2">
      <w:pPr>
        <w:spacing w:line="360" w:lineRule="auto"/>
        <w:rPr>
          <w:rFonts w:ascii="Times New Roman" w:hAnsi="Times New Roman" w:cs="Times New Roman"/>
          <w:sz w:val="24"/>
          <w:szCs w:val="24"/>
        </w:rPr>
      </w:pPr>
    </w:p>
    <w:p w14:paraId="2900AAD6" w14:textId="77777777" w:rsidR="002402DC" w:rsidRPr="00653FB5" w:rsidRDefault="002402DC" w:rsidP="00E624E2">
      <w:pPr>
        <w:spacing w:line="360" w:lineRule="auto"/>
        <w:rPr>
          <w:rFonts w:ascii="Times New Roman" w:hAnsi="Times New Roman" w:cs="Times New Roman"/>
          <w:sz w:val="24"/>
          <w:szCs w:val="24"/>
        </w:rPr>
      </w:pPr>
    </w:p>
    <w:p w14:paraId="2D76ACB8" w14:textId="1032B47D" w:rsidR="00BC2748" w:rsidRPr="00653FB5" w:rsidRDefault="00261FB2" w:rsidP="00E624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Результаты и обсуждение</w:t>
      </w:r>
    </w:p>
    <w:p w14:paraId="3CCCD62D" w14:textId="77777777" w:rsidR="007E62A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В результате проведенных исследований сделаны следующие выводы:</w:t>
      </w:r>
    </w:p>
    <w:p w14:paraId="19415331" w14:textId="07CCFF11" w:rsidR="007E62A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1. В естественной среде </w:t>
      </w:r>
      <w:r w:rsidR="00640124" w:rsidRPr="00653FB5">
        <w:rPr>
          <w:rFonts w:ascii="Times New Roman" w:hAnsi="Times New Roman" w:cs="Times New Roman"/>
          <w:sz w:val="24"/>
          <w:szCs w:val="24"/>
        </w:rPr>
        <w:t>(смешанная лесопосадка)</w:t>
      </w:r>
      <w:r w:rsidRPr="00653FB5">
        <w:rPr>
          <w:rFonts w:ascii="Times New Roman" w:hAnsi="Times New Roman" w:cs="Times New Roman"/>
          <w:sz w:val="24"/>
          <w:szCs w:val="24"/>
        </w:rPr>
        <w:t xml:space="preserve"> азотобактер более распространён.</w:t>
      </w:r>
    </w:p>
    <w:p w14:paraId="7A214647" w14:textId="77777777" w:rsidR="007E62A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2. В искусственных системах (поле, пришкольный огород) по мере заглубления количество свободно</w:t>
      </w:r>
      <w:r w:rsidR="00F16BD4" w:rsidRPr="00653FB5">
        <w:rPr>
          <w:rFonts w:ascii="Times New Roman" w:hAnsi="Times New Roman" w:cs="Times New Roman"/>
          <w:sz w:val="24"/>
          <w:szCs w:val="24"/>
        </w:rPr>
        <w:t>живущего азотобактера снижается, по мере изменения типа почвы и содержания органических веществ.</w:t>
      </w:r>
    </w:p>
    <w:p w14:paraId="69921CEF" w14:textId="77777777" w:rsidR="007E62A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3. На глинистых почвах колонии малочисленны или отсутствуют.</w:t>
      </w:r>
    </w:p>
    <w:p w14:paraId="256CE281" w14:textId="77777777" w:rsidR="007E62A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4. Наиболее высокая численность наблюдается в прикопках. </w:t>
      </w:r>
    </w:p>
    <w:p w14:paraId="5D3A34FF" w14:textId="77777777" w:rsidR="00BC2748" w:rsidRPr="00653FB5" w:rsidRDefault="007E62A8" w:rsidP="00E624E2">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 xml:space="preserve">5. Выявлены </w:t>
      </w:r>
      <w:proofErr w:type="gramStart"/>
      <w:r w:rsidRPr="00653FB5">
        <w:rPr>
          <w:rFonts w:ascii="Times New Roman" w:hAnsi="Times New Roman" w:cs="Times New Roman"/>
          <w:sz w:val="24"/>
          <w:szCs w:val="24"/>
        </w:rPr>
        <w:t>колонии</w:t>
      </w:r>
      <w:proofErr w:type="gramEnd"/>
      <w:r w:rsidRPr="00653FB5">
        <w:rPr>
          <w:rFonts w:ascii="Times New Roman" w:hAnsi="Times New Roman" w:cs="Times New Roman"/>
          <w:sz w:val="24"/>
          <w:szCs w:val="24"/>
        </w:rPr>
        <w:t xml:space="preserve"> показывающие рост на кислых почвах</w:t>
      </w:r>
      <w:r w:rsidR="00F16BD4" w:rsidRPr="00653FB5">
        <w:rPr>
          <w:rFonts w:ascii="Times New Roman" w:hAnsi="Times New Roman" w:cs="Times New Roman"/>
          <w:sz w:val="24"/>
          <w:szCs w:val="24"/>
        </w:rPr>
        <w:t>, что не характерно для свободноживущих азотфиксирующих микроорганизмов.</w:t>
      </w:r>
    </w:p>
    <w:p w14:paraId="1D0FF514" w14:textId="4ACE2F7A" w:rsidR="00BC2748" w:rsidRPr="00653FB5" w:rsidRDefault="00E02CB2"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В рамках участия в данной исследовательской программе произведены работы по поиску и оцениванию новых штаммов свободноживущих азотфиксирующих организмов в разных местностях</w:t>
      </w:r>
      <w:r w:rsidR="002402DC">
        <w:rPr>
          <w:rFonts w:ascii="Times New Roman" w:hAnsi="Times New Roman" w:cs="Times New Roman"/>
          <w:sz w:val="24"/>
          <w:szCs w:val="24"/>
        </w:rPr>
        <w:t xml:space="preserve"> Дмитровского района</w:t>
      </w:r>
      <w:r w:rsidRPr="00653FB5">
        <w:rPr>
          <w:rFonts w:ascii="Times New Roman" w:hAnsi="Times New Roman" w:cs="Times New Roman"/>
          <w:sz w:val="24"/>
          <w:szCs w:val="24"/>
        </w:rPr>
        <w:t xml:space="preserve"> Московско</w:t>
      </w:r>
      <w:r w:rsidR="002402DC">
        <w:rPr>
          <w:rFonts w:ascii="Times New Roman" w:hAnsi="Times New Roman" w:cs="Times New Roman"/>
          <w:sz w:val="24"/>
          <w:szCs w:val="24"/>
        </w:rPr>
        <w:t>й</w:t>
      </w:r>
      <w:r w:rsidRPr="00653FB5">
        <w:rPr>
          <w:rFonts w:ascii="Times New Roman" w:hAnsi="Times New Roman" w:cs="Times New Roman"/>
          <w:sz w:val="24"/>
          <w:szCs w:val="24"/>
        </w:rPr>
        <w:t xml:space="preserve"> </w:t>
      </w:r>
      <w:r w:rsidR="002402DC">
        <w:rPr>
          <w:rFonts w:ascii="Times New Roman" w:hAnsi="Times New Roman" w:cs="Times New Roman"/>
          <w:sz w:val="24"/>
          <w:szCs w:val="24"/>
        </w:rPr>
        <w:t>области</w:t>
      </w:r>
      <w:r w:rsidRPr="00653FB5">
        <w:rPr>
          <w:rFonts w:ascii="Times New Roman" w:hAnsi="Times New Roman" w:cs="Times New Roman"/>
          <w:sz w:val="24"/>
          <w:szCs w:val="24"/>
        </w:rPr>
        <w:t xml:space="preserve">. Результаты внесены во Всероссийский микробиологический атлас. Произведена оценка зависимости роста и наличия микроорганизмов от типов почв и содержания органических веществ. </w:t>
      </w:r>
    </w:p>
    <w:p w14:paraId="0839BCF6" w14:textId="77777777" w:rsidR="00E02CB2" w:rsidRPr="00653FB5" w:rsidRDefault="00E02CB2" w:rsidP="00E624E2">
      <w:pPr>
        <w:spacing w:line="360" w:lineRule="auto"/>
        <w:ind w:firstLine="708"/>
        <w:jc w:val="both"/>
        <w:rPr>
          <w:rFonts w:ascii="Times New Roman" w:hAnsi="Times New Roman" w:cs="Times New Roman"/>
          <w:sz w:val="24"/>
          <w:szCs w:val="24"/>
        </w:rPr>
      </w:pPr>
      <w:r w:rsidRPr="00653FB5">
        <w:rPr>
          <w:rFonts w:ascii="Times New Roman" w:hAnsi="Times New Roman" w:cs="Times New Roman"/>
          <w:sz w:val="24"/>
          <w:szCs w:val="24"/>
        </w:rPr>
        <w:t>В подтверждении выдвинутой гипот</w:t>
      </w:r>
      <w:r w:rsidR="00B1596D" w:rsidRPr="00653FB5">
        <w:rPr>
          <w:rFonts w:ascii="Times New Roman" w:hAnsi="Times New Roman" w:cs="Times New Roman"/>
          <w:sz w:val="24"/>
          <w:szCs w:val="24"/>
        </w:rPr>
        <w:t>езы сделан вывод</w:t>
      </w:r>
      <w:r w:rsidRPr="00653FB5">
        <w:rPr>
          <w:rFonts w:ascii="Times New Roman" w:hAnsi="Times New Roman" w:cs="Times New Roman"/>
          <w:sz w:val="24"/>
          <w:szCs w:val="24"/>
        </w:rPr>
        <w:t xml:space="preserve">, что рост свободноживущих азотфиксирующих микроорганизмов </w:t>
      </w:r>
      <w:r w:rsidR="00B1596D" w:rsidRPr="00653FB5">
        <w:rPr>
          <w:rFonts w:ascii="Times New Roman" w:hAnsi="Times New Roman" w:cs="Times New Roman"/>
          <w:sz w:val="24"/>
          <w:szCs w:val="24"/>
        </w:rPr>
        <w:t xml:space="preserve">прямо пропорционально зависит от содержания органических веществ в почве. </w:t>
      </w:r>
    </w:p>
    <w:p w14:paraId="2A12E1CA" w14:textId="5AE0B780" w:rsidR="00BC2748" w:rsidRPr="00653FB5" w:rsidRDefault="00D374DE" w:rsidP="00D374DE">
      <w:pPr>
        <w:spacing w:line="360" w:lineRule="auto"/>
        <w:jc w:val="both"/>
        <w:rPr>
          <w:rFonts w:ascii="Times New Roman" w:hAnsi="Times New Roman" w:cs="Times New Roman"/>
          <w:sz w:val="24"/>
          <w:szCs w:val="24"/>
        </w:rPr>
      </w:pPr>
      <w:r w:rsidRPr="00653FB5">
        <w:rPr>
          <w:rFonts w:ascii="Times New Roman" w:hAnsi="Times New Roman" w:cs="Times New Roman"/>
          <w:sz w:val="24"/>
          <w:szCs w:val="24"/>
        </w:rPr>
        <w:tab/>
        <w:t xml:space="preserve">Следующим этапом проекта </w:t>
      </w:r>
      <w:r w:rsidR="006D195D" w:rsidRPr="00653FB5">
        <w:rPr>
          <w:rFonts w:ascii="Times New Roman" w:hAnsi="Times New Roman" w:cs="Times New Roman"/>
          <w:sz w:val="24"/>
          <w:szCs w:val="24"/>
        </w:rPr>
        <w:t xml:space="preserve">является получение бактериальной культуры и использование ее для обработки сеянцев </w:t>
      </w:r>
      <w:r w:rsidR="001769EC" w:rsidRPr="00653FB5">
        <w:rPr>
          <w:rFonts w:ascii="Times New Roman" w:hAnsi="Times New Roman" w:cs="Times New Roman"/>
          <w:sz w:val="24"/>
          <w:szCs w:val="24"/>
        </w:rPr>
        <w:t>хвойных и лиственных пород</w:t>
      </w:r>
      <w:r w:rsidR="006D195D" w:rsidRPr="00653FB5">
        <w:rPr>
          <w:rFonts w:ascii="Times New Roman" w:hAnsi="Times New Roman" w:cs="Times New Roman"/>
          <w:sz w:val="24"/>
          <w:szCs w:val="24"/>
        </w:rPr>
        <w:t xml:space="preserve"> </w:t>
      </w:r>
      <w:r w:rsidR="00523A6C" w:rsidRPr="00653FB5">
        <w:rPr>
          <w:rFonts w:ascii="Times New Roman" w:hAnsi="Times New Roman" w:cs="Times New Roman"/>
          <w:sz w:val="24"/>
          <w:szCs w:val="24"/>
        </w:rPr>
        <w:t xml:space="preserve">с целью </w:t>
      </w:r>
      <w:r w:rsidR="006D195D" w:rsidRPr="00653FB5">
        <w:rPr>
          <w:rFonts w:ascii="Times New Roman" w:hAnsi="Times New Roman" w:cs="Times New Roman"/>
          <w:sz w:val="24"/>
          <w:szCs w:val="24"/>
        </w:rPr>
        <w:t xml:space="preserve">последующего наблюдения за способностью культуры </w:t>
      </w:r>
      <w:r w:rsidR="002020E6" w:rsidRPr="00653FB5">
        <w:rPr>
          <w:rFonts w:ascii="Times New Roman" w:hAnsi="Times New Roman" w:cs="Times New Roman"/>
          <w:sz w:val="24"/>
          <w:szCs w:val="24"/>
        </w:rPr>
        <w:t>к стимулированию роста растений после обработки.</w:t>
      </w:r>
    </w:p>
    <w:p w14:paraId="316CD39B" w14:textId="77777777" w:rsidR="0036743D" w:rsidRPr="00653FB5" w:rsidRDefault="0036743D" w:rsidP="00E624E2">
      <w:pPr>
        <w:tabs>
          <w:tab w:val="left" w:pos="7937"/>
        </w:tabs>
        <w:spacing w:line="360" w:lineRule="auto"/>
        <w:rPr>
          <w:rFonts w:ascii="Times New Roman" w:hAnsi="Times New Roman" w:cs="Times New Roman"/>
          <w:sz w:val="24"/>
          <w:szCs w:val="24"/>
        </w:rPr>
      </w:pPr>
    </w:p>
    <w:p w14:paraId="6CA0660B" w14:textId="77777777" w:rsidR="00393703" w:rsidRDefault="00393703" w:rsidP="00393703">
      <w:pPr>
        <w:spacing w:line="360" w:lineRule="auto"/>
        <w:rPr>
          <w:rFonts w:ascii="Times New Roman" w:hAnsi="Times New Roman" w:cs="Times New Roman"/>
          <w:sz w:val="24"/>
          <w:szCs w:val="24"/>
        </w:rPr>
      </w:pPr>
    </w:p>
    <w:p w14:paraId="1292C0C9" w14:textId="77777777" w:rsidR="00261FB2" w:rsidRDefault="00261FB2" w:rsidP="00393703">
      <w:pPr>
        <w:spacing w:line="360" w:lineRule="auto"/>
        <w:rPr>
          <w:rFonts w:ascii="Times New Roman" w:hAnsi="Times New Roman" w:cs="Times New Roman"/>
          <w:sz w:val="24"/>
          <w:szCs w:val="24"/>
        </w:rPr>
      </w:pPr>
    </w:p>
    <w:p w14:paraId="04D82106" w14:textId="77777777" w:rsidR="00261FB2" w:rsidRDefault="00261FB2" w:rsidP="00393703">
      <w:pPr>
        <w:spacing w:line="360" w:lineRule="auto"/>
        <w:rPr>
          <w:rFonts w:ascii="Times New Roman" w:hAnsi="Times New Roman" w:cs="Times New Roman"/>
          <w:sz w:val="24"/>
          <w:szCs w:val="24"/>
        </w:rPr>
      </w:pPr>
    </w:p>
    <w:p w14:paraId="66D77BB9" w14:textId="77777777" w:rsidR="00582CB1" w:rsidRDefault="00582CB1" w:rsidP="00393703">
      <w:pPr>
        <w:spacing w:line="360" w:lineRule="auto"/>
        <w:rPr>
          <w:rFonts w:ascii="Times New Roman" w:hAnsi="Times New Roman" w:cs="Times New Roman"/>
          <w:sz w:val="24"/>
          <w:szCs w:val="24"/>
        </w:rPr>
      </w:pPr>
    </w:p>
    <w:p w14:paraId="1343D39B" w14:textId="2227D198" w:rsidR="00796A7D" w:rsidRPr="00796A7D" w:rsidRDefault="00BC2748" w:rsidP="00796A7D">
      <w:pPr>
        <w:spacing w:line="360" w:lineRule="auto"/>
        <w:jc w:val="center"/>
        <w:rPr>
          <w:rFonts w:ascii="Times New Roman" w:hAnsi="Times New Roman" w:cs="Times New Roman"/>
          <w:b/>
          <w:sz w:val="24"/>
          <w:szCs w:val="24"/>
          <w:lang w:val="en-US"/>
        </w:rPr>
      </w:pPr>
      <w:r w:rsidRPr="00653FB5">
        <w:rPr>
          <w:rFonts w:ascii="Times New Roman" w:hAnsi="Times New Roman" w:cs="Times New Roman"/>
          <w:b/>
          <w:sz w:val="24"/>
          <w:szCs w:val="24"/>
        </w:rPr>
        <w:lastRenderedPageBreak/>
        <w:t>Список литературы</w:t>
      </w:r>
    </w:p>
    <w:p w14:paraId="7120DB78" w14:textId="4D794FBE" w:rsidR="00BC2748" w:rsidRPr="00653FB5" w:rsidRDefault="00BC2748" w:rsidP="00E624E2">
      <w:pPr>
        <w:pStyle w:val="a5"/>
        <w:numPr>
          <w:ilvl w:val="0"/>
          <w:numId w:val="7"/>
        </w:numPr>
        <w:spacing w:line="360" w:lineRule="auto"/>
        <w:rPr>
          <w:rFonts w:ascii="Times New Roman" w:hAnsi="Times New Roman" w:cs="Times New Roman"/>
          <w:b/>
          <w:sz w:val="24"/>
          <w:szCs w:val="24"/>
        </w:rPr>
      </w:pPr>
      <w:r w:rsidRPr="00653FB5">
        <w:rPr>
          <w:rFonts w:ascii="Times New Roman" w:hAnsi="Times New Roman" w:cs="Times New Roman"/>
          <w:sz w:val="24"/>
          <w:szCs w:val="24"/>
        </w:rPr>
        <w:t>Всероссийский атлас почвенных микроорганизмов. Сбор и первичное исследование образцов почвы.</w:t>
      </w:r>
      <w:r w:rsidR="005C522D" w:rsidRPr="00653FB5">
        <w:rPr>
          <w:rFonts w:ascii="Times New Roman" w:hAnsi="Times New Roman" w:cs="Times New Roman"/>
          <w:sz w:val="24"/>
          <w:szCs w:val="24"/>
        </w:rPr>
        <w:t xml:space="preserve"> Методические рекомендации.</w:t>
      </w:r>
    </w:p>
    <w:p w14:paraId="14906EB3" w14:textId="53620566" w:rsidR="00351111" w:rsidRPr="00653FB5" w:rsidRDefault="00351111" w:rsidP="00E624E2">
      <w:pPr>
        <w:pStyle w:val="a5"/>
        <w:numPr>
          <w:ilvl w:val="0"/>
          <w:numId w:val="7"/>
        </w:numPr>
        <w:spacing w:line="360" w:lineRule="auto"/>
        <w:rPr>
          <w:rFonts w:ascii="Times New Roman" w:hAnsi="Times New Roman" w:cs="Times New Roman"/>
          <w:sz w:val="24"/>
          <w:szCs w:val="24"/>
        </w:rPr>
      </w:pPr>
      <w:r w:rsidRPr="00653FB5">
        <w:rPr>
          <w:rFonts w:ascii="Times New Roman" w:hAnsi="Times New Roman" w:cs="Times New Roman"/>
          <w:sz w:val="24"/>
          <w:szCs w:val="24"/>
        </w:rPr>
        <w:t>Классификация и диагностика</w:t>
      </w:r>
      <w:r w:rsidR="005C522D" w:rsidRPr="00653FB5">
        <w:rPr>
          <w:rFonts w:ascii="Times New Roman" w:hAnsi="Times New Roman" w:cs="Times New Roman"/>
          <w:sz w:val="24"/>
          <w:szCs w:val="24"/>
        </w:rPr>
        <w:t xml:space="preserve"> </w:t>
      </w:r>
      <w:r w:rsidRPr="00653FB5">
        <w:rPr>
          <w:rFonts w:ascii="Times New Roman" w:hAnsi="Times New Roman" w:cs="Times New Roman"/>
          <w:sz w:val="24"/>
          <w:szCs w:val="24"/>
        </w:rPr>
        <w:t xml:space="preserve">почв СССР. </w:t>
      </w:r>
      <w:proofErr w:type="spellStart"/>
      <w:proofErr w:type="gramStart"/>
      <w:r w:rsidRPr="00653FB5">
        <w:rPr>
          <w:rFonts w:ascii="Times New Roman" w:hAnsi="Times New Roman" w:cs="Times New Roman"/>
          <w:sz w:val="24"/>
          <w:szCs w:val="24"/>
        </w:rPr>
        <w:t>М.:Колос</w:t>
      </w:r>
      <w:proofErr w:type="spellEnd"/>
      <w:proofErr w:type="gramEnd"/>
      <w:r w:rsidRPr="00653FB5">
        <w:rPr>
          <w:rFonts w:ascii="Times New Roman" w:hAnsi="Times New Roman" w:cs="Times New Roman"/>
          <w:sz w:val="24"/>
          <w:szCs w:val="24"/>
        </w:rPr>
        <w:t>, 1977. – 223 с.</w:t>
      </w:r>
    </w:p>
    <w:p w14:paraId="03F39648" w14:textId="77777777" w:rsidR="00351111" w:rsidRDefault="00351111" w:rsidP="00E624E2">
      <w:pPr>
        <w:pStyle w:val="a5"/>
        <w:numPr>
          <w:ilvl w:val="0"/>
          <w:numId w:val="7"/>
        </w:numPr>
        <w:spacing w:line="360" w:lineRule="auto"/>
        <w:rPr>
          <w:rFonts w:ascii="Times New Roman" w:hAnsi="Times New Roman" w:cs="Times New Roman"/>
          <w:sz w:val="24"/>
          <w:szCs w:val="24"/>
        </w:rPr>
      </w:pPr>
      <w:r w:rsidRPr="00653FB5">
        <w:rPr>
          <w:rFonts w:ascii="Times New Roman" w:hAnsi="Times New Roman" w:cs="Times New Roman"/>
          <w:sz w:val="24"/>
          <w:szCs w:val="24"/>
        </w:rPr>
        <w:t>Классификация почв России. / Сост. Л.Л. Шишов, В.Д. Тонконогов, И.И. Лебедева, М.И. Герасимова. - Смоленск, 2004. – 342 с.</w:t>
      </w:r>
    </w:p>
    <w:p w14:paraId="683EC2B8" w14:textId="77D233C0" w:rsidR="00DF5BDF" w:rsidRPr="00796A7D" w:rsidRDefault="00DF5BDF" w:rsidP="00E624E2">
      <w:pPr>
        <w:pStyle w:val="a5"/>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Медицинская микробиология. </w:t>
      </w:r>
      <w:r w:rsidR="00CD65E2">
        <w:rPr>
          <w:rFonts w:ascii="Times New Roman" w:hAnsi="Times New Roman" w:cs="Times New Roman"/>
          <w:sz w:val="24"/>
          <w:szCs w:val="24"/>
        </w:rPr>
        <w:t xml:space="preserve">Справочник. </w:t>
      </w:r>
      <w:r>
        <w:rPr>
          <w:rFonts w:ascii="Times New Roman" w:hAnsi="Times New Roman" w:cs="Times New Roman"/>
          <w:sz w:val="24"/>
          <w:szCs w:val="24"/>
        </w:rPr>
        <w:t xml:space="preserve">Изд. </w:t>
      </w:r>
      <w:proofErr w:type="spellStart"/>
      <w:r>
        <w:rPr>
          <w:rFonts w:ascii="Times New Roman" w:hAnsi="Times New Roman" w:cs="Times New Roman"/>
          <w:sz w:val="24"/>
          <w:szCs w:val="24"/>
        </w:rPr>
        <w:t>Гэотар</w:t>
      </w:r>
      <w:proofErr w:type="spellEnd"/>
      <w:r>
        <w:rPr>
          <w:rFonts w:ascii="Times New Roman" w:hAnsi="Times New Roman" w:cs="Times New Roman"/>
          <w:sz w:val="24"/>
          <w:szCs w:val="24"/>
        </w:rPr>
        <w:t xml:space="preserve"> медицина, </w:t>
      </w:r>
      <w:r w:rsidR="005B0B06">
        <w:rPr>
          <w:rFonts w:ascii="Times New Roman" w:hAnsi="Times New Roman" w:cs="Times New Roman"/>
          <w:sz w:val="24"/>
          <w:szCs w:val="24"/>
        </w:rPr>
        <w:t>В.И. Покровский, О.К. Поздеев</w:t>
      </w:r>
    </w:p>
    <w:p w14:paraId="18204C38" w14:textId="4FA40017" w:rsidR="00796A7D" w:rsidRDefault="00796A7D" w:rsidP="00E624E2">
      <w:pPr>
        <w:pStyle w:val="a5"/>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Большая российская энциклопедия, электронный источник </w:t>
      </w:r>
      <w:hyperlink r:id="rId46" w:history="1">
        <w:r w:rsidRPr="008B50FF">
          <w:rPr>
            <w:rStyle w:val="a6"/>
            <w:rFonts w:ascii="Times New Roman" w:hAnsi="Times New Roman" w:cs="Times New Roman"/>
            <w:sz w:val="24"/>
            <w:szCs w:val="24"/>
          </w:rPr>
          <w:t>https://bigenc.ru/c/bakterii-b9dfa7</w:t>
        </w:r>
      </w:hyperlink>
      <w:r>
        <w:rPr>
          <w:rFonts w:ascii="Times New Roman" w:hAnsi="Times New Roman" w:cs="Times New Roman"/>
          <w:sz w:val="24"/>
          <w:szCs w:val="24"/>
        </w:rPr>
        <w:t xml:space="preserve"> </w:t>
      </w:r>
    </w:p>
    <w:p w14:paraId="77EF189E" w14:textId="4869C094" w:rsidR="00796A7D" w:rsidRDefault="00393703" w:rsidP="00E624E2">
      <w:pPr>
        <w:pStyle w:val="a5"/>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Границы в микробиологии, журнал, электронный источник </w:t>
      </w:r>
      <w:hyperlink r:id="rId47" w:history="1">
        <w:r w:rsidRPr="008B50FF">
          <w:rPr>
            <w:rStyle w:val="a6"/>
            <w:rFonts w:ascii="Times New Roman" w:hAnsi="Times New Roman" w:cs="Times New Roman"/>
            <w:sz w:val="24"/>
            <w:szCs w:val="24"/>
          </w:rPr>
          <w:t>https://www.frontiersin.org/journals/microbiology/articles/10.3389/fmicb.2021.628379/full</w:t>
        </w:r>
      </w:hyperlink>
      <w:r>
        <w:rPr>
          <w:rFonts w:ascii="Times New Roman" w:hAnsi="Times New Roman" w:cs="Times New Roman"/>
          <w:sz w:val="24"/>
          <w:szCs w:val="24"/>
        </w:rPr>
        <w:t xml:space="preserve"> </w:t>
      </w:r>
    </w:p>
    <w:p w14:paraId="747FB4CB" w14:textId="5A0F413F" w:rsidR="00B234C6" w:rsidRPr="00653FB5" w:rsidRDefault="00B234C6" w:rsidP="00E624E2">
      <w:pPr>
        <w:pStyle w:val="a5"/>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Электронная научная платформа </w:t>
      </w:r>
      <w:hyperlink r:id="rId48" w:history="1">
        <w:r w:rsidRPr="008B50FF">
          <w:rPr>
            <w:rStyle w:val="a6"/>
            <w:rFonts w:ascii="Times New Roman" w:hAnsi="Times New Roman" w:cs="Times New Roman"/>
            <w:sz w:val="24"/>
            <w:szCs w:val="24"/>
          </w:rPr>
          <w:t>https://syncwoia.com/module/244</w:t>
        </w:r>
      </w:hyperlink>
      <w:r>
        <w:rPr>
          <w:rFonts w:ascii="Times New Roman" w:hAnsi="Times New Roman" w:cs="Times New Roman"/>
          <w:sz w:val="24"/>
          <w:szCs w:val="24"/>
        </w:rPr>
        <w:t xml:space="preserve"> </w:t>
      </w:r>
    </w:p>
    <w:p w14:paraId="21F641F3" w14:textId="77777777" w:rsidR="00BC2748" w:rsidRPr="00653FB5" w:rsidRDefault="00BC2748" w:rsidP="00E624E2">
      <w:pPr>
        <w:spacing w:line="360" w:lineRule="auto"/>
        <w:rPr>
          <w:rFonts w:ascii="Times New Roman" w:hAnsi="Times New Roman" w:cs="Times New Roman"/>
          <w:sz w:val="24"/>
          <w:szCs w:val="24"/>
        </w:rPr>
      </w:pPr>
    </w:p>
    <w:p w14:paraId="7F4CDC3E" w14:textId="77777777" w:rsidR="00BC2748" w:rsidRPr="00653FB5" w:rsidRDefault="00BC2748" w:rsidP="00E624E2">
      <w:pPr>
        <w:spacing w:line="360" w:lineRule="auto"/>
        <w:rPr>
          <w:rFonts w:ascii="Times New Roman" w:hAnsi="Times New Roman" w:cs="Times New Roman"/>
          <w:sz w:val="24"/>
          <w:szCs w:val="24"/>
        </w:rPr>
      </w:pPr>
    </w:p>
    <w:p w14:paraId="42AA35FA" w14:textId="77777777" w:rsidR="00BC2748" w:rsidRPr="00653FB5" w:rsidRDefault="00BC2748" w:rsidP="00E624E2">
      <w:pPr>
        <w:spacing w:line="360" w:lineRule="auto"/>
        <w:rPr>
          <w:rFonts w:ascii="Times New Roman" w:hAnsi="Times New Roman" w:cs="Times New Roman"/>
          <w:sz w:val="24"/>
          <w:szCs w:val="24"/>
        </w:rPr>
      </w:pPr>
    </w:p>
    <w:p w14:paraId="1BFD49DB" w14:textId="77777777" w:rsidR="00BC2748" w:rsidRDefault="00BC2748" w:rsidP="00E624E2">
      <w:pPr>
        <w:spacing w:line="360" w:lineRule="auto"/>
        <w:rPr>
          <w:rFonts w:ascii="Times New Roman" w:hAnsi="Times New Roman" w:cs="Times New Roman"/>
          <w:sz w:val="24"/>
          <w:szCs w:val="24"/>
        </w:rPr>
      </w:pPr>
    </w:p>
    <w:p w14:paraId="19B36B7D" w14:textId="77777777" w:rsidR="00582CB1" w:rsidRDefault="00582CB1" w:rsidP="00E624E2">
      <w:pPr>
        <w:spacing w:line="360" w:lineRule="auto"/>
        <w:rPr>
          <w:rFonts w:ascii="Times New Roman" w:hAnsi="Times New Roman" w:cs="Times New Roman"/>
          <w:sz w:val="24"/>
          <w:szCs w:val="24"/>
        </w:rPr>
      </w:pPr>
    </w:p>
    <w:p w14:paraId="1C132960" w14:textId="77777777" w:rsidR="00582CB1" w:rsidRDefault="00582CB1" w:rsidP="00E624E2">
      <w:pPr>
        <w:spacing w:line="360" w:lineRule="auto"/>
        <w:rPr>
          <w:rFonts w:ascii="Times New Roman" w:hAnsi="Times New Roman" w:cs="Times New Roman"/>
          <w:sz w:val="24"/>
          <w:szCs w:val="24"/>
        </w:rPr>
      </w:pPr>
    </w:p>
    <w:p w14:paraId="4417943E" w14:textId="77777777" w:rsidR="00582CB1" w:rsidRDefault="00582CB1" w:rsidP="00E624E2">
      <w:pPr>
        <w:spacing w:line="360" w:lineRule="auto"/>
        <w:rPr>
          <w:rFonts w:ascii="Times New Roman" w:hAnsi="Times New Roman" w:cs="Times New Roman"/>
          <w:sz w:val="24"/>
          <w:szCs w:val="24"/>
        </w:rPr>
      </w:pPr>
    </w:p>
    <w:p w14:paraId="054814D7" w14:textId="77777777" w:rsidR="00582CB1" w:rsidRDefault="00582CB1" w:rsidP="00E624E2">
      <w:pPr>
        <w:spacing w:line="360" w:lineRule="auto"/>
        <w:rPr>
          <w:rFonts w:ascii="Times New Roman" w:hAnsi="Times New Roman" w:cs="Times New Roman"/>
          <w:sz w:val="24"/>
          <w:szCs w:val="24"/>
        </w:rPr>
      </w:pPr>
    </w:p>
    <w:p w14:paraId="703BDB92" w14:textId="77777777" w:rsidR="00582CB1" w:rsidRDefault="00582CB1" w:rsidP="00E624E2">
      <w:pPr>
        <w:spacing w:line="360" w:lineRule="auto"/>
        <w:rPr>
          <w:rFonts w:ascii="Times New Roman" w:hAnsi="Times New Roman" w:cs="Times New Roman"/>
          <w:sz w:val="24"/>
          <w:szCs w:val="24"/>
        </w:rPr>
      </w:pPr>
    </w:p>
    <w:p w14:paraId="572C5F69" w14:textId="77777777" w:rsidR="00582CB1" w:rsidRDefault="00582CB1" w:rsidP="00E624E2">
      <w:pPr>
        <w:spacing w:line="360" w:lineRule="auto"/>
        <w:rPr>
          <w:rFonts w:ascii="Times New Roman" w:hAnsi="Times New Roman" w:cs="Times New Roman"/>
          <w:sz w:val="24"/>
          <w:szCs w:val="24"/>
        </w:rPr>
      </w:pPr>
    </w:p>
    <w:p w14:paraId="4810E8B1" w14:textId="77777777" w:rsidR="00582CB1" w:rsidRDefault="00582CB1" w:rsidP="00E624E2">
      <w:pPr>
        <w:spacing w:line="360" w:lineRule="auto"/>
        <w:rPr>
          <w:rFonts w:ascii="Times New Roman" w:hAnsi="Times New Roman" w:cs="Times New Roman"/>
          <w:sz w:val="24"/>
          <w:szCs w:val="24"/>
        </w:rPr>
      </w:pPr>
    </w:p>
    <w:p w14:paraId="2952762B" w14:textId="77777777" w:rsidR="00582CB1" w:rsidRDefault="00582CB1" w:rsidP="00E624E2">
      <w:pPr>
        <w:spacing w:line="360" w:lineRule="auto"/>
        <w:rPr>
          <w:rFonts w:ascii="Times New Roman" w:hAnsi="Times New Roman" w:cs="Times New Roman"/>
          <w:sz w:val="24"/>
          <w:szCs w:val="24"/>
        </w:rPr>
      </w:pPr>
    </w:p>
    <w:p w14:paraId="2C74C8CE" w14:textId="77777777" w:rsidR="00BC2748" w:rsidRDefault="00BC2748" w:rsidP="00E624E2">
      <w:pPr>
        <w:spacing w:line="360" w:lineRule="auto"/>
        <w:rPr>
          <w:rFonts w:ascii="Times New Roman" w:hAnsi="Times New Roman" w:cs="Times New Roman"/>
          <w:sz w:val="24"/>
          <w:szCs w:val="24"/>
        </w:rPr>
      </w:pPr>
    </w:p>
    <w:p w14:paraId="191AFFB0" w14:textId="259338B1" w:rsidR="00B234C6" w:rsidRDefault="00B234C6" w:rsidP="00B234C6">
      <w:pPr>
        <w:spacing w:line="36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1</w:t>
      </w:r>
    </w:p>
    <w:p w14:paraId="7528B6BB" w14:textId="77777777" w:rsidR="00582CB1" w:rsidRDefault="00582CB1" w:rsidP="00582CB1">
      <w:pPr>
        <w:pStyle w:val="1"/>
        <w:spacing w:before="75"/>
      </w:pPr>
      <w:r>
        <w:rPr>
          <w:smallCaps/>
          <w:u w:val="single"/>
        </w:rPr>
        <w:t>Методические</w:t>
      </w:r>
      <w:r>
        <w:rPr>
          <w:smallCaps/>
          <w:spacing w:val="-6"/>
          <w:u w:val="single"/>
        </w:rPr>
        <w:t xml:space="preserve"> </w:t>
      </w:r>
      <w:r>
        <w:rPr>
          <w:smallCaps/>
          <w:u w:val="single"/>
        </w:rPr>
        <w:t>рекомендации</w:t>
      </w:r>
      <w:r>
        <w:rPr>
          <w:smallCaps/>
          <w:spacing w:val="-6"/>
          <w:u w:val="single"/>
        </w:rPr>
        <w:t xml:space="preserve"> </w:t>
      </w:r>
      <w:r>
        <w:rPr>
          <w:smallCaps/>
          <w:u w:val="single"/>
        </w:rPr>
        <w:t>по</w:t>
      </w:r>
      <w:r>
        <w:rPr>
          <w:smallCaps/>
          <w:spacing w:val="-6"/>
          <w:u w:val="single"/>
        </w:rPr>
        <w:t xml:space="preserve"> </w:t>
      </w:r>
      <w:r>
        <w:rPr>
          <w:smallCaps/>
          <w:u w:val="single"/>
        </w:rPr>
        <w:t>работе</w:t>
      </w:r>
      <w:r>
        <w:rPr>
          <w:smallCaps/>
          <w:spacing w:val="-7"/>
          <w:u w:val="single"/>
        </w:rPr>
        <w:t xml:space="preserve"> </w:t>
      </w:r>
      <w:r>
        <w:rPr>
          <w:smallCaps/>
          <w:u w:val="single"/>
        </w:rPr>
        <w:t>со</w:t>
      </w:r>
      <w:r>
        <w:rPr>
          <w:smallCaps/>
          <w:spacing w:val="-6"/>
          <w:u w:val="single"/>
        </w:rPr>
        <w:t xml:space="preserve"> </w:t>
      </w:r>
      <w:r>
        <w:rPr>
          <w:smallCaps/>
          <w:u w:val="single"/>
        </w:rPr>
        <w:t>«Стартовым</w:t>
      </w:r>
      <w:r>
        <w:rPr>
          <w:smallCaps/>
          <w:spacing w:val="-6"/>
          <w:u w:val="single"/>
        </w:rPr>
        <w:t xml:space="preserve"> </w:t>
      </w:r>
      <w:r>
        <w:rPr>
          <w:smallCaps/>
          <w:spacing w:val="-2"/>
          <w:u w:val="single"/>
        </w:rPr>
        <w:t>набором»</w:t>
      </w:r>
    </w:p>
    <w:p w14:paraId="35F70C29" w14:textId="77777777" w:rsidR="00582CB1" w:rsidRDefault="00582CB1" w:rsidP="00582CB1">
      <w:pPr>
        <w:pStyle w:val="af9"/>
        <w:spacing w:before="56"/>
        <w:ind w:left="0"/>
        <w:rPr>
          <w:b/>
          <w:sz w:val="16"/>
        </w:rPr>
      </w:pPr>
    </w:p>
    <w:p w14:paraId="619A4DD8" w14:textId="77777777" w:rsidR="00582CB1" w:rsidRDefault="00582CB1" w:rsidP="00582CB1">
      <w:pPr>
        <w:pStyle w:val="af9"/>
        <w:ind w:left="143"/>
      </w:pPr>
      <w:r>
        <w:rPr>
          <w:smallCaps/>
          <w:u w:val="single"/>
        </w:rPr>
        <w:t>РАЗДЕЛ</w:t>
      </w:r>
      <w:r>
        <w:rPr>
          <w:smallCaps/>
          <w:spacing w:val="-10"/>
          <w:u w:val="single"/>
        </w:rPr>
        <w:t xml:space="preserve"> </w:t>
      </w:r>
      <w:r>
        <w:rPr>
          <w:smallCaps/>
          <w:u w:val="single"/>
        </w:rPr>
        <w:t>1.</w:t>
      </w:r>
      <w:r>
        <w:rPr>
          <w:smallCaps/>
          <w:spacing w:val="-10"/>
          <w:u w:val="single"/>
        </w:rPr>
        <w:t xml:space="preserve"> </w:t>
      </w:r>
      <w:r>
        <w:rPr>
          <w:smallCaps/>
          <w:u w:val="single"/>
        </w:rPr>
        <w:t>Исследование</w:t>
      </w:r>
      <w:r>
        <w:rPr>
          <w:smallCaps/>
          <w:spacing w:val="-10"/>
          <w:u w:val="single"/>
        </w:rPr>
        <w:t xml:space="preserve"> </w:t>
      </w:r>
      <w:r>
        <w:rPr>
          <w:smallCaps/>
          <w:u w:val="single"/>
        </w:rPr>
        <w:t>механического</w:t>
      </w:r>
      <w:r>
        <w:rPr>
          <w:smallCaps/>
          <w:spacing w:val="-10"/>
          <w:u w:val="single"/>
        </w:rPr>
        <w:t xml:space="preserve"> </w:t>
      </w:r>
      <w:r>
        <w:rPr>
          <w:smallCaps/>
          <w:u w:val="single"/>
        </w:rPr>
        <w:t>состава</w:t>
      </w:r>
      <w:r>
        <w:rPr>
          <w:smallCaps/>
          <w:spacing w:val="-10"/>
          <w:u w:val="single"/>
        </w:rPr>
        <w:t xml:space="preserve"> </w:t>
      </w:r>
      <w:r>
        <w:rPr>
          <w:smallCaps/>
          <w:u w:val="single"/>
        </w:rPr>
        <w:t>почвы</w:t>
      </w:r>
      <w:r>
        <w:rPr>
          <w:smallCaps/>
          <w:spacing w:val="-10"/>
          <w:u w:val="single"/>
        </w:rPr>
        <w:t xml:space="preserve"> </w:t>
      </w:r>
      <w:r>
        <w:rPr>
          <w:smallCaps/>
          <w:u w:val="single"/>
        </w:rPr>
        <w:t>и</w:t>
      </w:r>
      <w:r>
        <w:rPr>
          <w:smallCaps/>
          <w:spacing w:val="-10"/>
          <w:u w:val="single"/>
        </w:rPr>
        <w:t xml:space="preserve"> </w:t>
      </w:r>
      <w:r>
        <w:rPr>
          <w:smallCaps/>
          <w:u w:val="single"/>
        </w:rPr>
        <w:t>наличия</w:t>
      </w:r>
      <w:r>
        <w:rPr>
          <w:smallCaps/>
          <w:spacing w:val="-7"/>
          <w:u w:val="single"/>
        </w:rPr>
        <w:t xml:space="preserve"> </w:t>
      </w:r>
      <w:r>
        <w:rPr>
          <w:smallCaps/>
          <w:spacing w:val="-2"/>
          <w:u w:val="single"/>
        </w:rPr>
        <w:t>карбонатов</w:t>
      </w:r>
    </w:p>
    <w:p w14:paraId="77A94636" w14:textId="77777777" w:rsidR="00582CB1" w:rsidRDefault="00582CB1" w:rsidP="00582CB1">
      <w:pPr>
        <w:pStyle w:val="af9"/>
        <w:spacing w:before="11"/>
        <w:ind w:left="0"/>
      </w:pPr>
    </w:p>
    <w:p w14:paraId="33F7714A" w14:textId="77777777" w:rsidR="00582CB1" w:rsidRDefault="00582CB1" w:rsidP="00582CB1">
      <w:pPr>
        <w:pStyle w:val="af9"/>
        <w:ind w:left="143" w:right="149"/>
        <w:jc w:val="both"/>
      </w:pPr>
      <w:r>
        <w:t>В данном разделе представлена инструкция по определению механического состава почвы и наличия в ней карбонатов. Данные эксперименты можно выполнять как в месте отбора почвы, так и в лаборатории. Для выполнения исследования вам потребуются следующие компоненты «Стартового» набора:</w:t>
      </w:r>
    </w:p>
    <w:p w14:paraId="36C1FE79" w14:textId="77777777" w:rsidR="00582CB1" w:rsidRDefault="00582CB1" w:rsidP="00582CB1">
      <w:pPr>
        <w:pStyle w:val="a5"/>
        <w:widowControl w:val="0"/>
        <w:numPr>
          <w:ilvl w:val="0"/>
          <w:numId w:val="23"/>
        </w:numPr>
        <w:tabs>
          <w:tab w:val="left" w:pos="862"/>
        </w:tabs>
        <w:autoSpaceDE w:val="0"/>
        <w:autoSpaceDN w:val="0"/>
        <w:spacing w:before="119" w:after="0" w:line="245" w:lineRule="exact"/>
        <w:ind w:left="862"/>
        <w:contextualSpacing w:val="0"/>
        <w:rPr>
          <w:sz w:val="20"/>
        </w:rPr>
      </w:pPr>
      <w:r>
        <w:rPr>
          <w:spacing w:val="-2"/>
          <w:sz w:val="20"/>
        </w:rPr>
        <w:t>Перчатки;</w:t>
      </w:r>
    </w:p>
    <w:p w14:paraId="4B4C3296" w14:textId="77777777" w:rsidR="00582CB1" w:rsidRDefault="00582CB1" w:rsidP="00582CB1">
      <w:pPr>
        <w:pStyle w:val="a5"/>
        <w:widowControl w:val="0"/>
        <w:numPr>
          <w:ilvl w:val="0"/>
          <w:numId w:val="23"/>
        </w:numPr>
        <w:tabs>
          <w:tab w:val="left" w:pos="862"/>
        </w:tabs>
        <w:autoSpaceDE w:val="0"/>
        <w:autoSpaceDN w:val="0"/>
        <w:spacing w:after="0" w:line="245" w:lineRule="exact"/>
        <w:ind w:left="862"/>
        <w:contextualSpacing w:val="0"/>
        <w:rPr>
          <w:sz w:val="20"/>
        </w:rPr>
      </w:pPr>
      <w:r>
        <w:rPr>
          <w:sz w:val="20"/>
        </w:rPr>
        <w:t>Соляная</w:t>
      </w:r>
      <w:r>
        <w:rPr>
          <w:spacing w:val="-6"/>
          <w:sz w:val="20"/>
        </w:rPr>
        <w:t xml:space="preserve"> </w:t>
      </w:r>
      <w:r>
        <w:rPr>
          <w:sz w:val="20"/>
        </w:rPr>
        <w:t>кислота</w:t>
      </w:r>
      <w:r>
        <w:rPr>
          <w:spacing w:val="-2"/>
          <w:sz w:val="20"/>
        </w:rPr>
        <w:t xml:space="preserve"> </w:t>
      </w:r>
      <w:r>
        <w:rPr>
          <w:sz w:val="20"/>
        </w:rPr>
        <w:t>10</w:t>
      </w:r>
      <w:r>
        <w:rPr>
          <w:spacing w:val="-4"/>
          <w:sz w:val="20"/>
        </w:rPr>
        <w:t xml:space="preserve"> </w:t>
      </w:r>
      <w:r>
        <w:rPr>
          <w:sz w:val="20"/>
        </w:rPr>
        <w:t>%</w:t>
      </w:r>
      <w:r>
        <w:rPr>
          <w:spacing w:val="-4"/>
          <w:sz w:val="20"/>
        </w:rPr>
        <w:t xml:space="preserve"> </w:t>
      </w:r>
      <w:r>
        <w:rPr>
          <w:spacing w:val="-5"/>
          <w:sz w:val="20"/>
        </w:rPr>
        <w:t>M;</w:t>
      </w:r>
    </w:p>
    <w:p w14:paraId="453D7B09" w14:textId="77777777" w:rsidR="00582CB1" w:rsidRDefault="00582CB1" w:rsidP="00582CB1">
      <w:pPr>
        <w:pStyle w:val="a5"/>
        <w:widowControl w:val="0"/>
        <w:numPr>
          <w:ilvl w:val="0"/>
          <w:numId w:val="23"/>
        </w:numPr>
        <w:tabs>
          <w:tab w:val="left" w:pos="862"/>
        </w:tabs>
        <w:autoSpaceDE w:val="0"/>
        <w:autoSpaceDN w:val="0"/>
        <w:spacing w:after="0" w:line="240" w:lineRule="auto"/>
        <w:ind w:left="862"/>
        <w:contextualSpacing w:val="0"/>
        <w:rPr>
          <w:sz w:val="20"/>
        </w:rPr>
      </w:pPr>
      <w:r>
        <w:rPr>
          <w:sz w:val="20"/>
        </w:rPr>
        <w:t>Пипетки</w:t>
      </w:r>
      <w:r>
        <w:rPr>
          <w:spacing w:val="-8"/>
          <w:sz w:val="20"/>
        </w:rPr>
        <w:t xml:space="preserve"> </w:t>
      </w:r>
      <w:r>
        <w:rPr>
          <w:sz w:val="20"/>
        </w:rPr>
        <w:t>Пастера</w:t>
      </w:r>
      <w:r>
        <w:rPr>
          <w:spacing w:val="-7"/>
          <w:sz w:val="20"/>
        </w:rPr>
        <w:t xml:space="preserve"> </w:t>
      </w:r>
      <w:r>
        <w:rPr>
          <w:sz w:val="20"/>
        </w:rPr>
        <w:t>на</w:t>
      </w:r>
      <w:r>
        <w:rPr>
          <w:spacing w:val="-7"/>
          <w:sz w:val="20"/>
        </w:rPr>
        <w:t xml:space="preserve"> </w:t>
      </w:r>
      <w:r>
        <w:rPr>
          <w:spacing w:val="-4"/>
          <w:sz w:val="20"/>
        </w:rPr>
        <w:t>1мл.</w:t>
      </w:r>
    </w:p>
    <w:p w14:paraId="62A5DA3D" w14:textId="77777777" w:rsidR="00582CB1" w:rsidRDefault="00582CB1" w:rsidP="00582CB1">
      <w:pPr>
        <w:pStyle w:val="af9"/>
        <w:spacing w:before="120"/>
        <w:ind w:left="0"/>
      </w:pPr>
    </w:p>
    <w:p w14:paraId="0FB24B6D" w14:textId="77777777" w:rsidR="00582CB1" w:rsidRDefault="00582CB1" w:rsidP="00582CB1">
      <w:pPr>
        <w:pStyle w:val="af9"/>
        <w:ind w:left="143"/>
        <w:jc w:val="both"/>
      </w:pPr>
      <w:r>
        <w:t>И</w:t>
      </w:r>
      <w:r>
        <w:rPr>
          <w:spacing w:val="-10"/>
        </w:rPr>
        <w:t xml:space="preserve"> </w:t>
      </w:r>
      <w:r>
        <w:t>дополнительные</w:t>
      </w:r>
      <w:r>
        <w:rPr>
          <w:spacing w:val="-7"/>
        </w:rPr>
        <w:t xml:space="preserve"> </w:t>
      </w:r>
      <w:r>
        <w:rPr>
          <w:spacing w:val="-2"/>
        </w:rPr>
        <w:t>компоненты:</w:t>
      </w:r>
    </w:p>
    <w:p w14:paraId="2ED7A0DC" w14:textId="0341051D" w:rsidR="00582CB1" w:rsidRPr="002402DC" w:rsidRDefault="00582CB1" w:rsidP="002402DC">
      <w:pPr>
        <w:pStyle w:val="a5"/>
        <w:widowControl w:val="0"/>
        <w:numPr>
          <w:ilvl w:val="0"/>
          <w:numId w:val="23"/>
        </w:numPr>
        <w:tabs>
          <w:tab w:val="left" w:pos="862"/>
        </w:tabs>
        <w:autoSpaceDE w:val="0"/>
        <w:autoSpaceDN w:val="0"/>
        <w:spacing w:before="228" w:after="0" w:line="240" w:lineRule="auto"/>
        <w:ind w:left="862"/>
        <w:contextualSpacing w:val="0"/>
        <w:rPr>
          <w:sz w:val="20"/>
        </w:rPr>
      </w:pPr>
      <w:r>
        <w:rPr>
          <w:sz w:val="20"/>
        </w:rPr>
        <w:t>Дистиллированная</w:t>
      </w:r>
      <w:r>
        <w:rPr>
          <w:spacing w:val="-10"/>
          <w:sz w:val="20"/>
        </w:rPr>
        <w:t xml:space="preserve"> </w:t>
      </w:r>
      <w:r>
        <w:rPr>
          <w:sz w:val="20"/>
        </w:rPr>
        <w:t>вода</w:t>
      </w:r>
      <w:r>
        <w:rPr>
          <w:spacing w:val="-12"/>
          <w:sz w:val="20"/>
        </w:rPr>
        <w:t xml:space="preserve"> </w:t>
      </w:r>
      <w:r>
        <w:rPr>
          <w:sz w:val="20"/>
        </w:rPr>
        <w:t>(или</w:t>
      </w:r>
      <w:r>
        <w:rPr>
          <w:spacing w:val="-12"/>
          <w:sz w:val="20"/>
        </w:rPr>
        <w:t xml:space="preserve"> </w:t>
      </w:r>
      <w:r>
        <w:rPr>
          <w:sz w:val="20"/>
        </w:rPr>
        <w:t>бутилированная</w:t>
      </w:r>
      <w:r>
        <w:rPr>
          <w:spacing w:val="-12"/>
          <w:sz w:val="20"/>
        </w:rPr>
        <w:t xml:space="preserve"> </w:t>
      </w:r>
      <w:r>
        <w:rPr>
          <w:sz w:val="20"/>
        </w:rPr>
        <w:t>негазированная</w:t>
      </w:r>
      <w:r>
        <w:rPr>
          <w:spacing w:val="-12"/>
          <w:sz w:val="20"/>
        </w:rPr>
        <w:t xml:space="preserve"> </w:t>
      </w:r>
      <w:r>
        <w:rPr>
          <w:sz w:val="20"/>
        </w:rPr>
        <w:t>питьевая</w:t>
      </w:r>
      <w:r>
        <w:rPr>
          <w:spacing w:val="-12"/>
          <w:sz w:val="20"/>
        </w:rPr>
        <w:t xml:space="preserve"> </w:t>
      </w:r>
      <w:r>
        <w:rPr>
          <w:spacing w:val="-2"/>
          <w:sz w:val="20"/>
        </w:rPr>
        <w:t>вода)</w:t>
      </w:r>
    </w:p>
    <w:p w14:paraId="2142D5D1" w14:textId="77777777" w:rsidR="00582CB1" w:rsidRDefault="00582CB1" w:rsidP="00582CB1">
      <w:pPr>
        <w:pStyle w:val="1"/>
        <w:jc w:val="both"/>
      </w:pPr>
      <w:r>
        <w:t>Определение</w:t>
      </w:r>
      <w:r>
        <w:rPr>
          <w:spacing w:val="-12"/>
        </w:rPr>
        <w:t xml:space="preserve"> </w:t>
      </w:r>
      <w:r>
        <w:t>механического</w:t>
      </w:r>
      <w:r>
        <w:rPr>
          <w:spacing w:val="-12"/>
        </w:rPr>
        <w:t xml:space="preserve"> </w:t>
      </w:r>
      <w:r>
        <w:t>состава</w:t>
      </w:r>
      <w:r>
        <w:rPr>
          <w:spacing w:val="-11"/>
        </w:rPr>
        <w:t xml:space="preserve"> </w:t>
      </w:r>
      <w:r>
        <w:rPr>
          <w:spacing w:val="-2"/>
        </w:rPr>
        <w:t>почвы:</w:t>
      </w:r>
    </w:p>
    <w:p w14:paraId="1C1167C1" w14:textId="77777777" w:rsidR="00582CB1" w:rsidRDefault="00582CB1" w:rsidP="00582CB1">
      <w:pPr>
        <w:pStyle w:val="a5"/>
        <w:widowControl w:val="0"/>
        <w:numPr>
          <w:ilvl w:val="0"/>
          <w:numId w:val="22"/>
        </w:numPr>
        <w:tabs>
          <w:tab w:val="left" w:pos="502"/>
        </w:tabs>
        <w:autoSpaceDE w:val="0"/>
        <w:autoSpaceDN w:val="0"/>
        <w:spacing w:before="120" w:after="0" w:line="240" w:lineRule="auto"/>
        <w:ind w:left="502" w:right="141"/>
        <w:contextualSpacing w:val="0"/>
        <w:jc w:val="both"/>
        <w:rPr>
          <w:sz w:val="20"/>
        </w:rPr>
      </w:pPr>
      <w:r>
        <w:rPr>
          <w:sz w:val="20"/>
        </w:rPr>
        <w:t>Для</w:t>
      </w:r>
      <w:r>
        <w:rPr>
          <w:spacing w:val="-12"/>
          <w:sz w:val="20"/>
        </w:rPr>
        <w:t xml:space="preserve"> </w:t>
      </w:r>
      <w:r>
        <w:rPr>
          <w:sz w:val="20"/>
        </w:rPr>
        <w:t>определения</w:t>
      </w:r>
      <w:r>
        <w:rPr>
          <w:spacing w:val="-9"/>
          <w:sz w:val="20"/>
        </w:rPr>
        <w:t xml:space="preserve"> </w:t>
      </w:r>
      <w:r>
        <w:rPr>
          <w:sz w:val="20"/>
        </w:rPr>
        <w:t>механического</w:t>
      </w:r>
      <w:r>
        <w:rPr>
          <w:spacing w:val="-10"/>
          <w:sz w:val="20"/>
        </w:rPr>
        <w:t xml:space="preserve"> </w:t>
      </w:r>
      <w:r>
        <w:rPr>
          <w:sz w:val="20"/>
        </w:rPr>
        <w:t>состава</w:t>
      </w:r>
      <w:r>
        <w:rPr>
          <w:spacing w:val="-11"/>
          <w:sz w:val="20"/>
        </w:rPr>
        <w:t xml:space="preserve"> </w:t>
      </w:r>
      <w:r>
        <w:rPr>
          <w:sz w:val="20"/>
        </w:rPr>
        <w:t>почвы</w:t>
      </w:r>
      <w:r>
        <w:rPr>
          <w:spacing w:val="-9"/>
          <w:sz w:val="20"/>
        </w:rPr>
        <w:t xml:space="preserve"> </w:t>
      </w:r>
      <w:r>
        <w:rPr>
          <w:sz w:val="20"/>
        </w:rPr>
        <w:t>в</w:t>
      </w:r>
      <w:r>
        <w:rPr>
          <w:spacing w:val="-9"/>
          <w:sz w:val="20"/>
        </w:rPr>
        <w:t xml:space="preserve"> </w:t>
      </w:r>
      <w:r>
        <w:rPr>
          <w:sz w:val="20"/>
        </w:rPr>
        <w:t>полевых</w:t>
      </w:r>
      <w:r>
        <w:rPr>
          <w:spacing w:val="-10"/>
          <w:sz w:val="20"/>
        </w:rPr>
        <w:t xml:space="preserve"> </w:t>
      </w:r>
      <w:r>
        <w:rPr>
          <w:sz w:val="20"/>
        </w:rPr>
        <w:t>условиях</w:t>
      </w:r>
      <w:r>
        <w:rPr>
          <w:spacing w:val="-11"/>
          <w:sz w:val="20"/>
        </w:rPr>
        <w:t xml:space="preserve"> </w:t>
      </w:r>
      <w:r>
        <w:rPr>
          <w:sz w:val="20"/>
        </w:rPr>
        <w:t>следует</w:t>
      </w:r>
      <w:r>
        <w:rPr>
          <w:spacing w:val="-9"/>
          <w:sz w:val="20"/>
        </w:rPr>
        <w:t xml:space="preserve"> </w:t>
      </w:r>
      <w:r>
        <w:rPr>
          <w:sz w:val="20"/>
        </w:rPr>
        <w:t>насыпать</w:t>
      </w:r>
      <w:r>
        <w:rPr>
          <w:spacing w:val="-11"/>
          <w:sz w:val="20"/>
        </w:rPr>
        <w:t xml:space="preserve"> </w:t>
      </w:r>
      <w:r>
        <w:rPr>
          <w:sz w:val="20"/>
        </w:rPr>
        <w:t>~1</w:t>
      </w:r>
      <w:r>
        <w:rPr>
          <w:spacing w:val="-10"/>
          <w:sz w:val="20"/>
        </w:rPr>
        <w:t xml:space="preserve"> </w:t>
      </w:r>
      <w:r>
        <w:rPr>
          <w:sz w:val="20"/>
        </w:rPr>
        <w:t>столовую</w:t>
      </w:r>
      <w:r>
        <w:rPr>
          <w:spacing w:val="-9"/>
          <w:sz w:val="20"/>
        </w:rPr>
        <w:t xml:space="preserve"> </w:t>
      </w:r>
      <w:r>
        <w:rPr>
          <w:sz w:val="20"/>
        </w:rPr>
        <w:t>ложку в ладонь. С помощью пипетки Пастера к почве необходимо приливать воду и тщательно перемешивать воду с почвой до получения как можно более вязкого «теста». Из полученного «теста» следует скатать шарик диаметром 2-3 см и попробовать растянуть его в жгут (Рисунок 1). Результаты соотнести с данными таблицы 1 и сделать вывод о механическом составе исследуемой почвы.</w:t>
      </w:r>
    </w:p>
    <w:p w14:paraId="62C60CC3" w14:textId="77777777" w:rsidR="00582CB1" w:rsidRDefault="00582CB1" w:rsidP="00582CB1">
      <w:pPr>
        <w:ind w:left="570" w:right="139"/>
        <w:jc w:val="both"/>
        <w:rPr>
          <w:i/>
          <w:sz w:val="20"/>
        </w:rPr>
      </w:pPr>
      <w:r>
        <w:rPr>
          <w:i/>
          <w:sz w:val="20"/>
        </w:rPr>
        <w:t>Если</w:t>
      </w:r>
      <w:r>
        <w:rPr>
          <w:i/>
          <w:spacing w:val="-6"/>
          <w:sz w:val="20"/>
        </w:rPr>
        <w:t xml:space="preserve"> </w:t>
      </w:r>
      <w:r>
        <w:rPr>
          <w:i/>
          <w:sz w:val="20"/>
        </w:rPr>
        <w:t>вы</w:t>
      </w:r>
      <w:r>
        <w:rPr>
          <w:i/>
          <w:spacing w:val="-9"/>
          <w:sz w:val="20"/>
        </w:rPr>
        <w:t xml:space="preserve"> </w:t>
      </w:r>
      <w:r>
        <w:rPr>
          <w:i/>
          <w:sz w:val="20"/>
        </w:rPr>
        <w:t>работаете</w:t>
      </w:r>
      <w:r>
        <w:rPr>
          <w:i/>
          <w:spacing w:val="-7"/>
          <w:sz w:val="20"/>
        </w:rPr>
        <w:t xml:space="preserve"> </w:t>
      </w:r>
      <w:r>
        <w:rPr>
          <w:i/>
          <w:sz w:val="20"/>
        </w:rPr>
        <w:t>с</w:t>
      </w:r>
      <w:r>
        <w:rPr>
          <w:i/>
          <w:spacing w:val="-7"/>
          <w:sz w:val="20"/>
        </w:rPr>
        <w:t xml:space="preserve"> </w:t>
      </w:r>
      <w:r>
        <w:rPr>
          <w:i/>
          <w:sz w:val="20"/>
        </w:rPr>
        <w:t>высушенным</w:t>
      </w:r>
      <w:r>
        <w:rPr>
          <w:i/>
          <w:spacing w:val="-8"/>
          <w:sz w:val="20"/>
        </w:rPr>
        <w:t xml:space="preserve"> </w:t>
      </w:r>
      <w:r>
        <w:rPr>
          <w:i/>
          <w:sz w:val="20"/>
        </w:rPr>
        <w:t>образцом</w:t>
      </w:r>
      <w:r>
        <w:rPr>
          <w:i/>
          <w:spacing w:val="-8"/>
          <w:sz w:val="20"/>
        </w:rPr>
        <w:t xml:space="preserve"> </w:t>
      </w:r>
      <w:r>
        <w:rPr>
          <w:i/>
          <w:sz w:val="20"/>
        </w:rPr>
        <w:t>и</w:t>
      </w:r>
      <w:r>
        <w:rPr>
          <w:i/>
          <w:spacing w:val="-3"/>
          <w:sz w:val="20"/>
        </w:rPr>
        <w:t xml:space="preserve"> </w:t>
      </w:r>
      <w:r>
        <w:rPr>
          <w:i/>
          <w:sz w:val="20"/>
        </w:rPr>
        <w:t>при</w:t>
      </w:r>
      <w:r>
        <w:rPr>
          <w:i/>
          <w:spacing w:val="-7"/>
          <w:sz w:val="20"/>
        </w:rPr>
        <w:t xml:space="preserve"> </w:t>
      </w:r>
      <w:r>
        <w:rPr>
          <w:i/>
          <w:sz w:val="20"/>
        </w:rPr>
        <w:t>формировании</w:t>
      </w:r>
      <w:r>
        <w:rPr>
          <w:i/>
          <w:spacing w:val="-7"/>
          <w:sz w:val="20"/>
        </w:rPr>
        <w:t xml:space="preserve"> </w:t>
      </w:r>
      <w:r>
        <w:rPr>
          <w:i/>
          <w:sz w:val="20"/>
        </w:rPr>
        <w:t>шарика</w:t>
      </w:r>
      <w:r>
        <w:rPr>
          <w:i/>
          <w:spacing w:val="-7"/>
          <w:sz w:val="20"/>
        </w:rPr>
        <w:t xml:space="preserve"> </w:t>
      </w:r>
      <w:r>
        <w:rPr>
          <w:i/>
          <w:sz w:val="20"/>
        </w:rPr>
        <w:t>к</w:t>
      </w:r>
      <w:r>
        <w:rPr>
          <w:i/>
          <w:spacing w:val="-6"/>
          <w:sz w:val="20"/>
        </w:rPr>
        <w:t xml:space="preserve"> </w:t>
      </w:r>
      <w:r>
        <w:rPr>
          <w:i/>
          <w:sz w:val="20"/>
        </w:rPr>
        <w:t>почве</w:t>
      </w:r>
      <w:r>
        <w:rPr>
          <w:i/>
          <w:spacing w:val="-7"/>
          <w:sz w:val="20"/>
        </w:rPr>
        <w:t xml:space="preserve"> </w:t>
      </w:r>
      <w:r>
        <w:rPr>
          <w:i/>
          <w:sz w:val="20"/>
        </w:rPr>
        <w:t>был</w:t>
      </w:r>
      <w:r>
        <w:rPr>
          <w:i/>
          <w:spacing w:val="-9"/>
          <w:sz w:val="20"/>
        </w:rPr>
        <w:t xml:space="preserve"> </w:t>
      </w:r>
      <w:r>
        <w:rPr>
          <w:i/>
          <w:sz w:val="20"/>
        </w:rPr>
        <w:t>добавлен</w:t>
      </w:r>
      <w:r>
        <w:rPr>
          <w:i/>
          <w:spacing w:val="-8"/>
          <w:sz w:val="20"/>
        </w:rPr>
        <w:t xml:space="preserve"> </w:t>
      </w:r>
      <w:r>
        <w:rPr>
          <w:i/>
          <w:sz w:val="20"/>
        </w:rPr>
        <w:t>избыток воды, то полученная смесь станет жидкой, текучей и начнет расплываться. В таком случае следует добавить еще одну порцию сухой почвы. В случае, если вы работаете с влажным образцом почвы и также</w:t>
      </w:r>
      <w:r>
        <w:rPr>
          <w:i/>
          <w:spacing w:val="-13"/>
          <w:sz w:val="20"/>
        </w:rPr>
        <w:t xml:space="preserve"> </w:t>
      </w:r>
      <w:r>
        <w:rPr>
          <w:i/>
          <w:sz w:val="20"/>
        </w:rPr>
        <w:t>добавили</w:t>
      </w:r>
      <w:r>
        <w:rPr>
          <w:i/>
          <w:spacing w:val="-12"/>
          <w:sz w:val="20"/>
        </w:rPr>
        <w:t xml:space="preserve"> </w:t>
      </w:r>
      <w:r>
        <w:rPr>
          <w:i/>
          <w:sz w:val="20"/>
        </w:rPr>
        <w:t>избыточное</w:t>
      </w:r>
      <w:r>
        <w:rPr>
          <w:i/>
          <w:spacing w:val="-13"/>
          <w:sz w:val="20"/>
        </w:rPr>
        <w:t xml:space="preserve"> </w:t>
      </w:r>
      <w:r>
        <w:rPr>
          <w:i/>
          <w:sz w:val="20"/>
        </w:rPr>
        <w:t>количество</w:t>
      </w:r>
      <w:r>
        <w:rPr>
          <w:i/>
          <w:spacing w:val="-12"/>
          <w:sz w:val="20"/>
        </w:rPr>
        <w:t xml:space="preserve"> </w:t>
      </w:r>
      <w:r>
        <w:rPr>
          <w:i/>
          <w:sz w:val="20"/>
        </w:rPr>
        <w:t>воды,</w:t>
      </w:r>
      <w:r>
        <w:rPr>
          <w:i/>
          <w:spacing w:val="-13"/>
          <w:sz w:val="20"/>
        </w:rPr>
        <w:t xml:space="preserve"> </w:t>
      </w:r>
      <w:r>
        <w:rPr>
          <w:i/>
          <w:sz w:val="20"/>
        </w:rPr>
        <w:t>то</w:t>
      </w:r>
      <w:r>
        <w:rPr>
          <w:i/>
          <w:spacing w:val="-12"/>
          <w:sz w:val="20"/>
        </w:rPr>
        <w:t xml:space="preserve"> </w:t>
      </w:r>
      <w:r>
        <w:rPr>
          <w:i/>
          <w:sz w:val="20"/>
        </w:rPr>
        <w:t>проще</w:t>
      </w:r>
      <w:r>
        <w:rPr>
          <w:i/>
          <w:spacing w:val="-13"/>
          <w:sz w:val="20"/>
        </w:rPr>
        <w:t xml:space="preserve"> </w:t>
      </w:r>
      <w:r>
        <w:rPr>
          <w:i/>
          <w:sz w:val="20"/>
        </w:rPr>
        <w:t>взять</w:t>
      </w:r>
      <w:r>
        <w:rPr>
          <w:i/>
          <w:spacing w:val="-12"/>
          <w:sz w:val="20"/>
        </w:rPr>
        <w:t xml:space="preserve"> </w:t>
      </w:r>
      <w:r>
        <w:rPr>
          <w:i/>
          <w:sz w:val="20"/>
        </w:rPr>
        <w:t>новую</w:t>
      </w:r>
      <w:r>
        <w:rPr>
          <w:i/>
          <w:spacing w:val="-13"/>
          <w:sz w:val="20"/>
        </w:rPr>
        <w:t xml:space="preserve"> </w:t>
      </w:r>
      <w:r>
        <w:rPr>
          <w:i/>
          <w:sz w:val="20"/>
        </w:rPr>
        <w:t>порцию</w:t>
      </w:r>
      <w:r>
        <w:rPr>
          <w:i/>
          <w:spacing w:val="-12"/>
          <w:sz w:val="20"/>
        </w:rPr>
        <w:t xml:space="preserve"> </w:t>
      </w:r>
      <w:r>
        <w:rPr>
          <w:i/>
          <w:sz w:val="20"/>
        </w:rPr>
        <w:t>влажной</w:t>
      </w:r>
      <w:r>
        <w:rPr>
          <w:i/>
          <w:spacing w:val="-13"/>
          <w:sz w:val="20"/>
        </w:rPr>
        <w:t xml:space="preserve"> </w:t>
      </w:r>
      <w:r>
        <w:rPr>
          <w:i/>
          <w:sz w:val="20"/>
        </w:rPr>
        <w:t>почвы</w:t>
      </w:r>
      <w:r>
        <w:rPr>
          <w:i/>
          <w:spacing w:val="-12"/>
          <w:sz w:val="20"/>
        </w:rPr>
        <w:t xml:space="preserve"> </w:t>
      </w:r>
      <w:r>
        <w:rPr>
          <w:i/>
          <w:sz w:val="20"/>
        </w:rPr>
        <w:t>и</w:t>
      </w:r>
      <w:r>
        <w:rPr>
          <w:i/>
          <w:spacing w:val="-13"/>
          <w:sz w:val="20"/>
        </w:rPr>
        <w:t xml:space="preserve"> </w:t>
      </w:r>
      <w:r>
        <w:rPr>
          <w:i/>
          <w:sz w:val="20"/>
        </w:rPr>
        <w:t>меньшее количество воды.</w:t>
      </w:r>
    </w:p>
    <w:p w14:paraId="62E470C6" w14:textId="77777777" w:rsidR="00582CB1" w:rsidRDefault="00582CB1" w:rsidP="00582CB1">
      <w:pPr>
        <w:pStyle w:val="af9"/>
        <w:ind w:left="0"/>
        <w:rPr>
          <w:i/>
        </w:rPr>
      </w:pPr>
    </w:p>
    <w:p w14:paraId="70C75742" w14:textId="77777777" w:rsidR="00582CB1" w:rsidRDefault="00582CB1" w:rsidP="00582CB1">
      <w:pPr>
        <w:pStyle w:val="af9"/>
        <w:spacing w:before="70"/>
        <w:ind w:left="0"/>
        <w:rPr>
          <w:i/>
        </w:rPr>
      </w:pPr>
    </w:p>
    <w:tbl>
      <w:tblPr>
        <w:tblStyle w:val="TableNormal"/>
        <w:tblW w:w="0" w:type="auto"/>
        <w:tblInd w:w="114" w:type="dxa"/>
        <w:tblLayout w:type="fixed"/>
        <w:tblLook w:val="01E0" w:firstRow="1" w:lastRow="1" w:firstColumn="1" w:lastColumn="1" w:noHBand="0" w:noVBand="0"/>
      </w:tblPr>
      <w:tblGrid>
        <w:gridCol w:w="3552"/>
        <w:gridCol w:w="3845"/>
      </w:tblGrid>
      <w:tr w:rsidR="00582CB1" w14:paraId="7BB51AF4" w14:textId="77777777" w:rsidTr="00E91EB8">
        <w:trPr>
          <w:trHeight w:val="6206"/>
        </w:trPr>
        <w:tc>
          <w:tcPr>
            <w:tcW w:w="3552" w:type="dxa"/>
          </w:tcPr>
          <w:p w14:paraId="2A6B7E6E" w14:textId="77777777" w:rsidR="00582CB1" w:rsidRDefault="00582CB1" w:rsidP="00E91EB8">
            <w:pPr>
              <w:pStyle w:val="TableParagraph"/>
              <w:ind w:left="50"/>
              <w:rPr>
                <w:sz w:val="20"/>
              </w:rPr>
            </w:pPr>
            <w:r>
              <w:rPr>
                <w:noProof/>
                <w:sz w:val="20"/>
              </w:rPr>
              <w:lastRenderedPageBreak/>
              <w:drawing>
                <wp:inline distT="0" distB="0" distL="0" distR="0" wp14:anchorId="3DF39785" wp14:editId="46CBB911">
                  <wp:extent cx="2085975" cy="3505200"/>
                  <wp:effectExtent l="0" t="0" r="9525" b="0"/>
                  <wp:docPr id="901917134" name="Image 1" descr="Изображение выглядит как внутренний, одежда, стена, сидит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Изображение выглядит как внутренний, одежда, стена, сидит  Автоматически созданное описание"/>
                          <pic:cNvPicPr/>
                        </pic:nvPicPr>
                        <pic:blipFill>
                          <a:blip r:embed="rId49" cstate="print"/>
                          <a:stretch>
                            <a:fillRect/>
                          </a:stretch>
                        </pic:blipFill>
                        <pic:spPr>
                          <a:xfrm>
                            <a:off x="0" y="0"/>
                            <a:ext cx="2086133" cy="3505466"/>
                          </a:xfrm>
                          <a:prstGeom prst="rect">
                            <a:avLst/>
                          </a:prstGeom>
                        </pic:spPr>
                      </pic:pic>
                    </a:graphicData>
                  </a:graphic>
                </wp:inline>
              </w:drawing>
            </w:r>
          </w:p>
        </w:tc>
        <w:tc>
          <w:tcPr>
            <w:tcW w:w="3845" w:type="dxa"/>
          </w:tcPr>
          <w:p w14:paraId="78DE1ABF" w14:textId="77777777" w:rsidR="00582CB1" w:rsidRDefault="00582CB1" w:rsidP="00E91EB8">
            <w:pPr>
              <w:pStyle w:val="TableParagraph"/>
              <w:ind w:left="15" w:right="-15"/>
              <w:rPr>
                <w:sz w:val="20"/>
              </w:rPr>
            </w:pPr>
            <w:r>
              <w:rPr>
                <w:noProof/>
                <w:sz w:val="20"/>
              </w:rPr>
              <w:drawing>
                <wp:inline distT="0" distB="0" distL="0" distR="0" wp14:anchorId="7420ACF7" wp14:editId="24986735">
                  <wp:extent cx="2414560" cy="1822418"/>
                  <wp:effectExtent l="0" t="0" r="0" b="0"/>
                  <wp:docPr id="379349525" name="Image 2" descr="Изображение выглядит как зеленый, внутренний, сидит  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Изображение выглядит как зеленый, внутренний, сидит  Автоматически созданное описание"/>
                          <pic:cNvPicPr/>
                        </pic:nvPicPr>
                        <pic:blipFill>
                          <a:blip r:embed="rId50" cstate="print"/>
                          <a:stretch>
                            <a:fillRect/>
                          </a:stretch>
                        </pic:blipFill>
                        <pic:spPr>
                          <a:xfrm>
                            <a:off x="0" y="0"/>
                            <a:ext cx="2414560" cy="1822418"/>
                          </a:xfrm>
                          <a:prstGeom prst="rect">
                            <a:avLst/>
                          </a:prstGeom>
                        </pic:spPr>
                      </pic:pic>
                    </a:graphicData>
                  </a:graphic>
                </wp:inline>
              </w:drawing>
            </w:r>
          </w:p>
        </w:tc>
      </w:tr>
    </w:tbl>
    <w:p w14:paraId="6DD7EF5C" w14:textId="77777777" w:rsidR="00582CB1" w:rsidRDefault="00582CB1" w:rsidP="00582CB1">
      <w:pPr>
        <w:pStyle w:val="af9"/>
        <w:spacing w:before="32"/>
        <w:ind w:left="0"/>
        <w:rPr>
          <w:i/>
        </w:rPr>
      </w:pPr>
    </w:p>
    <w:p w14:paraId="10068BD8" w14:textId="77777777" w:rsidR="00582CB1" w:rsidRDefault="00582CB1" w:rsidP="00582CB1">
      <w:pPr>
        <w:ind w:left="2944"/>
        <w:rPr>
          <w:sz w:val="16"/>
        </w:rPr>
      </w:pPr>
      <w:r>
        <w:rPr>
          <w:sz w:val="16"/>
        </w:rPr>
        <w:t>Рисунок</w:t>
      </w:r>
      <w:r>
        <w:rPr>
          <w:spacing w:val="-7"/>
          <w:sz w:val="16"/>
        </w:rPr>
        <w:t xml:space="preserve"> </w:t>
      </w:r>
      <w:r>
        <w:rPr>
          <w:sz w:val="16"/>
        </w:rPr>
        <w:t>1.</w:t>
      </w:r>
      <w:r>
        <w:rPr>
          <w:spacing w:val="-6"/>
          <w:sz w:val="16"/>
        </w:rPr>
        <w:t xml:space="preserve"> </w:t>
      </w:r>
      <w:r>
        <w:rPr>
          <w:sz w:val="16"/>
        </w:rPr>
        <w:t>Шарик</w:t>
      </w:r>
      <w:r>
        <w:rPr>
          <w:spacing w:val="-4"/>
          <w:sz w:val="16"/>
        </w:rPr>
        <w:t xml:space="preserve"> </w:t>
      </w:r>
      <w:r>
        <w:rPr>
          <w:sz w:val="16"/>
        </w:rPr>
        <w:t>(справа)</w:t>
      </w:r>
      <w:r>
        <w:rPr>
          <w:spacing w:val="-7"/>
          <w:sz w:val="16"/>
        </w:rPr>
        <w:t xml:space="preserve"> </w:t>
      </w:r>
      <w:r>
        <w:rPr>
          <w:sz w:val="16"/>
        </w:rPr>
        <w:t>и</w:t>
      </w:r>
      <w:r>
        <w:rPr>
          <w:spacing w:val="-4"/>
          <w:sz w:val="16"/>
        </w:rPr>
        <w:t xml:space="preserve"> </w:t>
      </w:r>
      <w:r>
        <w:rPr>
          <w:sz w:val="16"/>
        </w:rPr>
        <w:t>жгут</w:t>
      </w:r>
      <w:r>
        <w:rPr>
          <w:spacing w:val="-4"/>
          <w:sz w:val="16"/>
        </w:rPr>
        <w:t xml:space="preserve"> </w:t>
      </w:r>
      <w:r>
        <w:rPr>
          <w:sz w:val="16"/>
        </w:rPr>
        <w:t>(слева)</w:t>
      </w:r>
      <w:r>
        <w:rPr>
          <w:spacing w:val="-6"/>
          <w:sz w:val="16"/>
        </w:rPr>
        <w:t xml:space="preserve"> </w:t>
      </w:r>
      <w:r>
        <w:rPr>
          <w:sz w:val="16"/>
        </w:rPr>
        <w:t>из</w:t>
      </w:r>
      <w:r>
        <w:rPr>
          <w:spacing w:val="-5"/>
          <w:sz w:val="16"/>
        </w:rPr>
        <w:t xml:space="preserve"> </w:t>
      </w:r>
      <w:r>
        <w:rPr>
          <w:sz w:val="16"/>
        </w:rPr>
        <w:t>увлажненной</w:t>
      </w:r>
      <w:r>
        <w:rPr>
          <w:spacing w:val="-3"/>
          <w:sz w:val="16"/>
        </w:rPr>
        <w:t xml:space="preserve"> </w:t>
      </w:r>
      <w:r>
        <w:rPr>
          <w:spacing w:val="-4"/>
          <w:sz w:val="16"/>
        </w:rPr>
        <w:t>почвы</w:t>
      </w:r>
    </w:p>
    <w:p w14:paraId="662F94D7" w14:textId="77777777" w:rsidR="00582CB1" w:rsidRDefault="00582CB1" w:rsidP="00582CB1">
      <w:pPr>
        <w:rPr>
          <w:sz w:val="16"/>
        </w:rPr>
        <w:sectPr w:rsidR="00582CB1" w:rsidSect="007E3DBB">
          <w:footerReference w:type="default" r:id="rId51"/>
          <w:pgSz w:w="11910" w:h="16840"/>
          <w:pgMar w:top="1134" w:right="850" w:bottom="1134" w:left="1701" w:header="720" w:footer="720" w:gutter="0"/>
          <w:cols w:space="720"/>
          <w:titlePg/>
          <w:docGrid w:linePitch="299"/>
        </w:sectPr>
      </w:pPr>
    </w:p>
    <w:p w14:paraId="4A6DDEDC" w14:textId="77777777" w:rsidR="00582CB1" w:rsidRDefault="00582CB1" w:rsidP="00582CB1">
      <w:pPr>
        <w:spacing w:before="76"/>
        <w:ind w:left="284"/>
        <w:rPr>
          <w:sz w:val="16"/>
        </w:rPr>
      </w:pPr>
      <w:r>
        <w:rPr>
          <w:sz w:val="16"/>
        </w:rPr>
        <w:lastRenderedPageBreak/>
        <w:t>Таблица</w:t>
      </w:r>
      <w:r>
        <w:rPr>
          <w:spacing w:val="-8"/>
          <w:sz w:val="16"/>
        </w:rPr>
        <w:t xml:space="preserve"> </w:t>
      </w:r>
      <w:r>
        <w:rPr>
          <w:sz w:val="16"/>
        </w:rPr>
        <w:t>1.</w:t>
      </w:r>
      <w:r>
        <w:rPr>
          <w:spacing w:val="-7"/>
          <w:sz w:val="16"/>
        </w:rPr>
        <w:t xml:space="preserve"> </w:t>
      </w:r>
      <w:r>
        <w:rPr>
          <w:sz w:val="16"/>
        </w:rPr>
        <w:t>Механический</w:t>
      </w:r>
      <w:r>
        <w:rPr>
          <w:spacing w:val="-6"/>
          <w:sz w:val="16"/>
        </w:rPr>
        <w:t xml:space="preserve"> </w:t>
      </w:r>
      <w:r>
        <w:rPr>
          <w:sz w:val="16"/>
        </w:rPr>
        <w:t>состав</w:t>
      </w:r>
      <w:r>
        <w:rPr>
          <w:spacing w:val="-6"/>
          <w:sz w:val="16"/>
        </w:rPr>
        <w:t xml:space="preserve"> </w:t>
      </w:r>
      <w:r>
        <w:rPr>
          <w:spacing w:val="-4"/>
          <w:sz w:val="16"/>
        </w:rPr>
        <w:t>почвы</w:t>
      </w:r>
    </w:p>
    <w:p w14:paraId="740B8731" w14:textId="77777777" w:rsidR="00582CB1" w:rsidRDefault="00582CB1" w:rsidP="00582CB1">
      <w:pPr>
        <w:pStyle w:val="af9"/>
        <w:spacing w:before="4"/>
        <w:ind w:left="0"/>
        <w:rPr>
          <w:sz w:val="10"/>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4"/>
        <w:gridCol w:w="1807"/>
        <w:gridCol w:w="2692"/>
        <w:gridCol w:w="2971"/>
      </w:tblGrid>
      <w:tr w:rsidR="00582CB1" w14:paraId="7C8E1A62" w14:textId="77777777" w:rsidTr="00E91EB8">
        <w:trPr>
          <w:trHeight w:val="609"/>
        </w:trPr>
        <w:tc>
          <w:tcPr>
            <w:tcW w:w="1874" w:type="dxa"/>
          </w:tcPr>
          <w:p w14:paraId="794E6ADE" w14:textId="77777777" w:rsidR="00582CB1" w:rsidRDefault="00582CB1" w:rsidP="00E91EB8">
            <w:pPr>
              <w:pStyle w:val="TableParagraph"/>
              <w:spacing w:before="15"/>
              <w:rPr>
                <w:b/>
                <w:sz w:val="20"/>
              </w:rPr>
            </w:pPr>
            <w:proofErr w:type="spellStart"/>
            <w:r>
              <w:rPr>
                <w:b/>
                <w:spacing w:val="-2"/>
                <w:sz w:val="20"/>
              </w:rPr>
              <w:t>Механический</w:t>
            </w:r>
            <w:proofErr w:type="spellEnd"/>
            <w:r>
              <w:rPr>
                <w:b/>
                <w:spacing w:val="-2"/>
                <w:sz w:val="20"/>
              </w:rPr>
              <w:t xml:space="preserve"> </w:t>
            </w:r>
            <w:proofErr w:type="spellStart"/>
            <w:r>
              <w:rPr>
                <w:b/>
                <w:spacing w:val="-2"/>
                <w:sz w:val="20"/>
              </w:rPr>
              <w:t>состав</w:t>
            </w:r>
            <w:proofErr w:type="spellEnd"/>
          </w:p>
        </w:tc>
        <w:tc>
          <w:tcPr>
            <w:tcW w:w="1807" w:type="dxa"/>
          </w:tcPr>
          <w:p w14:paraId="5066C175" w14:textId="77777777" w:rsidR="00582CB1" w:rsidRDefault="00582CB1" w:rsidP="00E91EB8">
            <w:pPr>
              <w:pStyle w:val="TableParagraph"/>
              <w:tabs>
                <w:tab w:val="left" w:pos="1682"/>
              </w:tabs>
              <w:spacing w:before="15"/>
              <w:rPr>
                <w:b/>
                <w:sz w:val="20"/>
              </w:rPr>
            </w:pPr>
            <w:proofErr w:type="spellStart"/>
            <w:r>
              <w:rPr>
                <w:b/>
                <w:spacing w:val="-5"/>
                <w:sz w:val="20"/>
              </w:rPr>
              <w:t>Вид</w:t>
            </w:r>
            <w:proofErr w:type="spellEnd"/>
            <w:r>
              <w:rPr>
                <w:b/>
                <w:sz w:val="20"/>
              </w:rPr>
              <w:tab/>
            </w:r>
            <w:r>
              <w:rPr>
                <w:b/>
                <w:spacing w:val="-10"/>
                <w:sz w:val="20"/>
              </w:rPr>
              <w:t>в</w:t>
            </w:r>
          </w:p>
          <w:p w14:paraId="11187442" w14:textId="77777777" w:rsidR="00582CB1" w:rsidRDefault="00582CB1" w:rsidP="00E91EB8">
            <w:pPr>
              <w:pStyle w:val="TableParagraph"/>
              <w:rPr>
                <w:b/>
                <w:sz w:val="20"/>
              </w:rPr>
            </w:pPr>
            <w:proofErr w:type="spellStart"/>
            <w:r>
              <w:rPr>
                <w:b/>
                <w:spacing w:val="-2"/>
                <w:sz w:val="20"/>
              </w:rPr>
              <w:t>лупу</w:t>
            </w:r>
            <w:proofErr w:type="spellEnd"/>
            <w:r>
              <w:rPr>
                <w:b/>
                <w:spacing w:val="-2"/>
                <w:sz w:val="20"/>
              </w:rPr>
              <w:t>/</w:t>
            </w:r>
            <w:proofErr w:type="spellStart"/>
            <w:r>
              <w:rPr>
                <w:b/>
                <w:spacing w:val="-2"/>
                <w:sz w:val="20"/>
              </w:rPr>
              <w:t>микроскоп</w:t>
            </w:r>
            <w:proofErr w:type="spellEnd"/>
          </w:p>
        </w:tc>
        <w:tc>
          <w:tcPr>
            <w:tcW w:w="2692" w:type="dxa"/>
          </w:tcPr>
          <w:p w14:paraId="7230B7C7" w14:textId="77777777" w:rsidR="00582CB1" w:rsidRDefault="00582CB1" w:rsidP="00E91EB8">
            <w:pPr>
              <w:pStyle w:val="TableParagraph"/>
              <w:spacing w:before="17"/>
              <w:ind w:left="15"/>
              <w:rPr>
                <w:b/>
                <w:sz w:val="20"/>
              </w:rPr>
            </w:pPr>
            <w:proofErr w:type="spellStart"/>
            <w:r>
              <w:rPr>
                <w:b/>
                <w:sz w:val="20"/>
              </w:rPr>
              <w:t>При</w:t>
            </w:r>
            <w:proofErr w:type="spellEnd"/>
            <w:r>
              <w:rPr>
                <w:b/>
                <w:spacing w:val="-5"/>
                <w:sz w:val="20"/>
              </w:rPr>
              <w:t xml:space="preserve"> </w:t>
            </w:r>
            <w:proofErr w:type="spellStart"/>
            <w:r>
              <w:rPr>
                <w:b/>
                <w:spacing w:val="-2"/>
                <w:sz w:val="20"/>
              </w:rPr>
              <w:t>скатывании</w:t>
            </w:r>
            <w:proofErr w:type="spellEnd"/>
          </w:p>
        </w:tc>
        <w:tc>
          <w:tcPr>
            <w:tcW w:w="2971" w:type="dxa"/>
          </w:tcPr>
          <w:p w14:paraId="52074926" w14:textId="77777777" w:rsidR="00582CB1" w:rsidRDefault="00582CB1" w:rsidP="00E91EB8">
            <w:pPr>
              <w:pStyle w:val="TableParagraph"/>
              <w:spacing w:before="17"/>
              <w:ind w:left="16"/>
              <w:rPr>
                <w:b/>
                <w:sz w:val="20"/>
              </w:rPr>
            </w:pPr>
            <w:proofErr w:type="spellStart"/>
            <w:r>
              <w:rPr>
                <w:b/>
                <w:sz w:val="20"/>
              </w:rPr>
              <w:t>Схематичная</w:t>
            </w:r>
            <w:proofErr w:type="spellEnd"/>
            <w:r>
              <w:rPr>
                <w:b/>
                <w:spacing w:val="-12"/>
                <w:sz w:val="20"/>
              </w:rPr>
              <w:t xml:space="preserve"> </w:t>
            </w:r>
            <w:proofErr w:type="spellStart"/>
            <w:r>
              <w:rPr>
                <w:b/>
                <w:spacing w:val="-2"/>
                <w:sz w:val="20"/>
              </w:rPr>
              <w:t>иллюстрация</w:t>
            </w:r>
            <w:proofErr w:type="spellEnd"/>
          </w:p>
        </w:tc>
      </w:tr>
      <w:tr w:rsidR="00582CB1" w14:paraId="4CD11D50" w14:textId="77777777" w:rsidTr="00E91EB8">
        <w:trPr>
          <w:trHeight w:val="842"/>
        </w:trPr>
        <w:tc>
          <w:tcPr>
            <w:tcW w:w="1874" w:type="dxa"/>
          </w:tcPr>
          <w:p w14:paraId="72970ACC" w14:textId="77777777" w:rsidR="00582CB1" w:rsidRDefault="00582CB1" w:rsidP="00E91EB8">
            <w:pPr>
              <w:pStyle w:val="TableParagraph"/>
              <w:spacing w:before="17"/>
              <w:ind w:left="0"/>
              <w:rPr>
                <w:sz w:val="20"/>
              </w:rPr>
            </w:pPr>
          </w:p>
          <w:p w14:paraId="27863536" w14:textId="77777777" w:rsidR="00582CB1" w:rsidRDefault="00582CB1" w:rsidP="00E91EB8">
            <w:pPr>
              <w:pStyle w:val="TableParagraph"/>
              <w:rPr>
                <w:sz w:val="20"/>
              </w:rPr>
            </w:pPr>
            <w:proofErr w:type="spellStart"/>
            <w:r>
              <w:rPr>
                <w:spacing w:val="-2"/>
                <w:sz w:val="20"/>
              </w:rPr>
              <w:t>Песчаный</w:t>
            </w:r>
            <w:proofErr w:type="spellEnd"/>
          </w:p>
        </w:tc>
        <w:tc>
          <w:tcPr>
            <w:tcW w:w="1807" w:type="dxa"/>
          </w:tcPr>
          <w:p w14:paraId="62B43141" w14:textId="77777777" w:rsidR="00582CB1" w:rsidRPr="000E777A" w:rsidRDefault="00582CB1" w:rsidP="00E91EB8">
            <w:pPr>
              <w:pStyle w:val="TableParagraph"/>
              <w:tabs>
                <w:tab w:val="left" w:pos="1288"/>
              </w:tabs>
              <w:spacing w:before="17"/>
              <w:ind w:right="6"/>
              <w:jc w:val="both"/>
              <w:rPr>
                <w:sz w:val="20"/>
                <w:lang w:val="ru-RU"/>
              </w:rPr>
            </w:pPr>
            <w:r w:rsidRPr="000E777A">
              <w:rPr>
                <w:spacing w:val="-2"/>
                <w:sz w:val="20"/>
                <w:lang w:val="ru-RU"/>
              </w:rPr>
              <w:t>Состоит</w:t>
            </w:r>
            <w:r w:rsidRPr="000E777A">
              <w:rPr>
                <w:sz w:val="20"/>
                <w:lang w:val="ru-RU"/>
              </w:rPr>
              <w:tab/>
            </w:r>
            <w:r w:rsidRPr="000E777A">
              <w:rPr>
                <w:spacing w:val="-4"/>
                <w:sz w:val="20"/>
                <w:lang w:val="ru-RU"/>
              </w:rPr>
              <w:t xml:space="preserve">почти </w:t>
            </w:r>
            <w:r w:rsidRPr="000E777A">
              <w:rPr>
                <w:sz w:val="20"/>
                <w:lang w:val="ru-RU"/>
              </w:rPr>
              <w:t>исключительно из песчаных зерен</w:t>
            </w:r>
          </w:p>
        </w:tc>
        <w:tc>
          <w:tcPr>
            <w:tcW w:w="2692" w:type="dxa"/>
          </w:tcPr>
          <w:p w14:paraId="35D2863F" w14:textId="77777777" w:rsidR="00582CB1" w:rsidRDefault="00582CB1" w:rsidP="00E91EB8">
            <w:pPr>
              <w:pStyle w:val="TableParagraph"/>
              <w:spacing w:before="17"/>
              <w:ind w:left="15"/>
              <w:rPr>
                <w:sz w:val="20"/>
              </w:rPr>
            </w:pPr>
            <w:proofErr w:type="spellStart"/>
            <w:r>
              <w:rPr>
                <w:sz w:val="20"/>
              </w:rPr>
              <w:t>Не</w:t>
            </w:r>
            <w:proofErr w:type="spellEnd"/>
            <w:r>
              <w:rPr>
                <w:spacing w:val="-5"/>
                <w:sz w:val="20"/>
              </w:rPr>
              <w:t xml:space="preserve"> </w:t>
            </w:r>
            <w:proofErr w:type="spellStart"/>
            <w:r>
              <w:rPr>
                <w:sz w:val="20"/>
              </w:rPr>
              <w:t>скатывается</w:t>
            </w:r>
            <w:proofErr w:type="spellEnd"/>
            <w:r>
              <w:rPr>
                <w:spacing w:val="-5"/>
                <w:sz w:val="20"/>
              </w:rPr>
              <w:t xml:space="preserve"> </w:t>
            </w:r>
            <w:r>
              <w:rPr>
                <w:sz w:val="20"/>
              </w:rPr>
              <w:t>в</w:t>
            </w:r>
            <w:r>
              <w:rPr>
                <w:spacing w:val="-4"/>
                <w:sz w:val="20"/>
              </w:rPr>
              <w:t xml:space="preserve"> </w:t>
            </w:r>
            <w:proofErr w:type="spellStart"/>
            <w:r>
              <w:rPr>
                <w:spacing w:val="-2"/>
                <w:sz w:val="20"/>
              </w:rPr>
              <w:t>шарик</w:t>
            </w:r>
            <w:proofErr w:type="spellEnd"/>
          </w:p>
        </w:tc>
        <w:tc>
          <w:tcPr>
            <w:tcW w:w="2971" w:type="dxa"/>
            <w:vMerge w:val="restart"/>
          </w:tcPr>
          <w:p w14:paraId="6874ED7C" w14:textId="77777777" w:rsidR="00582CB1" w:rsidRDefault="00582CB1" w:rsidP="00E91EB8">
            <w:pPr>
              <w:pStyle w:val="TableParagraph"/>
              <w:spacing w:before="5"/>
              <w:ind w:left="0"/>
              <w:rPr>
                <w:sz w:val="9"/>
              </w:rPr>
            </w:pPr>
          </w:p>
          <w:p w14:paraId="68C79CA4" w14:textId="77777777" w:rsidR="00582CB1" w:rsidRDefault="00582CB1" w:rsidP="00E91EB8">
            <w:pPr>
              <w:pStyle w:val="TableParagraph"/>
              <w:ind w:left="38"/>
              <w:rPr>
                <w:sz w:val="20"/>
              </w:rPr>
            </w:pPr>
            <w:r>
              <w:rPr>
                <w:noProof/>
                <w:sz w:val="20"/>
              </w:rPr>
              <w:drawing>
                <wp:inline distT="0" distB="0" distL="0" distR="0" wp14:anchorId="05BC3041" wp14:editId="1F93D27B">
                  <wp:extent cx="1305571" cy="3447097"/>
                  <wp:effectExtent l="0" t="0" r="0" b="0"/>
                  <wp:docPr id="79764431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2" cstate="print"/>
                          <a:stretch>
                            <a:fillRect/>
                          </a:stretch>
                        </pic:blipFill>
                        <pic:spPr>
                          <a:xfrm>
                            <a:off x="0" y="0"/>
                            <a:ext cx="1305571" cy="3447097"/>
                          </a:xfrm>
                          <a:prstGeom prst="rect">
                            <a:avLst/>
                          </a:prstGeom>
                        </pic:spPr>
                      </pic:pic>
                    </a:graphicData>
                  </a:graphic>
                </wp:inline>
              </w:drawing>
            </w:r>
          </w:p>
        </w:tc>
      </w:tr>
      <w:tr w:rsidR="00582CB1" w14:paraId="09B37BBB" w14:textId="77777777" w:rsidTr="00E91EB8">
        <w:trPr>
          <w:trHeight w:val="1070"/>
        </w:trPr>
        <w:tc>
          <w:tcPr>
            <w:tcW w:w="1874" w:type="dxa"/>
          </w:tcPr>
          <w:p w14:paraId="0D5E68D2" w14:textId="77777777" w:rsidR="00582CB1" w:rsidRDefault="00582CB1" w:rsidP="00E91EB8">
            <w:pPr>
              <w:pStyle w:val="TableParagraph"/>
              <w:spacing w:before="130"/>
              <w:ind w:left="0"/>
              <w:rPr>
                <w:sz w:val="20"/>
              </w:rPr>
            </w:pPr>
          </w:p>
          <w:p w14:paraId="79E80332" w14:textId="77777777" w:rsidR="00582CB1" w:rsidRDefault="00582CB1" w:rsidP="00E91EB8">
            <w:pPr>
              <w:pStyle w:val="TableParagraph"/>
              <w:rPr>
                <w:sz w:val="20"/>
              </w:rPr>
            </w:pPr>
            <w:proofErr w:type="spellStart"/>
            <w:r>
              <w:rPr>
                <w:spacing w:val="-2"/>
                <w:sz w:val="20"/>
              </w:rPr>
              <w:t>Супесчаный</w:t>
            </w:r>
            <w:proofErr w:type="spellEnd"/>
          </w:p>
        </w:tc>
        <w:tc>
          <w:tcPr>
            <w:tcW w:w="1807" w:type="dxa"/>
          </w:tcPr>
          <w:p w14:paraId="54CF9D3C" w14:textId="77777777" w:rsidR="00582CB1" w:rsidRPr="000E777A" w:rsidRDefault="00582CB1" w:rsidP="00E91EB8">
            <w:pPr>
              <w:pStyle w:val="TableParagraph"/>
              <w:spacing w:before="14"/>
              <w:ind w:right="6"/>
              <w:rPr>
                <w:sz w:val="20"/>
                <w:lang w:val="ru-RU"/>
              </w:rPr>
            </w:pPr>
            <w:r w:rsidRPr="000E777A">
              <w:rPr>
                <w:spacing w:val="-2"/>
                <w:sz w:val="20"/>
                <w:lang w:val="ru-RU"/>
              </w:rPr>
              <w:t xml:space="preserve">Преобладают </w:t>
            </w:r>
            <w:r w:rsidRPr="000E777A">
              <w:rPr>
                <w:sz w:val="20"/>
                <w:lang w:val="ru-RU"/>
              </w:rPr>
              <w:t>песчаные</w:t>
            </w:r>
            <w:r w:rsidRPr="000E777A">
              <w:rPr>
                <w:spacing w:val="14"/>
                <w:sz w:val="20"/>
                <w:lang w:val="ru-RU"/>
              </w:rPr>
              <w:t xml:space="preserve"> </w:t>
            </w:r>
            <w:r w:rsidRPr="000E777A">
              <w:rPr>
                <w:sz w:val="20"/>
                <w:lang w:val="ru-RU"/>
              </w:rPr>
              <w:t>частицы</w:t>
            </w:r>
            <w:r w:rsidRPr="000E777A">
              <w:rPr>
                <w:spacing w:val="14"/>
                <w:sz w:val="20"/>
                <w:lang w:val="ru-RU"/>
              </w:rPr>
              <w:t xml:space="preserve"> </w:t>
            </w:r>
            <w:r w:rsidRPr="000E777A">
              <w:rPr>
                <w:sz w:val="20"/>
                <w:lang w:val="ru-RU"/>
              </w:rPr>
              <w:t xml:space="preserve">с </w:t>
            </w:r>
            <w:r w:rsidRPr="000E777A">
              <w:rPr>
                <w:spacing w:val="-2"/>
                <w:sz w:val="20"/>
                <w:lang w:val="ru-RU"/>
              </w:rPr>
              <w:t xml:space="preserve">небольшой </w:t>
            </w:r>
            <w:r w:rsidRPr="000E777A">
              <w:rPr>
                <w:sz w:val="20"/>
                <w:lang w:val="ru-RU"/>
              </w:rPr>
              <w:t>примесью глины</w:t>
            </w:r>
          </w:p>
        </w:tc>
        <w:tc>
          <w:tcPr>
            <w:tcW w:w="2692" w:type="dxa"/>
          </w:tcPr>
          <w:p w14:paraId="3BCFDB3E" w14:textId="77777777" w:rsidR="00582CB1" w:rsidRPr="000E777A" w:rsidRDefault="00582CB1" w:rsidP="00E91EB8">
            <w:pPr>
              <w:pStyle w:val="TableParagraph"/>
              <w:spacing w:before="14"/>
              <w:ind w:left="15"/>
              <w:rPr>
                <w:sz w:val="20"/>
                <w:lang w:val="ru-RU"/>
              </w:rPr>
            </w:pPr>
            <w:r w:rsidRPr="000E777A">
              <w:rPr>
                <w:sz w:val="20"/>
                <w:lang w:val="ru-RU"/>
              </w:rPr>
              <w:t>Не</w:t>
            </w:r>
            <w:r w:rsidRPr="000E777A">
              <w:rPr>
                <w:spacing w:val="33"/>
                <w:sz w:val="20"/>
                <w:lang w:val="ru-RU"/>
              </w:rPr>
              <w:t xml:space="preserve"> </w:t>
            </w:r>
            <w:r w:rsidRPr="000E777A">
              <w:rPr>
                <w:sz w:val="20"/>
                <w:lang w:val="ru-RU"/>
              </w:rPr>
              <w:t>скатывается,</w:t>
            </w:r>
            <w:r w:rsidRPr="000E777A">
              <w:rPr>
                <w:spacing w:val="32"/>
                <w:sz w:val="20"/>
                <w:lang w:val="ru-RU"/>
              </w:rPr>
              <w:t xml:space="preserve"> </w:t>
            </w:r>
            <w:r w:rsidRPr="000E777A">
              <w:rPr>
                <w:sz w:val="20"/>
                <w:lang w:val="ru-RU"/>
              </w:rPr>
              <w:t>но</w:t>
            </w:r>
            <w:r w:rsidRPr="000E777A">
              <w:rPr>
                <w:spacing w:val="33"/>
                <w:sz w:val="20"/>
                <w:lang w:val="ru-RU"/>
              </w:rPr>
              <w:t xml:space="preserve"> </w:t>
            </w:r>
            <w:r w:rsidRPr="000E777A">
              <w:rPr>
                <w:sz w:val="20"/>
                <w:lang w:val="ru-RU"/>
              </w:rPr>
              <w:t>лепится</w:t>
            </w:r>
            <w:r w:rsidRPr="000E777A">
              <w:rPr>
                <w:spacing w:val="32"/>
                <w:sz w:val="20"/>
                <w:lang w:val="ru-RU"/>
              </w:rPr>
              <w:t xml:space="preserve"> </w:t>
            </w:r>
            <w:r w:rsidRPr="000E777A">
              <w:rPr>
                <w:sz w:val="20"/>
                <w:lang w:val="ru-RU"/>
              </w:rPr>
              <w:t>в непрочные шарики</w:t>
            </w:r>
          </w:p>
        </w:tc>
        <w:tc>
          <w:tcPr>
            <w:tcW w:w="2971" w:type="dxa"/>
            <w:vMerge/>
            <w:tcBorders>
              <w:top w:val="nil"/>
            </w:tcBorders>
          </w:tcPr>
          <w:p w14:paraId="301AA833" w14:textId="77777777" w:rsidR="00582CB1" w:rsidRPr="000E777A" w:rsidRDefault="00582CB1" w:rsidP="00E91EB8">
            <w:pPr>
              <w:rPr>
                <w:sz w:val="2"/>
                <w:szCs w:val="2"/>
                <w:lang w:val="ru-RU"/>
              </w:rPr>
            </w:pPr>
          </w:p>
        </w:tc>
      </w:tr>
      <w:tr w:rsidR="00582CB1" w14:paraId="6CDAF17D" w14:textId="77777777" w:rsidTr="00E91EB8">
        <w:trPr>
          <w:trHeight w:val="1070"/>
        </w:trPr>
        <w:tc>
          <w:tcPr>
            <w:tcW w:w="1874" w:type="dxa"/>
          </w:tcPr>
          <w:p w14:paraId="459E682F" w14:textId="77777777" w:rsidR="00582CB1" w:rsidRPr="000E777A" w:rsidRDefault="00582CB1" w:rsidP="00E91EB8">
            <w:pPr>
              <w:pStyle w:val="TableParagraph"/>
              <w:spacing w:before="130"/>
              <w:ind w:left="0"/>
              <w:rPr>
                <w:sz w:val="20"/>
                <w:lang w:val="ru-RU"/>
              </w:rPr>
            </w:pPr>
          </w:p>
          <w:p w14:paraId="690FB634" w14:textId="77777777" w:rsidR="00582CB1" w:rsidRDefault="00582CB1" w:rsidP="00E91EB8">
            <w:pPr>
              <w:pStyle w:val="TableParagraph"/>
              <w:rPr>
                <w:sz w:val="20"/>
              </w:rPr>
            </w:pPr>
            <w:proofErr w:type="spellStart"/>
            <w:r>
              <w:rPr>
                <w:spacing w:val="-2"/>
                <w:sz w:val="20"/>
              </w:rPr>
              <w:t>Легкосуглинистый</w:t>
            </w:r>
            <w:proofErr w:type="spellEnd"/>
          </w:p>
        </w:tc>
        <w:tc>
          <w:tcPr>
            <w:tcW w:w="1807" w:type="dxa"/>
          </w:tcPr>
          <w:p w14:paraId="1ACDCEA5" w14:textId="77777777" w:rsidR="00582CB1" w:rsidRPr="000E777A" w:rsidRDefault="00582CB1" w:rsidP="00E91EB8">
            <w:pPr>
              <w:pStyle w:val="TableParagraph"/>
              <w:spacing w:before="14"/>
              <w:ind w:right="7"/>
              <w:jc w:val="both"/>
              <w:rPr>
                <w:sz w:val="20"/>
                <w:lang w:val="ru-RU"/>
              </w:rPr>
            </w:pPr>
            <w:r w:rsidRPr="000E777A">
              <w:rPr>
                <w:sz w:val="20"/>
                <w:lang w:val="ru-RU"/>
              </w:rPr>
              <w:t>Среди глинистых частиц</w:t>
            </w:r>
            <w:r w:rsidRPr="000E777A">
              <w:rPr>
                <w:spacing w:val="-8"/>
                <w:sz w:val="20"/>
                <w:lang w:val="ru-RU"/>
              </w:rPr>
              <w:t xml:space="preserve"> </w:t>
            </w:r>
            <w:r w:rsidRPr="000E777A">
              <w:rPr>
                <w:sz w:val="20"/>
                <w:lang w:val="ru-RU"/>
              </w:rPr>
              <w:t>преобладают песчаные частицы</w:t>
            </w:r>
          </w:p>
        </w:tc>
        <w:tc>
          <w:tcPr>
            <w:tcW w:w="2692" w:type="dxa"/>
          </w:tcPr>
          <w:p w14:paraId="647D5D0A" w14:textId="77777777" w:rsidR="00582CB1" w:rsidRPr="000E777A" w:rsidRDefault="00582CB1" w:rsidP="00E91EB8">
            <w:pPr>
              <w:pStyle w:val="TableParagraph"/>
              <w:spacing w:before="14"/>
              <w:ind w:left="15" w:right="2"/>
              <w:jc w:val="both"/>
              <w:rPr>
                <w:sz w:val="20"/>
                <w:lang w:val="ru-RU"/>
              </w:rPr>
            </w:pPr>
            <w:r w:rsidRPr="000E777A">
              <w:rPr>
                <w:sz w:val="20"/>
                <w:lang w:val="ru-RU"/>
              </w:rPr>
              <w:t>Образует непрочный шарик, в жгут не раскатывается, образует отдельные колбаски или цилиндрики</w:t>
            </w:r>
          </w:p>
        </w:tc>
        <w:tc>
          <w:tcPr>
            <w:tcW w:w="2971" w:type="dxa"/>
            <w:vMerge/>
            <w:tcBorders>
              <w:top w:val="nil"/>
            </w:tcBorders>
          </w:tcPr>
          <w:p w14:paraId="38674550" w14:textId="77777777" w:rsidR="00582CB1" w:rsidRPr="000E777A" w:rsidRDefault="00582CB1" w:rsidP="00E91EB8">
            <w:pPr>
              <w:rPr>
                <w:sz w:val="2"/>
                <w:szCs w:val="2"/>
                <w:lang w:val="ru-RU"/>
              </w:rPr>
            </w:pPr>
          </w:p>
        </w:tc>
      </w:tr>
      <w:tr w:rsidR="00582CB1" w14:paraId="50442050" w14:textId="77777777" w:rsidTr="00E91EB8">
        <w:trPr>
          <w:trHeight w:val="840"/>
        </w:trPr>
        <w:tc>
          <w:tcPr>
            <w:tcW w:w="1874" w:type="dxa"/>
          </w:tcPr>
          <w:p w14:paraId="266F4A0A" w14:textId="77777777" w:rsidR="00582CB1" w:rsidRPr="000E777A" w:rsidRDefault="00582CB1" w:rsidP="00E91EB8">
            <w:pPr>
              <w:pStyle w:val="TableParagraph"/>
              <w:spacing w:before="15"/>
              <w:ind w:left="0"/>
              <w:rPr>
                <w:sz w:val="20"/>
                <w:lang w:val="ru-RU"/>
              </w:rPr>
            </w:pPr>
          </w:p>
          <w:p w14:paraId="16781E67" w14:textId="77777777" w:rsidR="00582CB1" w:rsidRDefault="00582CB1" w:rsidP="00E91EB8">
            <w:pPr>
              <w:pStyle w:val="TableParagraph"/>
              <w:rPr>
                <w:sz w:val="20"/>
              </w:rPr>
            </w:pPr>
            <w:proofErr w:type="spellStart"/>
            <w:r>
              <w:rPr>
                <w:spacing w:val="-2"/>
                <w:sz w:val="20"/>
              </w:rPr>
              <w:t>Среднесуглинистый</w:t>
            </w:r>
            <w:proofErr w:type="spellEnd"/>
          </w:p>
        </w:tc>
        <w:tc>
          <w:tcPr>
            <w:tcW w:w="1807" w:type="dxa"/>
          </w:tcPr>
          <w:p w14:paraId="193314CF" w14:textId="77777777" w:rsidR="00582CB1" w:rsidRPr="000E777A" w:rsidRDefault="00582CB1" w:rsidP="00E91EB8">
            <w:pPr>
              <w:pStyle w:val="TableParagraph"/>
              <w:spacing w:before="15"/>
              <w:ind w:right="7"/>
              <w:jc w:val="both"/>
              <w:rPr>
                <w:sz w:val="20"/>
                <w:lang w:val="ru-RU"/>
              </w:rPr>
            </w:pPr>
            <w:r w:rsidRPr="000E777A">
              <w:rPr>
                <w:sz w:val="20"/>
                <w:lang w:val="ru-RU"/>
              </w:rPr>
              <w:t>Среди глинистых частиц заметны песчаные частицы</w:t>
            </w:r>
          </w:p>
        </w:tc>
        <w:tc>
          <w:tcPr>
            <w:tcW w:w="2692" w:type="dxa"/>
          </w:tcPr>
          <w:p w14:paraId="57B2164D" w14:textId="77777777" w:rsidR="00582CB1" w:rsidRPr="000E777A" w:rsidRDefault="00582CB1" w:rsidP="00E91EB8">
            <w:pPr>
              <w:pStyle w:val="TableParagraph"/>
              <w:spacing w:before="15"/>
              <w:ind w:left="15" w:right="1"/>
              <w:jc w:val="both"/>
              <w:rPr>
                <w:sz w:val="20"/>
                <w:lang w:val="ru-RU"/>
              </w:rPr>
            </w:pPr>
            <w:r w:rsidRPr="000E777A">
              <w:rPr>
                <w:sz w:val="20"/>
                <w:lang w:val="ru-RU"/>
              </w:rPr>
              <w:t>Образует сплошной жгут, который при сгибании в кольцо разламывается</w:t>
            </w:r>
          </w:p>
        </w:tc>
        <w:tc>
          <w:tcPr>
            <w:tcW w:w="2971" w:type="dxa"/>
            <w:vMerge/>
            <w:tcBorders>
              <w:top w:val="nil"/>
            </w:tcBorders>
          </w:tcPr>
          <w:p w14:paraId="660E5E4A" w14:textId="77777777" w:rsidR="00582CB1" w:rsidRPr="000E777A" w:rsidRDefault="00582CB1" w:rsidP="00E91EB8">
            <w:pPr>
              <w:rPr>
                <w:sz w:val="2"/>
                <w:szCs w:val="2"/>
                <w:lang w:val="ru-RU"/>
              </w:rPr>
            </w:pPr>
          </w:p>
        </w:tc>
      </w:tr>
      <w:tr w:rsidR="00582CB1" w14:paraId="196CA416" w14:textId="77777777" w:rsidTr="00E91EB8">
        <w:trPr>
          <w:trHeight w:val="839"/>
        </w:trPr>
        <w:tc>
          <w:tcPr>
            <w:tcW w:w="1874" w:type="dxa"/>
          </w:tcPr>
          <w:p w14:paraId="60987853" w14:textId="77777777" w:rsidR="00582CB1" w:rsidRPr="000E777A" w:rsidRDefault="00582CB1" w:rsidP="00E91EB8">
            <w:pPr>
              <w:pStyle w:val="TableParagraph"/>
              <w:spacing w:before="15"/>
              <w:ind w:left="0"/>
              <w:rPr>
                <w:sz w:val="20"/>
                <w:lang w:val="ru-RU"/>
              </w:rPr>
            </w:pPr>
          </w:p>
          <w:p w14:paraId="544CEB22" w14:textId="77777777" w:rsidR="00582CB1" w:rsidRDefault="00582CB1" w:rsidP="00E91EB8">
            <w:pPr>
              <w:pStyle w:val="TableParagraph"/>
              <w:rPr>
                <w:sz w:val="20"/>
              </w:rPr>
            </w:pPr>
            <w:proofErr w:type="spellStart"/>
            <w:r>
              <w:rPr>
                <w:spacing w:val="-2"/>
                <w:sz w:val="20"/>
              </w:rPr>
              <w:t>Тяжелосуглинистый</w:t>
            </w:r>
            <w:proofErr w:type="spellEnd"/>
          </w:p>
        </w:tc>
        <w:tc>
          <w:tcPr>
            <w:tcW w:w="1807" w:type="dxa"/>
          </w:tcPr>
          <w:p w14:paraId="25E54F2B" w14:textId="77777777" w:rsidR="00582CB1" w:rsidRDefault="00582CB1" w:rsidP="00E91EB8">
            <w:pPr>
              <w:pStyle w:val="TableParagraph"/>
              <w:tabs>
                <w:tab w:val="left" w:pos="985"/>
              </w:tabs>
              <w:spacing w:before="14"/>
              <w:ind w:right="9"/>
              <w:rPr>
                <w:sz w:val="20"/>
              </w:rPr>
            </w:pPr>
            <w:proofErr w:type="spellStart"/>
            <w:r>
              <w:rPr>
                <w:spacing w:val="-2"/>
                <w:sz w:val="20"/>
              </w:rPr>
              <w:t>Крупные</w:t>
            </w:r>
            <w:proofErr w:type="spellEnd"/>
            <w:r>
              <w:rPr>
                <w:sz w:val="20"/>
              </w:rPr>
              <w:tab/>
            </w:r>
            <w:proofErr w:type="spellStart"/>
            <w:r>
              <w:rPr>
                <w:spacing w:val="-2"/>
                <w:sz w:val="20"/>
              </w:rPr>
              <w:t>песчаные</w:t>
            </w:r>
            <w:proofErr w:type="spellEnd"/>
            <w:r>
              <w:rPr>
                <w:spacing w:val="-2"/>
                <w:sz w:val="20"/>
              </w:rPr>
              <w:t xml:space="preserve"> </w:t>
            </w:r>
            <w:proofErr w:type="spellStart"/>
            <w:r>
              <w:rPr>
                <w:sz w:val="20"/>
              </w:rPr>
              <w:t>зерна</w:t>
            </w:r>
            <w:proofErr w:type="spellEnd"/>
            <w:r>
              <w:rPr>
                <w:sz w:val="20"/>
              </w:rPr>
              <w:t xml:space="preserve"> </w:t>
            </w:r>
            <w:proofErr w:type="spellStart"/>
            <w:r>
              <w:rPr>
                <w:sz w:val="20"/>
              </w:rPr>
              <w:t>отсутствуют</w:t>
            </w:r>
            <w:proofErr w:type="spellEnd"/>
          </w:p>
        </w:tc>
        <w:tc>
          <w:tcPr>
            <w:tcW w:w="2692" w:type="dxa"/>
          </w:tcPr>
          <w:p w14:paraId="691AF9F6" w14:textId="77777777" w:rsidR="00582CB1" w:rsidRPr="000E777A" w:rsidRDefault="00582CB1" w:rsidP="00E91EB8">
            <w:pPr>
              <w:pStyle w:val="TableParagraph"/>
              <w:spacing w:before="14"/>
              <w:ind w:left="15" w:right="4"/>
              <w:jc w:val="both"/>
              <w:rPr>
                <w:sz w:val="20"/>
                <w:lang w:val="ru-RU"/>
              </w:rPr>
            </w:pPr>
            <w:r w:rsidRPr="000E777A">
              <w:rPr>
                <w:sz w:val="20"/>
                <w:lang w:val="ru-RU"/>
              </w:rPr>
              <w:t>Образует длинный жгут, при сгибании в кольцо которого образуются трещины</w:t>
            </w:r>
          </w:p>
        </w:tc>
        <w:tc>
          <w:tcPr>
            <w:tcW w:w="2971" w:type="dxa"/>
            <w:vMerge/>
            <w:tcBorders>
              <w:top w:val="nil"/>
            </w:tcBorders>
          </w:tcPr>
          <w:p w14:paraId="4AF44E4C" w14:textId="77777777" w:rsidR="00582CB1" w:rsidRPr="000E777A" w:rsidRDefault="00582CB1" w:rsidP="00E91EB8">
            <w:pPr>
              <w:rPr>
                <w:sz w:val="2"/>
                <w:szCs w:val="2"/>
                <w:lang w:val="ru-RU"/>
              </w:rPr>
            </w:pPr>
          </w:p>
        </w:tc>
      </w:tr>
      <w:tr w:rsidR="00582CB1" w14:paraId="5D4A90B5" w14:textId="77777777" w:rsidTr="00E91EB8">
        <w:trPr>
          <w:trHeight w:val="1050"/>
        </w:trPr>
        <w:tc>
          <w:tcPr>
            <w:tcW w:w="1874" w:type="dxa"/>
          </w:tcPr>
          <w:p w14:paraId="77DF97BC" w14:textId="77777777" w:rsidR="00582CB1" w:rsidRPr="000E777A" w:rsidRDefault="00582CB1" w:rsidP="00E91EB8">
            <w:pPr>
              <w:pStyle w:val="TableParagraph"/>
              <w:spacing w:before="120"/>
              <w:ind w:left="0"/>
              <w:rPr>
                <w:sz w:val="20"/>
                <w:lang w:val="ru-RU"/>
              </w:rPr>
            </w:pPr>
          </w:p>
          <w:p w14:paraId="57CD0CE5" w14:textId="77777777" w:rsidR="00582CB1" w:rsidRDefault="00582CB1" w:rsidP="00E91EB8">
            <w:pPr>
              <w:pStyle w:val="TableParagraph"/>
              <w:rPr>
                <w:sz w:val="20"/>
              </w:rPr>
            </w:pPr>
            <w:proofErr w:type="spellStart"/>
            <w:r>
              <w:rPr>
                <w:spacing w:val="-2"/>
                <w:sz w:val="20"/>
              </w:rPr>
              <w:t>Глинистый</w:t>
            </w:r>
            <w:proofErr w:type="spellEnd"/>
          </w:p>
        </w:tc>
        <w:tc>
          <w:tcPr>
            <w:tcW w:w="1807" w:type="dxa"/>
          </w:tcPr>
          <w:p w14:paraId="707481EF" w14:textId="77777777" w:rsidR="00582CB1" w:rsidRDefault="00582CB1" w:rsidP="00E91EB8">
            <w:pPr>
              <w:pStyle w:val="TableParagraph"/>
              <w:tabs>
                <w:tab w:val="left" w:pos="1326"/>
              </w:tabs>
              <w:spacing w:before="14"/>
              <w:ind w:right="6"/>
              <w:rPr>
                <w:sz w:val="20"/>
              </w:rPr>
            </w:pPr>
            <w:proofErr w:type="spellStart"/>
            <w:r>
              <w:rPr>
                <w:spacing w:val="-2"/>
                <w:sz w:val="20"/>
              </w:rPr>
              <w:t>Песчаные</w:t>
            </w:r>
            <w:proofErr w:type="spellEnd"/>
            <w:r>
              <w:rPr>
                <w:sz w:val="20"/>
              </w:rPr>
              <w:tab/>
            </w:r>
            <w:proofErr w:type="spellStart"/>
            <w:r>
              <w:rPr>
                <w:spacing w:val="-4"/>
                <w:sz w:val="20"/>
              </w:rPr>
              <w:t>зерна</w:t>
            </w:r>
            <w:proofErr w:type="spellEnd"/>
            <w:r>
              <w:rPr>
                <w:spacing w:val="-4"/>
                <w:sz w:val="20"/>
              </w:rPr>
              <w:t xml:space="preserve"> </w:t>
            </w:r>
            <w:proofErr w:type="spellStart"/>
            <w:r>
              <w:rPr>
                <w:spacing w:val="-2"/>
                <w:sz w:val="20"/>
              </w:rPr>
              <w:t>отсутствуют</w:t>
            </w:r>
            <w:proofErr w:type="spellEnd"/>
          </w:p>
        </w:tc>
        <w:tc>
          <w:tcPr>
            <w:tcW w:w="2692" w:type="dxa"/>
          </w:tcPr>
          <w:p w14:paraId="40A9985F" w14:textId="77777777" w:rsidR="00582CB1" w:rsidRPr="000E777A" w:rsidRDefault="00582CB1" w:rsidP="00E91EB8">
            <w:pPr>
              <w:pStyle w:val="TableParagraph"/>
              <w:spacing w:before="14"/>
              <w:ind w:left="15"/>
              <w:rPr>
                <w:sz w:val="20"/>
                <w:lang w:val="ru-RU"/>
              </w:rPr>
            </w:pPr>
            <w:r w:rsidRPr="000E777A">
              <w:rPr>
                <w:spacing w:val="-2"/>
                <w:sz w:val="20"/>
                <w:lang w:val="ru-RU"/>
              </w:rPr>
              <w:t>Дает</w:t>
            </w:r>
            <w:r w:rsidRPr="000E777A">
              <w:rPr>
                <w:spacing w:val="-9"/>
                <w:sz w:val="20"/>
                <w:lang w:val="ru-RU"/>
              </w:rPr>
              <w:t xml:space="preserve"> </w:t>
            </w:r>
            <w:r w:rsidRPr="000E777A">
              <w:rPr>
                <w:spacing w:val="-2"/>
                <w:sz w:val="20"/>
                <w:lang w:val="ru-RU"/>
              </w:rPr>
              <w:t>гладкий</w:t>
            </w:r>
            <w:r w:rsidRPr="000E777A">
              <w:rPr>
                <w:spacing w:val="-10"/>
                <w:sz w:val="20"/>
                <w:lang w:val="ru-RU"/>
              </w:rPr>
              <w:t xml:space="preserve"> </w:t>
            </w:r>
            <w:r w:rsidRPr="000E777A">
              <w:rPr>
                <w:spacing w:val="-2"/>
                <w:sz w:val="20"/>
                <w:lang w:val="ru-RU"/>
              </w:rPr>
              <w:t>шарик</w:t>
            </w:r>
            <w:r w:rsidRPr="000E777A">
              <w:rPr>
                <w:spacing w:val="-6"/>
                <w:sz w:val="20"/>
                <w:lang w:val="ru-RU"/>
              </w:rPr>
              <w:t xml:space="preserve"> </w:t>
            </w:r>
            <w:r w:rsidRPr="000E777A">
              <w:rPr>
                <w:spacing w:val="-2"/>
                <w:sz w:val="20"/>
                <w:lang w:val="ru-RU"/>
              </w:rPr>
              <w:t>и</w:t>
            </w:r>
            <w:r w:rsidRPr="000E777A">
              <w:rPr>
                <w:spacing w:val="-10"/>
                <w:sz w:val="20"/>
                <w:lang w:val="ru-RU"/>
              </w:rPr>
              <w:t xml:space="preserve"> </w:t>
            </w:r>
            <w:r w:rsidRPr="000E777A">
              <w:rPr>
                <w:spacing w:val="-2"/>
                <w:sz w:val="20"/>
                <w:lang w:val="ru-RU"/>
              </w:rPr>
              <w:t xml:space="preserve">длинный </w:t>
            </w:r>
            <w:r w:rsidRPr="000E777A">
              <w:rPr>
                <w:spacing w:val="-4"/>
                <w:sz w:val="20"/>
                <w:lang w:val="ru-RU"/>
              </w:rPr>
              <w:t>жгут</w:t>
            </w:r>
          </w:p>
        </w:tc>
        <w:tc>
          <w:tcPr>
            <w:tcW w:w="2971" w:type="dxa"/>
            <w:vMerge/>
            <w:tcBorders>
              <w:top w:val="nil"/>
            </w:tcBorders>
          </w:tcPr>
          <w:p w14:paraId="454759BD" w14:textId="77777777" w:rsidR="00582CB1" w:rsidRPr="000E777A" w:rsidRDefault="00582CB1" w:rsidP="00E91EB8">
            <w:pPr>
              <w:rPr>
                <w:sz w:val="2"/>
                <w:szCs w:val="2"/>
                <w:lang w:val="ru-RU"/>
              </w:rPr>
            </w:pPr>
          </w:p>
        </w:tc>
      </w:tr>
    </w:tbl>
    <w:p w14:paraId="109E62EC" w14:textId="77777777" w:rsidR="00582CB1" w:rsidRDefault="00582CB1" w:rsidP="00582CB1">
      <w:pPr>
        <w:pStyle w:val="af9"/>
        <w:spacing w:before="94"/>
        <w:ind w:left="0"/>
        <w:rPr>
          <w:sz w:val="16"/>
        </w:rPr>
      </w:pPr>
    </w:p>
    <w:p w14:paraId="2745B22E" w14:textId="77777777" w:rsidR="00582CB1" w:rsidRDefault="00582CB1" w:rsidP="00582CB1">
      <w:pPr>
        <w:pStyle w:val="1"/>
        <w:jc w:val="both"/>
      </w:pPr>
      <w:r>
        <w:t>Определение</w:t>
      </w:r>
      <w:r>
        <w:rPr>
          <w:spacing w:val="-8"/>
        </w:rPr>
        <w:t xml:space="preserve"> </w:t>
      </w:r>
      <w:r>
        <w:t>наличия</w:t>
      </w:r>
      <w:r>
        <w:rPr>
          <w:spacing w:val="-7"/>
        </w:rPr>
        <w:t xml:space="preserve"> </w:t>
      </w:r>
      <w:r>
        <w:t>карбонатов</w:t>
      </w:r>
      <w:r>
        <w:rPr>
          <w:spacing w:val="-9"/>
        </w:rPr>
        <w:t xml:space="preserve"> </w:t>
      </w:r>
      <w:r>
        <w:t>в</w:t>
      </w:r>
      <w:r>
        <w:rPr>
          <w:spacing w:val="-8"/>
        </w:rPr>
        <w:t xml:space="preserve"> </w:t>
      </w:r>
      <w:r>
        <w:rPr>
          <w:spacing w:val="-2"/>
        </w:rPr>
        <w:t>почве:</w:t>
      </w:r>
    </w:p>
    <w:p w14:paraId="37D15C43" w14:textId="77777777" w:rsidR="00582CB1" w:rsidRDefault="00582CB1" w:rsidP="00582CB1">
      <w:pPr>
        <w:spacing w:before="118"/>
        <w:ind w:left="143" w:right="141"/>
        <w:jc w:val="both"/>
        <w:rPr>
          <w:i/>
          <w:sz w:val="20"/>
        </w:rPr>
      </w:pPr>
      <w:r>
        <w:rPr>
          <w:i/>
          <w:sz w:val="20"/>
        </w:rPr>
        <w:t xml:space="preserve">Данный этап работы следует выполнять в перчатках, которые есть в составе набора! Для качественного определения карбонатов в почве вам также потребуются 10% </w:t>
      </w:r>
      <w:proofErr w:type="spellStart"/>
      <w:r>
        <w:rPr>
          <w:i/>
          <w:sz w:val="20"/>
        </w:rPr>
        <w:t>HCl</w:t>
      </w:r>
      <w:proofErr w:type="spellEnd"/>
      <w:r>
        <w:rPr>
          <w:i/>
          <w:sz w:val="20"/>
        </w:rPr>
        <w:t xml:space="preserve"> и пипетка Пастера, которые есть в составе набора.</w:t>
      </w:r>
    </w:p>
    <w:p w14:paraId="75CD501A" w14:textId="77777777" w:rsidR="00582CB1" w:rsidRDefault="00582CB1" w:rsidP="00582CB1">
      <w:pPr>
        <w:pStyle w:val="a5"/>
        <w:widowControl w:val="0"/>
        <w:numPr>
          <w:ilvl w:val="0"/>
          <w:numId w:val="21"/>
        </w:numPr>
        <w:tabs>
          <w:tab w:val="left" w:pos="502"/>
        </w:tabs>
        <w:autoSpaceDE w:val="0"/>
        <w:autoSpaceDN w:val="0"/>
        <w:spacing w:before="122" w:after="0" w:line="240" w:lineRule="auto"/>
        <w:ind w:left="502" w:hanging="359"/>
        <w:contextualSpacing w:val="0"/>
        <w:rPr>
          <w:sz w:val="20"/>
        </w:rPr>
      </w:pPr>
      <w:r>
        <w:rPr>
          <w:sz w:val="20"/>
        </w:rPr>
        <w:t>В</w:t>
      </w:r>
      <w:r>
        <w:rPr>
          <w:spacing w:val="-10"/>
          <w:sz w:val="20"/>
        </w:rPr>
        <w:t xml:space="preserve"> </w:t>
      </w:r>
      <w:r>
        <w:rPr>
          <w:sz w:val="20"/>
        </w:rPr>
        <w:t>плоскую</w:t>
      </w:r>
      <w:r>
        <w:rPr>
          <w:spacing w:val="-8"/>
          <w:sz w:val="20"/>
        </w:rPr>
        <w:t xml:space="preserve"> </w:t>
      </w:r>
      <w:r>
        <w:rPr>
          <w:sz w:val="20"/>
        </w:rPr>
        <w:t>стеклянную</w:t>
      </w:r>
      <w:r>
        <w:rPr>
          <w:spacing w:val="-9"/>
          <w:sz w:val="20"/>
        </w:rPr>
        <w:t xml:space="preserve"> </w:t>
      </w:r>
      <w:r>
        <w:rPr>
          <w:sz w:val="20"/>
        </w:rPr>
        <w:t>емкость</w:t>
      </w:r>
      <w:r>
        <w:rPr>
          <w:spacing w:val="-8"/>
          <w:sz w:val="20"/>
        </w:rPr>
        <w:t xml:space="preserve"> </w:t>
      </w:r>
      <w:r>
        <w:rPr>
          <w:sz w:val="20"/>
        </w:rPr>
        <w:t>положите</w:t>
      </w:r>
      <w:r>
        <w:rPr>
          <w:spacing w:val="-7"/>
          <w:sz w:val="20"/>
        </w:rPr>
        <w:t xml:space="preserve"> </w:t>
      </w:r>
      <w:r>
        <w:rPr>
          <w:sz w:val="20"/>
        </w:rPr>
        <w:t>небольшое</w:t>
      </w:r>
      <w:r>
        <w:rPr>
          <w:spacing w:val="-8"/>
          <w:sz w:val="20"/>
        </w:rPr>
        <w:t xml:space="preserve"> </w:t>
      </w:r>
      <w:r>
        <w:rPr>
          <w:sz w:val="20"/>
        </w:rPr>
        <w:t>количество</w:t>
      </w:r>
      <w:r>
        <w:rPr>
          <w:spacing w:val="-9"/>
          <w:sz w:val="20"/>
        </w:rPr>
        <w:t xml:space="preserve"> </w:t>
      </w:r>
      <w:r>
        <w:rPr>
          <w:sz w:val="20"/>
        </w:rPr>
        <w:t>почвенного</w:t>
      </w:r>
      <w:r>
        <w:rPr>
          <w:spacing w:val="-7"/>
          <w:sz w:val="20"/>
        </w:rPr>
        <w:t xml:space="preserve"> </w:t>
      </w:r>
      <w:r>
        <w:rPr>
          <w:spacing w:val="-2"/>
          <w:sz w:val="20"/>
        </w:rPr>
        <w:t>образца.</w:t>
      </w:r>
    </w:p>
    <w:p w14:paraId="6086E683" w14:textId="77777777" w:rsidR="00582CB1" w:rsidRDefault="00582CB1" w:rsidP="00582CB1">
      <w:pPr>
        <w:pStyle w:val="a5"/>
        <w:widowControl w:val="0"/>
        <w:numPr>
          <w:ilvl w:val="0"/>
          <w:numId w:val="21"/>
        </w:numPr>
        <w:tabs>
          <w:tab w:val="left" w:pos="502"/>
        </w:tabs>
        <w:autoSpaceDE w:val="0"/>
        <w:autoSpaceDN w:val="0"/>
        <w:spacing w:after="0" w:line="240" w:lineRule="auto"/>
        <w:ind w:left="502" w:hanging="359"/>
        <w:contextualSpacing w:val="0"/>
        <w:rPr>
          <w:sz w:val="20"/>
        </w:rPr>
      </w:pPr>
      <w:r>
        <w:rPr>
          <w:sz w:val="20"/>
        </w:rPr>
        <w:t>Откройте</w:t>
      </w:r>
      <w:r>
        <w:rPr>
          <w:spacing w:val="-5"/>
          <w:sz w:val="20"/>
        </w:rPr>
        <w:t xml:space="preserve"> </w:t>
      </w:r>
      <w:r>
        <w:rPr>
          <w:sz w:val="20"/>
        </w:rPr>
        <w:t>флакон</w:t>
      </w:r>
      <w:r>
        <w:rPr>
          <w:spacing w:val="-5"/>
          <w:sz w:val="20"/>
        </w:rPr>
        <w:t xml:space="preserve"> </w:t>
      </w:r>
      <w:r>
        <w:rPr>
          <w:sz w:val="20"/>
        </w:rPr>
        <w:t>с</w:t>
      </w:r>
      <w:r>
        <w:rPr>
          <w:spacing w:val="-3"/>
          <w:sz w:val="20"/>
        </w:rPr>
        <w:t xml:space="preserve"> </w:t>
      </w:r>
      <w:r>
        <w:rPr>
          <w:sz w:val="20"/>
        </w:rPr>
        <w:t>10</w:t>
      </w:r>
      <w:r>
        <w:rPr>
          <w:spacing w:val="-3"/>
          <w:sz w:val="20"/>
        </w:rPr>
        <w:t xml:space="preserve"> </w:t>
      </w:r>
      <w:r>
        <w:rPr>
          <w:sz w:val="20"/>
        </w:rPr>
        <w:t>%</w:t>
      </w:r>
      <w:r>
        <w:rPr>
          <w:spacing w:val="-5"/>
          <w:sz w:val="20"/>
        </w:rPr>
        <w:t xml:space="preserve"> </w:t>
      </w:r>
      <w:proofErr w:type="spellStart"/>
      <w:r>
        <w:rPr>
          <w:sz w:val="20"/>
        </w:rPr>
        <w:t>HCl</w:t>
      </w:r>
      <w:proofErr w:type="spellEnd"/>
      <w:r>
        <w:rPr>
          <w:spacing w:val="-5"/>
          <w:sz w:val="20"/>
        </w:rPr>
        <w:t xml:space="preserve"> </w:t>
      </w:r>
      <w:r>
        <w:rPr>
          <w:sz w:val="20"/>
        </w:rPr>
        <w:t>и</w:t>
      </w:r>
      <w:r>
        <w:rPr>
          <w:spacing w:val="-5"/>
          <w:sz w:val="20"/>
        </w:rPr>
        <w:t xml:space="preserve"> </w:t>
      </w:r>
      <w:r>
        <w:rPr>
          <w:sz w:val="20"/>
        </w:rPr>
        <w:t>наберите</w:t>
      </w:r>
      <w:r>
        <w:rPr>
          <w:spacing w:val="-5"/>
          <w:sz w:val="20"/>
        </w:rPr>
        <w:t xml:space="preserve"> </w:t>
      </w:r>
      <w:r>
        <w:rPr>
          <w:sz w:val="20"/>
        </w:rPr>
        <w:t>кислоту</w:t>
      </w:r>
      <w:r>
        <w:rPr>
          <w:spacing w:val="-3"/>
          <w:sz w:val="20"/>
        </w:rPr>
        <w:t xml:space="preserve"> </w:t>
      </w:r>
      <w:r>
        <w:rPr>
          <w:sz w:val="20"/>
        </w:rPr>
        <w:t>в</w:t>
      </w:r>
      <w:r>
        <w:rPr>
          <w:spacing w:val="-6"/>
          <w:sz w:val="20"/>
        </w:rPr>
        <w:t xml:space="preserve"> </w:t>
      </w:r>
      <w:r>
        <w:rPr>
          <w:sz w:val="20"/>
        </w:rPr>
        <w:t>пипетку</w:t>
      </w:r>
      <w:r>
        <w:rPr>
          <w:spacing w:val="-3"/>
          <w:sz w:val="20"/>
        </w:rPr>
        <w:t xml:space="preserve"> </w:t>
      </w:r>
      <w:r>
        <w:rPr>
          <w:spacing w:val="-2"/>
          <w:sz w:val="20"/>
        </w:rPr>
        <w:t>Пастера;</w:t>
      </w:r>
    </w:p>
    <w:p w14:paraId="32460D2D" w14:textId="77777777" w:rsidR="00582CB1" w:rsidRDefault="00582CB1" w:rsidP="00582CB1">
      <w:pPr>
        <w:pStyle w:val="a5"/>
        <w:widowControl w:val="0"/>
        <w:numPr>
          <w:ilvl w:val="0"/>
          <w:numId w:val="21"/>
        </w:numPr>
        <w:tabs>
          <w:tab w:val="left" w:pos="502"/>
        </w:tabs>
        <w:autoSpaceDE w:val="0"/>
        <w:autoSpaceDN w:val="0"/>
        <w:spacing w:before="1" w:after="0" w:line="229" w:lineRule="exact"/>
        <w:ind w:left="502" w:hanging="359"/>
        <w:contextualSpacing w:val="0"/>
        <w:rPr>
          <w:sz w:val="20"/>
        </w:rPr>
      </w:pPr>
      <w:r>
        <w:rPr>
          <w:sz w:val="20"/>
        </w:rPr>
        <w:t>С</w:t>
      </w:r>
      <w:r>
        <w:rPr>
          <w:spacing w:val="-8"/>
          <w:sz w:val="20"/>
        </w:rPr>
        <w:t xml:space="preserve"> </w:t>
      </w:r>
      <w:r>
        <w:rPr>
          <w:sz w:val="20"/>
        </w:rPr>
        <w:t>помощью</w:t>
      </w:r>
      <w:r>
        <w:rPr>
          <w:spacing w:val="-8"/>
          <w:sz w:val="20"/>
        </w:rPr>
        <w:t xml:space="preserve"> </w:t>
      </w:r>
      <w:r>
        <w:rPr>
          <w:sz w:val="20"/>
        </w:rPr>
        <w:t>пипетки</w:t>
      </w:r>
      <w:r>
        <w:rPr>
          <w:spacing w:val="-8"/>
          <w:sz w:val="20"/>
        </w:rPr>
        <w:t xml:space="preserve"> </w:t>
      </w:r>
      <w:r>
        <w:rPr>
          <w:sz w:val="20"/>
        </w:rPr>
        <w:t>нанесите</w:t>
      </w:r>
      <w:r>
        <w:rPr>
          <w:spacing w:val="-7"/>
          <w:sz w:val="20"/>
        </w:rPr>
        <w:t xml:space="preserve"> </w:t>
      </w:r>
      <w:r>
        <w:rPr>
          <w:sz w:val="20"/>
        </w:rPr>
        <w:t>несколько</w:t>
      </w:r>
      <w:r>
        <w:rPr>
          <w:spacing w:val="-7"/>
          <w:sz w:val="20"/>
        </w:rPr>
        <w:t xml:space="preserve"> </w:t>
      </w:r>
      <w:r>
        <w:rPr>
          <w:sz w:val="20"/>
        </w:rPr>
        <w:t>капель</w:t>
      </w:r>
      <w:r>
        <w:rPr>
          <w:spacing w:val="-5"/>
          <w:sz w:val="20"/>
        </w:rPr>
        <w:t xml:space="preserve"> </w:t>
      </w:r>
      <w:r>
        <w:rPr>
          <w:sz w:val="20"/>
        </w:rPr>
        <w:t>кислоты</w:t>
      </w:r>
      <w:r>
        <w:rPr>
          <w:spacing w:val="-7"/>
          <w:sz w:val="20"/>
        </w:rPr>
        <w:t xml:space="preserve"> </w:t>
      </w:r>
      <w:r>
        <w:rPr>
          <w:sz w:val="20"/>
        </w:rPr>
        <w:t>на</w:t>
      </w:r>
      <w:r>
        <w:rPr>
          <w:spacing w:val="-7"/>
          <w:sz w:val="20"/>
        </w:rPr>
        <w:t xml:space="preserve"> </w:t>
      </w:r>
      <w:r>
        <w:rPr>
          <w:spacing w:val="-2"/>
          <w:sz w:val="20"/>
        </w:rPr>
        <w:t>почву</w:t>
      </w:r>
    </w:p>
    <w:p w14:paraId="44744C2B" w14:textId="77777777" w:rsidR="00582CB1" w:rsidRDefault="00582CB1" w:rsidP="00582CB1">
      <w:pPr>
        <w:pStyle w:val="af9"/>
        <w:ind w:left="570" w:right="160"/>
      </w:pPr>
      <w:r>
        <w:t>Если</w:t>
      </w:r>
      <w:r>
        <w:rPr>
          <w:spacing w:val="40"/>
        </w:rPr>
        <w:t xml:space="preserve"> </w:t>
      </w:r>
      <w:r>
        <w:t>в</w:t>
      </w:r>
      <w:r>
        <w:rPr>
          <w:spacing w:val="67"/>
        </w:rPr>
        <w:t xml:space="preserve"> </w:t>
      </w:r>
      <w:r>
        <w:t>почве</w:t>
      </w:r>
      <w:r>
        <w:rPr>
          <w:spacing w:val="68"/>
        </w:rPr>
        <w:t xml:space="preserve"> </w:t>
      </w:r>
      <w:r>
        <w:t>находится</w:t>
      </w:r>
      <w:r>
        <w:rPr>
          <w:spacing w:val="40"/>
        </w:rPr>
        <w:t xml:space="preserve"> </w:t>
      </w:r>
      <w:r>
        <w:t>значительное</w:t>
      </w:r>
      <w:r>
        <w:rPr>
          <w:spacing w:val="40"/>
        </w:rPr>
        <w:t xml:space="preserve"> </w:t>
      </w:r>
      <w:r>
        <w:t>количество</w:t>
      </w:r>
      <w:r>
        <w:rPr>
          <w:spacing w:val="68"/>
        </w:rPr>
        <w:t xml:space="preserve"> </w:t>
      </w:r>
      <w:r>
        <w:t>карбонатов,</w:t>
      </w:r>
      <w:r>
        <w:rPr>
          <w:spacing w:val="40"/>
        </w:rPr>
        <w:t xml:space="preserve"> </w:t>
      </w:r>
      <w:r>
        <w:t>то</w:t>
      </w:r>
      <w:r>
        <w:rPr>
          <w:spacing w:val="40"/>
        </w:rPr>
        <w:t xml:space="preserve"> </w:t>
      </w:r>
      <w:r>
        <w:t>на</w:t>
      </w:r>
      <w:r>
        <w:rPr>
          <w:spacing w:val="74"/>
        </w:rPr>
        <w:t xml:space="preserve"> </w:t>
      </w:r>
      <w:r>
        <w:t>поверхности</w:t>
      </w:r>
      <w:r>
        <w:rPr>
          <w:spacing w:val="40"/>
        </w:rPr>
        <w:t xml:space="preserve"> </w:t>
      </w:r>
      <w:r>
        <w:t>образца</w:t>
      </w:r>
      <w:r>
        <w:rPr>
          <w:spacing w:val="69"/>
        </w:rPr>
        <w:t xml:space="preserve"> </w:t>
      </w:r>
      <w:r>
        <w:t>будет наблюдаться</w:t>
      </w:r>
      <w:r>
        <w:rPr>
          <w:spacing w:val="40"/>
        </w:rPr>
        <w:t xml:space="preserve"> </w:t>
      </w:r>
      <w:r>
        <w:t>«вскипание»</w:t>
      </w:r>
      <w:r>
        <w:rPr>
          <w:spacing w:val="40"/>
        </w:rPr>
        <w:t xml:space="preserve"> </w:t>
      </w:r>
      <w:r>
        <w:t>(похоже</w:t>
      </w:r>
      <w:r>
        <w:rPr>
          <w:spacing w:val="40"/>
        </w:rPr>
        <w:t xml:space="preserve"> </w:t>
      </w:r>
      <w:r>
        <w:t>на</w:t>
      </w:r>
      <w:r>
        <w:rPr>
          <w:spacing w:val="40"/>
        </w:rPr>
        <w:t xml:space="preserve"> </w:t>
      </w:r>
      <w:r>
        <w:t>вспенивание:</w:t>
      </w:r>
      <w:r>
        <w:rPr>
          <w:spacing w:val="40"/>
        </w:rPr>
        <w:t xml:space="preserve"> </w:t>
      </w:r>
      <w:r>
        <w:t>выделение</w:t>
      </w:r>
      <w:r>
        <w:rPr>
          <w:spacing w:val="40"/>
        </w:rPr>
        <w:t xml:space="preserve"> </w:t>
      </w:r>
      <w:r>
        <w:t>пузырьков</w:t>
      </w:r>
      <w:r>
        <w:rPr>
          <w:spacing w:val="40"/>
        </w:rPr>
        <w:t xml:space="preserve"> </w:t>
      </w:r>
      <w:r>
        <w:t>на</w:t>
      </w:r>
      <w:r>
        <w:rPr>
          <w:spacing w:val="40"/>
        </w:rPr>
        <w:t xml:space="preserve"> </w:t>
      </w:r>
      <w:r>
        <w:t>поверхности</w:t>
      </w:r>
      <w:r>
        <w:rPr>
          <w:spacing w:val="40"/>
        </w:rPr>
        <w:t xml:space="preserve"> </w:t>
      </w:r>
      <w:r>
        <w:t xml:space="preserve">почвы). </w:t>
      </w:r>
      <w:r>
        <w:rPr>
          <w:position w:val="1"/>
        </w:rPr>
        <w:t>Карбонаты способны реагировать с соляной кислотой по следующей реакции: CO</w:t>
      </w:r>
      <w:r>
        <w:rPr>
          <w:sz w:val="8"/>
        </w:rPr>
        <w:t>3</w:t>
      </w:r>
      <w:r>
        <w:rPr>
          <w:position w:val="5"/>
          <w:sz w:val="8"/>
        </w:rPr>
        <w:t>2-</w:t>
      </w:r>
      <w:r>
        <w:rPr>
          <w:position w:val="1"/>
        </w:rPr>
        <w:t>+ 2H</w:t>
      </w:r>
      <w:r>
        <w:rPr>
          <w:position w:val="5"/>
          <w:sz w:val="8"/>
        </w:rPr>
        <w:t xml:space="preserve">+ </w:t>
      </w:r>
      <w:r>
        <w:rPr>
          <w:position w:val="1"/>
        </w:rPr>
        <w:t>= H</w:t>
      </w:r>
      <w:r>
        <w:rPr>
          <w:sz w:val="8"/>
        </w:rPr>
        <w:t>2</w:t>
      </w:r>
      <w:r>
        <w:rPr>
          <w:position w:val="1"/>
        </w:rPr>
        <w:t>O + CO</w:t>
      </w:r>
      <w:r>
        <w:rPr>
          <w:sz w:val="8"/>
        </w:rPr>
        <w:t>2</w:t>
      </w:r>
      <w:r>
        <w:rPr>
          <w:rFonts w:ascii="Symbol" w:hAnsi="Symbol"/>
          <w:position w:val="1"/>
          <w:sz w:val="24"/>
        </w:rPr>
        <w:t></w:t>
      </w:r>
      <w:r>
        <w:rPr>
          <w:spacing w:val="40"/>
          <w:position w:val="1"/>
          <w:sz w:val="24"/>
        </w:rPr>
        <w:t xml:space="preserve"> </w:t>
      </w:r>
      <w:r>
        <w:t>В результате реакции выделяется углекислый газ, который и обуславливает «вскипание».</w:t>
      </w:r>
    </w:p>
    <w:p w14:paraId="3C9AD8C6" w14:textId="77777777" w:rsidR="00582CB1" w:rsidRDefault="00582CB1" w:rsidP="00582CB1">
      <w:pPr>
        <w:pStyle w:val="af9"/>
        <w:sectPr w:rsidR="00582CB1" w:rsidSect="00582CB1">
          <w:pgSz w:w="11910" w:h="16840"/>
          <w:pgMar w:top="1040" w:right="708" w:bottom="280" w:left="1559" w:header="720" w:footer="720" w:gutter="0"/>
          <w:cols w:space="720"/>
        </w:sectPr>
      </w:pPr>
    </w:p>
    <w:p w14:paraId="1B7B04E4" w14:textId="77777777" w:rsidR="00582CB1" w:rsidRDefault="00582CB1" w:rsidP="00582CB1">
      <w:pPr>
        <w:pStyle w:val="af9"/>
        <w:spacing w:before="75"/>
        <w:ind w:left="143"/>
      </w:pPr>
      <w:r>
        <w:rPr>
          <w:smallCaps/>
        </w:rPr>
        <w:lastRenderedPageBreak/>
        <w:t>Раздел</w:t>
      </w:r>
      <w:r>
        <w:rPr>
          <w:smallCaps/>
          <w:spacing w:val="-10"/>
        </w:rPr>
        <w:t xml:space="preserve"> </w:t>
      </w:r>
      <w:r>
        <w:rPr>
          <w:smallCaps/>
        </w:rPr>
        <w:t>2.</w:t>
      </w:r>
      <w:r>
        <w:rPr>
          <w:smallCaps/>
          <w:spacing w:val="-10"/>
        </w:rPr>
        <w:t xml:space="preserve"> </w:t>
      </w:r>
      <w:r>
        <w:rPr>
          <w:smallCaps/>
        </w:rPr>
        <w:t>Определение</w:t>
      </w:r>
      <w:r>
        <w:rPr>
          <w:smallCaps/>
          <w:spacing w:val="-10"/>
        </w:rPr>
        <w:t xml:space="preserve"> </w:t>
      </w:r>
      <w:r>
        <w:rPr>
          <w:smallCaps/>
        </w:rPr>
        <w:t>Кислотности</w:t>
      </w:r>
      <w:r>
        <w:rPr>
          <w:smallCaps/>
          <w:spacing w:val="-9"/>
        </w:rPr>
        <w:t xml:space="preserve"> </w:t>
      </w:r>
      <w:r>
        <w:rPr>
          <w:smallCaps/>
        </w:rPr>
        <w:t>среды</w:t>
      </w:r>
      <w:r>
        <w:rPr>
          <w:smallCaps/>
          <w:spacing w:val="-9"/>
        </w:rPr>
        <w:t xml:space="preserve"> </w:t>
      </w:r>
      <w:r>
        <w:rPr>
          <w:smallCaps/>
        </w:rPr>
        <w:t>почвенной</w:t>
      </w:r>
      <w:r>
        <w:rPr>
          <w:smallCaps/>
          <w:spacing w:val="-9"/>
        </w:rPr>
        <w:t xml:space="preserve"> </w:t>
      </w:r>
      <w:r>
        <w:rPr>
          <w:smallCaps/>
          <w:spacing w:val="-2"/>
        </w:rPr>
        <w:t>вытяжки.</w:t>
      </w:r>
    </w:p>
    <w:p w14:paraId="597753F3" w14:textId="77777777" w:rsidR="00582CB1" w:rsidRDefault="00582CB1" w:rsidP="00582CB1">
      <w:pPr>
        <w:pStyle w:val="af9"/>
        <w:spacing w:before="56"/>
        <w:ind w:left="0"/>
        <w:rPr>
          <w:sz w:val="16"/>
        </w:rPr>
      </w:pPr>
    </w:p>
    <w:p w14:paraId="51DC8929" w14:textId="77777777" w:rsidR="00582CB1" w:rsidRDefault="00582CB1" w:rsidP="00582CB1">
      <w:pPr>
        <w:pStyle w:val="af9"/>
        <w:ind w:left="143"/>
      </w:pPr>
      <w:r>
        <w:t>В</w:t>
      </w:r>
      <w:r>
        <w:rPr>
          <w:spacing w:val="40"/>
        </w:rPr>
        <w:t xml:space="preserve"> </w:t>
      </w:r>
      <w:r>
        <w:t>данном</w:t>
      </w:r>
      <w:r>
        <w:rPr>
          <w:spacing w:val="40"/>
        </w:rPr>
        <w:t xml:space="preserve"> </w:t>
      </w:r>
      <w:r>
        <w:t>разделе</w:t>
      </w:r>
      <w:r>
        <w:rPr>
          <w:spacing w:val="40"/>
        </w:rPr>
        <w:t xml:space="preserve"> </w:t>
      </w:r>
      <w:r>
        <w:t>представлена</w:t>
      </w:r>
      <w:r>
        <w:rPr>
          <w:spacing w:val="40"/>
        </w:rPr>
        <w:t xml:space="preserve"> </w:t>
      </w:r>
      <w:r>
        <w:t>инструкция</w:t>
      </w:r>
      <w:r>
        <w:rPr>
          <w:spacing w:val="40"/>
        </w:rPr>
        <w:t xml:space="preserve"> </w:t>
      </w:r>
      <w:r>
        <w:t>по</w:t>
      </w:r>
      <w:r>
        <w:rPr>
          <w:spacing w:val="40"/>
        </w:rPr>
        <w:t xml:space="preserve"> </w:t>
      </w:r>
      <w:r>
        <w:t>определению</w:t>
      </w:r>
      <w:r>
        <w:rPr>
          <w:spacing w:val="40"/>
        </w:rPr>
        <w:t xml:space="preserve"> </w:t>
      </w:r>
      <w:r>
        <w:t>pH</w:t>
      </w:r>
      <w:r>
        <w:rPr>
          <w:spacing w:val="40"/>
        </w:rPr>
        <w:t xml:space="preserve"> </w:t>
      </w:r>
      <w:r>
        <w:t>почвенной</w:t>
      </w:r>
      <w:r>
        <w:rPr>
          <w:spacing w:val="40"/>
        </w:rPr>
        <w:t xml:space="preserve"> </w:t>
      </w:r>
      <w:r>
        <w:t>вытяжки</w:t>
      </w:r>
      <w:r>
        <w:rPr>
          <w:spacing w:val="40"/>
        </w:rPr>
        <w:t xml:space="preserve"> </w:t>
      </w:r>
      <w:r>
        <w:t>в</w:t>
      </w:r>
      <w:r>
        <w:rPr>
          <w:spacing w:val="40"/>
        </w:rPr>
        <w:t xml:space="preserve"> </w:t>
      </w:r>
      <w:r>
        <w:t>лабораторных</w:t>
      </w:r>
      <w:r>
        <w:rPr>
          <w:spacing w:val="40"/>
        </w:rPr>
        <w:t xml:space="preserve"> </w:t>
      </w:r>
      <w:r>
        <w:t>условиях. Для выполнения исследования вам потребуются следующие компоненты «Стартового» набора:</w:t>
      </w:r>
    </w:p>
    <w:p w14:paraId="1486DBB7" w14:textId="77777777" w:rsidR="00582CB1" w:rsidRDefault="00582CB1" w:rsidP="00582CB1">
      <w:pPr>
        <w:pStyle w:val="a5"/>
        <w:widowControl w:val="0"/>
        <w:numPr>
          <w:ilvl w:val="1"/>
          <w:numId w:val="21"/>
        </w:numPr>
        <w:tabs>
          <w:tab w:val="left" w:pos="862"/>
        </w:tabs>
        <w:autoSpaceDE w:val="0"/>
        <w:autoSpaceDN w:val="0"/>
        <w:spacing w:before="121" w:after="0" w:line="245" w:lineRule="exact"/>
        <w:ind w:left="862"/>
        <w:contextualSpacing w:val="0"/>
        <w:rPr>
          <w:sz w:val="20"/>
        </w:rPr>
      </w:pPr>
      <w:r>
        <w:rPr>
          <w:sz w:val="20"/>
        </w:rPr>
        <w:t>Пробирки</w:t>
      </w:r>
      <w:r>
        <w:rPr>
          <w:spacing w:val="-7"/>
          <w:sz w:val="20"/>
        </w:rPr>
        <w:t xml:space="preserve"> </w:t>
      </w:r>
      <w:r>
        <w:rPr>
          <w:sz w:val="20"/>
        </w:rPr>
        <w:t>типа</w:t>
      </w:r>
      <w:r>
        <w:rPr>
          <w:spacing w:val="-8"/>
          <w:sz w:val="20"/>
        </w:rPr>
        <w:t xml:space="preserve"> </w:t>
      </w:r>
      <w:r>
        <w:rPr>
          <w:sz w:val="20"/>
        </w:rPr>
        <w:t>«</w:t>
      </w:r>
      <w:proofErr w:type="spellStart"/>
      <w:r>
        <w:rPr>
          <w:sz w:val="20"/>
        </w:rPr>
        <w:t>эппендорф</w:t>
      </w:r>
      <w:proofErr w:type="spellEnd"/>
      <w:r>
        <w:rPr>
          <w:sz w:val="20"/>
        </w:rPr>
        <w:t>»</w:t>
      </w:r>
      <w:r>
        <w:rPr>
          <w:spacing w:val="-4"/>
          <w:sz w:val="20"/>
        </w:rPr>
        <w:t xml:space="preserve"> </w:t>
      </w:r>
      <w:r>
        <w:rPr>
          <w:sz w:val="20"/>
        </w:rPr>
        <w:t>–</w:t>
      </w:r>
      <w:r>
        <w:rPr>
          <w:spacing w:val="-7"/>
          <w:sz w:val="20"/>
        </w:rPr>
        <w:t xml:space="preserve"> </w:t>
      </w:r>
      <w:r>
        <w:rPr>
          <w:sz w:val="20"/>
        </w:rPr>
        <w:t>пробирки</w:t>
      </w:r>
      <w:r>
        <w:rPr>
          <w:spacing w:val="-8"/>
          <w:sz w:val="20"/>
        </w:rPr>
        <w:t xml:space="preserve"> </w:t>
      </w:r>
      <w:r>
        <w:rPr>
          <w:sz w:val="20"/>
        </w:rPr>
        <w:t>для</w:t>
      </w:r>
      <w:r>
        <w:rPr>
          <w:spacing w:val="-7"/>
          <w:sz w:val="20"/>
        </w:rPr>
        <w:t xml:space="preserve"> </w:t>
      </w:r>
      <w:r>
        <w:rPr>
          <w:sz w:val="20"/>
        </w:rPr>
        <w:t>получения</w:t>
      </w:r>
      <w:r>
        <w:rPr>
          <w:spacing w:val="-5"/>
          <w:sz w:val="20"/>
        </w:rPr>
        <w:t xml:space="preserve"> </w:t>
      </w:r>
      <w:r>
        <w:rPr>
          <w:sz w:val="20"/>
        </w:rPr>
        <w:t>почвенной</w:t>
      </w:r>
      <w:r>
        <w:rPr>
          <w:spacing w:val="-9"/>
          <w:sz w:val="20"/>
        </w:rPr>
        <w:t xml:space="preserve"> </w:t>
      </w:r>
      <w:r>
        <w:rPr>
          <w:sz w:val="20"/>
        </w:rPr>
        <w:t>водной</w:t>
      </w:r>
      <w:r>
        <w:rPr>
          <w:spacing w:val="-6"/>
          <w:sz w:val="20"/>
        </w:rPr>
        <w:t xml:space="preserve"> </w:t>
      </w:r>
      <w:r>
        <w:rPr>
          <w:spacing w:val="-2"/>
          <w:sz w:val="20"/>
        </w:rPr>
        <w:t>вытяжки;</w:t>
      </w:r>
    </w:p>
    <w:p w14:paraId="14A7AB96" w14:textId="77777777" w:rsidR="00582CB1" w:rsidRDefault="00582CB1" w:rsidP="00582CB1">
      <w:pPr>
        <w:pStyle w:val="a5"/>
        <w:widowControl w:val="0"/>
        <w:numPr>
          <w:ilvl w:val="1"/>
          <w:numId w:val="21"/>
        </w:numPr>
        <w:tabs>
          <w:tab w:val="left" w:pos="862"/>
        </w:tabs>
        <w:autoSpaceDE w:val="0"/>
        <w:autoSpaceDN w:val="0"/>
        <w:spacing w:after="0" w:line="357" w:lineRule="auto"/>
        <w:ind w:left="862" w:right="1161"/>
        <w:contextualSpacing w:val="0"/>
        <w:rPr>
          <w:sz w:val="20"/>
        </w:rPr>
      </w:pPr>
      <w:r>
        <w:rPr>
          <w:sz w:val="20"/>
        </w:rPr>
        <w:t>Индикаторная</w:t>
      </w:r>
      <w:r>
        <w:rPr>
          <w:spacing w:val="-6"/>
          <w:sz w:val="20"/>
        </w:rPr>
        <w:t xml:space="preserve"> </w:t>
      </w:r>
      <w:r>
        <w:rPr>
          <w:sz w:val="20"/>
        </w:rPr>
        <w:t>бумага</w:t>
      </w:r>
      <w:r>
        <w:rPr>
          <w:spacing w:val="-3"/>
          <w:sz w:val="20"/>
        </w:rPr>
        <w:t xml:space="preserve"> </w:t>
      </w:r>
      <w:r>
        <w:rPr>
          <w:sz w:val="20"/>
        </w:rPr>
        <w:t>–</w:t>
      </w:r>
      <w:r>
        <w:rPr>
          <w:spacing w:val="-4"/>
          <w:sz w:val="20"/>
        </w:rPr>
        <w:t xml:space="preserve"> </w:t>
      </w:r>
      <w:r>
        <w:rPr>
          <w:sz w:val="20"/>
        </w:rPr>
        <w:t>бумага</w:t>
      </w:r>
      <w:r>
        <w:rPr>
          <w:spacing w:val="-5"/>
          <w:sz w:val="20"/>
        </w:rPr>
        <w:t xml:space="preserve"> </w:t>
      </w:r>
      <w:r>
        <w:rPr>
          <w:sz w:val="20"/>
        </w:rPr>
        <w:t>для</w:t>
      </w:r>
      <w:r>
        <w:rPr>
          <w:spacing w:val="-6"/>
          <w:sz w:val="20"/>
        </w:rPr>
        <w:t xml:space="preserve"> </w:t>
      </w:r>
      <w:r>
        <w:rPr>
          <w:sz w:val="20"/>
        </w:rPr>
        <w:t>определения</w:t>
      </w:r>
      <w:r>
        <w:rPr>
          <w:spacing w:val="-6"/>
          <w:sz w:val="20"/>
        </w:rPr>
        <w:t xml:space="preserve"> </w:t>
      </w:r>
      <w:r>
        <w:rPr>
          <w:sz w:val="20"/>
        </w:rPr>
        <w:t>кислотности</w:t>
      </w:r>
      <w:r>
        <w:rPr>
          <w:spacing w:val="-7"/>
          <w:sz w:val="20"/>
        </w:rPr>
        <w:t xml:space="preserve"> </w:t>
      </w:r>
      <w:r>
        <w:rPr>
          <w:sz w:val="20"/>
        </w:rPr>
        <w:t>среды</w:t>
      </w:r>
      <w:r>
        <w:rPr>
          <w:spacing w:val="-2"/>
          <w:sz w:val="20"/>
        </w:rPr>
        <w:t xml:space="preserve"> </w:t>
      </w:r>
      <w:r>
        <w:rPr>
          <w:sz w:val="20"/>
        </w:rPr>
        <w:t>почвенной</w:t>
      </w:r>
      <w:r>
        <w:rPr>
          <w:spacing w:val="-6"/>
          <w:sz w:val="20"/>
        </w:rPr>
        <w:t xml:space="preserve"> </w:t>
      </w:r>
      <w:r>
        <w:rPr>
          <w:sz w:val="20"/>
        </w:rPr>
        <w:t xml:space="preserve">вытяжки. </w:t>
      </w:r>
      <w:r>
        <w:rPr>
          <w:sz w:val="20"/>
          <w:u w:val="single"/>
        </w:rPr>
        <w:t>Дополнительно потребуется:</w:t>
      </w:r>
    </w:p>
    <w:p w14:paraId="7F6E647E" w14:textId="77777777" w:rsidR="00582CB1" w:rsidRDefault="00582CB1" w:rsidP="00582CB1">
      <w:pPr>
        <w:pStyle w:val="a5"/>
        <w:widowControl w:val="0"/>
        <w:numPr>
          <w:ilvl w:val="1"/>
          <w:numId w:val="21"/>
        </w:numPr>
        <w:tabs>
          <w:tab w:val="left" w:pos="862"/>
        </w:tabs>
        <w:autoSpaceDE w:val="0"/>
        <w:autoSpaceDN w:val="0"/>
        <w:spacing w:before="5" w:after="0" w:line="245" w:lineRule="exact"/>
        <w:ind w:left="862"/>
        <w:contextualSpacing w:val="0"/>
        <w:rPr>
          <w:sz w:val="20"/>
        </w:rPr>
      </w:pPr>
      <w:r>
        <w:rPr>
          <w:sz w:val="20"/>
        </w:rPr>
        <w:t>Дистиллированная</w:t>
      </w:r>
      <w:r>
        <w:rPr>
          <w:spacing w:val="-10"/>
          <w:sz w:val="20"/>
        </w:rPr>
        <w:t xml:space="preserve"> </w:t>
      </w:r>
      <w:r>
        <w:rPr>
          <w:sz w:val="20"/>
        </w:rPr>
        <w:t>вода</w:t>
      </w:r>
      <w:r>
        <w:rPr>
          <w:spacing w:val="-12"/>
          <w:sz w:val="20"/>
        </w:rPr>
        <w:t xml:space="preserve"> </w:t>
      </w:r>
      <w:r>
        <w:rPr>
          <w:sz w:val="20"/>
        </w:rPr>
        <w:t>(или</w:t>
      </w:r>
      <w:r>
        <w:rPr>
          <w:spacing w:val="-12"/>
          <w:sz w:val="20"/>
        </w:rPr>
        <w:t xml:space="preserve"> </w:t>
      </w:r>
      <w:r>
        <w:rPr>
          <w:sz w:val="20"/>
        </w:rPr>
        <w:t>бутилированная</w:t>
      </w:r>
      <w:r>
        <w:rPr>
          <w:spacing w:val="-12"/>
          <w:sz w:val="20"/>
        </w:rPr>
        <w:t xml:space="preserve"> </w:t>
      </w:r>
      <w:r>
        <w:rPr>
          <w:sz w:val="20"/>
        </w:rPr>
        <w:t>негазированная</w:t>
      </w:r>
      <w:r>
        <w:rPr>
          <w:spacing w:val="-12"/>
          <w:sz w:val="20"/>
        </w:rPr>
        <w:t xml:space="preserve"> </w:t>
      </w:r>
      <w:r>
        <w:rPr>
          <w:sz w:val="20"/>
        </w:rPr>
        <w:t>питьевая</w:t>
      </w:r>
      <w:r>
        <w:rPr>
          <w:spacing w:val="-12"/>
          <w:sz w:val="20"/>
        </w:rPr>
        <w:t xml:space="preserve"> </w:t>
      </w:r>
      <w:r>
        <w:rPr>
          <w:spacing w:val="-2"/>
          <w:sz w:val="20"/>
        </w:rPr>
        <w:t>вода);</w:t>
      </w:r>
    </w:p>
    <w:p w14:paraId="49122F28" w14:textId="77777777" w:rsidR="00582CB1" w:rsidRDefault="00582CB1" w:rsidP="00582CB1">
      <w:pPr>
        <w:pStyle w:val="a5"/>
        <w:widowControl w:val="0"/>
        <w:numPr>
          <w:ilvl w:val="1"/>
          <w:numId w:val="21"/>
        </w:numPr>
        <w:tabs>
          <w:tab w:val="left" w:pos="862"/>
        </w:tabs>
        <w:autoSpaceDE w:val="0"/>
        <w:autoSpaceDN w:val="0"/>
        <w:spacing w:after="0" w:line="240" w:lineRule="auto"/>
        <w:ind w:left="862" w:right="143"/>
        <w:contextualSpacing w:val="0"/>
        <w:rPr>
          <w:sz w:val="20"/>
        </w:rPr>
      </w:pPr>
      <w:r>
        <w:rPr>
          <w:sz w:val="20"/>
        </w:rPr>
        <w:t>Штатив</w:t>
      </w:r>
      <w:r>
        <w:rPr>
          <w:spacing w:val="34"/>
          <w:sz w:val="20"/>
        </w:rPr>
        <w:t xml:space="preserve"> </w:t>
      </w:r>
      <w:r>
        <w:rPr>
          <w:sz w:val="20"/>
        </w:rPr>
        <w:t>для</w:t>
      </w:r>
      <w:r>
        <w:rPr>
          <w:spacing w:val="34"/>
          <w:sz w:val="20"/>
        </w:rPr>
        <w:t xml:space="preserve"> </w:t>
      </w:r>
      <w:r>
        <w:rPr>
          <w:sz w:val="20"/>
        </w:rPr>
        <w:t>вертикального</w:t>
      </w:r>
      <w:r>
        <w:rPr>
          <w:spacing w:val="36"/>
          <w:sz w:val="20"/>
        </w:rPr>
        <w:t xml:space="preserve"> </w:t>
      </w:r>
      <w:r>
        <w:rPr>
          <w:sz w:val="20"/>
        </w:rPr>
        <w:t>размещения</w:t>
      </w:r>
      <w:r>
        <w:rPr>
          <w:spacing w:val="34"/>
          <w:sz w:val="20"/>
        </w:rPr>
        <w:t xml:space="preserve"> </w:t>
      </w:r>
      <w:r>
        <w:rPr>
          <w:sz w:val="20"/>
        </w:rPr>
        <w:t>пробирок</w:t>
      </w:r>
      <w:r>
        <w:rPr>
          <w:spacing w:val="34"/>
          <w:sz w:val="20"/>
        </w:rPr>
        <w:t xml:space="preserve"> </w:t>
      </w:r>
      <w:r>
        <w:rPr>
          <w:sz w:val="20"/>
        </w:rPr>
        <w:t>(можно</w:t>
      </w:r>
      <w:r>
        <w:rPr>
          <w:spacing w:val="40"/>
          <w:sz w:val="20"/>
        </w:rPr>
        <w:t xml:space="preserve"> </w:t>
      </w:r>
      <w:r>
        <w:rPr>
          <w:sz w:val="20"/>
        </w:rPr>
        <w:t>изготовить</w:t>
      </w:r>
      <w:r>
        <w:rPr>
          <w:spacing w:val="33"/>
          <w:sz w:val="20"/>
        </w:rPr>
        <w:t xml:space="preserve"> </w:t>
      </w:r>
      <w:r>
        <w:rPr>
          <w:sz w:val="20"/>
        </w:rPr>
        <w:t>штатив</w:t>
      </w:r>
      <w:r>
        <w:rPr>
          <w:spacing w:val="32"/>
          <w:sz w:val="20"/>
        </w:rPr>
        <w:t xml:space="preserve"> </w:t>
      </w:r>
      <w:r>
        <w:rPr>
          <w:sz w:val="20"/>
        </w:rPr>
        <w:t>самостоятельно:</w:t>
      </w:r>
      <w:r>
        <w:rPr>
          <w:spacing w:val="34"/>
          <w:sz w:val="20"/>
        </w:rPr>
        <w:t xml:space="preserve"> </w:t>
      </w:r>
      <w:r>
        <w:rPr>
          <w:sz w:val="20"/>
        </w:rPr>
        <w:t>из пенопласта, фольги, пластилина и так далее).</w:t>
      </w:r>
    </w:p>
    <w:p w14:paraId="59A7F542" w14:textId="77777777" w:rsidR="00582CB1" w:rsidRDefault="00582CB1" w:rsidP="00582CB1">
      <w:pPr>
        <w:pStyle w:val="af9"/>
        <w:spacing w:before="1"/>
        <w:ind w:left="0"/>
      </w:pPr>
    </w:p>
    <w:p w14:paraId="1B78DC1D" w14:textId="77777777" w:rsidR="00582CB1" w:rsidRDefault="00582CB1" w:rsidP="00582CB1">
      <w:pPr>
        <w:pStyle w:val="1"/>
      </w:pPr>
      <w:r>
        <w:t>Инструкция</w:t>
      </w:r>
      <w:r>
        <w:rPr>
          <w:spacing w:val="-8"/>
        </w:rPr>
        <w:t xml:space="preserve"> </w:t>
      </w:r>
      <w:r>
        <w:t>по</w:t>
      </w:r>
      <w:r>
        <w:rPr>
          <w:spacing w:val="-8"/>
        </w:rPr>
        <w:t xml:space="preserve"> </w:t>
      </w:r>
      <w:r>
        <w:t>определению</w:t>
      </w:r>
      <w:r>
        <w:rPr>
          <w:spacing w:val="-8"/>
        </w:rPr>
        <w:t xml:space="preserve"> </w:t>
      </w:r>
      <w:r>
        <w:t>pH</w:t>
      </w:r>
      <w:r>
        <w:rPr>
          <w:spacing w:val="-8"/>
        </w:rPr>
        <w:t xml:space="preserve"> </w:t>
      </w:r>
      <w:r>
        <w:t>почвенной</w:t>
      </w:r>
      <w:r>
        <w:rPr>
          <w:spacing w:val="-8"/>
        </w:rPr>
        <w:t xml:space="preserve"> </w:t>
      </w:r>
      <w:r>
        <w:rPr>
          <w:spacing w:val="-2"/>
        </w:rPr>
        <w:t>вытяжки:</w:t>
      </w:r>
    </w:p>
    <w:p w14:paraId="06A11709" w14:textId="77777777" w:rsidR="00582CB1" w:rsidRDefault="00582CB1" w:rsidP="00582CB1">
      <w:pPr>
        <w:pStyle w:val="a5"/>
        <w:widowControl w:val="0"/>
        <w:numPr>
          <w:ilvl w:val="0"/>
          <w:numId w:val="20"/>
        </w:numPr>
        <w:tabs>
          <w:tab w:val="left" w:pos="862"/>
        </w:tabs>
        <w:autoSpaceDE w:val="0"/>
        <w:autoSpaceDN w:val="0"/>
        <w:spacing w:before="118" w:after="0" w:line="240" w:lineRule="auto"/>
        <w:ind w:left="862"/>
        <w:contextualSpacing w:val="0"/>
        <w:rPr>
          <w:sz w:val="20"/>
        </w:rPr>
      </w:pPr>
      <w:r>
        <w:rPr>
          <w:sz w:val="20"/>
        </w:rPr>
        <w:t>Заполнить</w:t>
      </w:r>
      <w:r>
        <w:rPr>
          <w:spacing w:val="-8"/>
          <w:sz w:val="20"/>
        </w:rPr>
        <w:t xml:space="preserve"> </w:t>
      </w:r>
      <w:r>
        <w:rPr>
          <w:sz w:val="20"/>
        </w:rPr>
        <w:t>~</w:t>
      </w:r>
      <w:r>
        <w:rPr>
          <w:spacing w:val="-7"/>
          <w:sz w:val="20"/>
        </w:rPr>
        <w:t xml:space="preserve"> </w:t>
      </w:r>
      <w:r>
        <w:rPr>
          <w:sz w:val="20"/>
        </w:rPr>
        <w:t>треть</w:t>
      </w:r>
      <w:r>
        <w:rPr>
          <w:spacing w:val="-7"/>
          <w:sz w:val="20"/>
        </w:rPr>
        <w:t xml:space="preserve"> </w:t>
      </w:r>
      <w:r>
        <w:rPr>
          <w:sz w:val="20"/>
        </w:rPr>
        <w:t>объема</w:t>
      </w:r>
      <w:r>
        <w:rPr>
          <w:spacing w:val="-5"/>
          <w:sz w:val="20"/>
        </w:rPr>
        <w:t xml:space="preserve"> </w:t>
      </w:r>
      <w:r>
        <w:rPr>
          <w:sz w:val="20"/>
        </w:rPr>
        <w:t>пробирки</w:t>
      </w:r>
      <w:r>
        <w:rPr>
          <w:spacing w:val="-9"/>
          <w:sz w:val="20"/>
        </w:rPr>
        <w:t xml:space="preserve"> </w:t>
      </w:r>
      <w:r>
        <w:rPr>
          <w:sz w:val="20"/>
        </w:rPr>
        <w:t>типа</w:t>
      </w:r>
      <w:r>
        <w:rPr>
          <w:spacing w:val="-7"/>
          <w:sz w:val="20"/>
        </w:rPr>
        <w:t xml:space="preserve"> </w:t>
      </w:r>
      <w:r>
        <w:rPr>
          <w:sz w:val="20"/>
        </w:rPr>
        <w:t>«</w:t>
      </w:r>
      <w:proofErr w:type="spellStart"/>
      <w:r>
        <w:rPr>
          <w:sz w:val="20"/>
        </w:rPr>
        <w:t>эппендорф</w:t>
      </w:r>
      <w:proofErr w:type="spellEnd"/>
      <w:r>
        <w:rPr>
          <w:sz w:val="20"/>
        </w:rPr>
        <w:t>»</w:t>
      </w:r>
      <w:r>
        <w:rPr>
          <w:spacing w:val="-7"/>
          <w:sz w:val="20"/>
        </w:rPr>
        <w:t xml:space="preserve"> </w:t>
      </w:r>
      <w:r>
        <w:rPr>
          <w:sz w:val="20"/>
        </w:rPr>
        <w:t>исследуемым</w:t>
      </w:r>
      <w:r>
        <w:rPr>
          <w:spacing w:val="-7"/>
          <w:sz w:val="20"/>
        </w:rPr>
        <w:t xml:space="preserve"> </w:t>
      </w:r>
      <w:r>
        <w:rPr>
          <w:sz w:val="20"/>
        </w:rPr>
        <w:t>образцом</w:t>
      </w:r>
      <w:r>
        <w:rPr>
          <w:spacing w:val="-7"/>
          <w:sz w:val="20"/>
        </w:rPr>
        <w:t xml:space="preserve"> </w:t>
      </w:r>
      <w:r>
        <w:rPr>
          <w:spacing w:val="-2"/>
          <w:sz w:val="20"/>
        </w:rPr>
        <w:t>почвы;</w:t>
      </w:r>
    </w:p>
    <w:p w14:paraId="6CFD6738" w14:textId="77777777" w:rsidR="00582CB1" w:rsidRDefault="00582CB1" w:rsidP="00582CB1">
      <w:pPr>
        <w:pStyle w:val="a5"/>
        <w:widowControl w:val="0"/>
        <w:numPr>
          <w:ilvl w:val="0"/>
          <w:numId w:val="20"/>
        </w:numPr>
        <w:tabs>
          <w:tab w:val="left" w:pos="862"/>
        </w:tabs>
        <w:autoSpaceDE w:val="0"/>
        <w:autoSpaceDN w:val="0"/>
        <w:spacing w:after="0" w:line="240" w:lineRule="auto"/>
        <w:ind w:left="862"/>
        <w:contextualSpacing w:val="0"/>
        <w:rPr>
          <w:sz w:val="20"/>
        </w:rPr>
      </w:pPr>
      <w:r>
        <w:rPr>
          <w:sz w:val="20"/>
        </w:rPr>
        <w:t>Оставшийся</w:t>
      </w:r>
      <w:r>
        <w:rPr>
          <w:spacing w:val="-10"/>
          <w:sz w:val="20"/>
        </w:rPr>
        <w:t xml:space="preserve"> </w:t>
      </w:r>
      <w:r>
        <w:rPr>
          <w:sz w:val="20"/>
        </w:rPr>
        <w:t>свободный</w:t>
      </w:r>
      <w:r>
        <w:rPr>
          <w:spacing w:val="-11"/>
          <w:sz w:val="20"/>
        </w:rPr>
        <w:t xml:space="preserve"> </w:t>
      </w:r>
      <w:r>
        <w:rPr>
          <w:sz w:val="20"/>
        </w:rPr>
        <w:t>объем</w:t>
      </w:r>
      <w:r>
        <w:rPr>
          <w:spacing w:val="-8"/>
          <w:sz w:val="20"/>
        </w:rPr>
        <w:t xml:space="preserve"> </w:t>
      </w:r>
      <w:r>
        <w:rPr>
          <w:sz w:val="20"/>
        </w:rPr>
        <w:t>пробирки</w:t>
      </w:r>
      <w:r>
        <w:rPr>
          <w:spacing w:val="-10"/>
          <w:sz w:val="20"/>
        </w:rPr>
        <w:t xml:space="preserve"> </w:t>
      </w:r>
      <w:r>
        <w:rPr>
          <w:sz w:val="20"/>
        </w:rPr>
        <w:t>заполнить</w:t>
      </w:r>
      <w:r>
        <w:rPr>
          <w:spacing w:val="-7"/>
          <w:sz w:val="20"/>
        </w:rPr>
        <w:t xml:space="preserve"> </w:t>
      </w:r>
      <w:r>
        <w:rPr>
          <w:spacing w:val="-2"/>
          <w:sz w:val="20"/>
        </w:rPr>
        <w:t>водой;</w:t>
      </w:r>
    </w:p>
    <w:p w14:paraId="506DBCF7" w14:textId="77777777" w:rsidR="00582CB1" w:rsidRDefault="00582CB1" w:rsidP="00582CB1">
      <w:pPr>
        <w:pStyle w:val="a5"/>
        <w:widowControl w:val="0"/>
        <w:numPr>
          <w:ilvl w:val="0"/>
          <w:numId w:val="20"/>
        </w:numPr>
        <w:tabs>
          <w:tab w:val="left" w:pos="862"/>
        </w:tabs>
        <w:autoSpaceDE w:val="0"/>
        <w:autoSpaceDN w:val="0"/>
        <w:spacing w:before="1" w:after="0" w:line="240" w:lineRule="auto"/>
        <w:ind w:left="862"/>
        <w:contextualSpacing w:val="0"/>
        <w:rPr>
          <w:sz w:val="20"/>
        </w:rPr>
      </w:pPr>
      <w:r>
        <w:rPr>
          <w:sz w:val="20"/>
        </w:rPr>
        <w:t>Пробирку</w:t>
      </w:r>
      <w:r>
        <w:rPr>
          <w:spacing w:val="-9"/>
          <w:sz w:val="20"/>
        </w:rPr>
        <w:t xml:space="preserve"> </w:t>
      </w:r>
      <w:r>
        <w:rPr>
          <w:sz w:val="20"/>
        </w:rPr>
        <w:t>плотно</w:t>
      </w:r>
      <w:r>
        <w:rPr>
          <w:spacing w:val="-8"/>
          <w:sz w:val="20"/>
        </w:rPr>
        <w:t xml:space="preserve"> </w:t>
      </w:r>
      <w:r>
        <w:rPr>
          <w:sz w:val="20"/>
        </w:rPr>
        <w:t>закрыть</w:t>
      </w:r>
      <w:r>
        <w:rPr>
          <w:spacing w:val="-9"/>
          <w:sz w:val="20"/>
        </w:rPr>
        <w:t xml:space="preserve"> </w:t>
      </w:r>
      <w:r>
        <w:rPr>
          <w:spacing w:val="-2"/>
          <w:sz w:val="20"/>
        </w:rPr>
        <w:t>крышкой;</w:t>
      </w:r>
    </w:p>
    <w:p w14:paraId="1CF71FAE" w14:textId="77777777" w:rsidR="00582CB1" w:rsidRDefault="00582CB1" w:rsidP="00582CB1">
      <w:pPr>
        <w:pStyle w:val="a5"/>
        <w:widowControl w:val="0"/>
        <w:numPr>
          <w:ilvl w:val="0"/>
          <w:numId w:val="20"/>
        </w:numPr>
        <w:tabs>
          <w:tab w:val="left" w:pos="862"/>
        </w:tabs>
        <w:autoSpaceDE w:val="0"/>
        <w:autoSpaceDN w:val="0"/>
        <w:spacing w:before="1" w:after="0" w:line="240" w:lineRule="auto"/>
        <w:ind w:left="862"/>
        <w:contextualSpacing w:val="0"/>
        <w:rPr>
          <w:sz w:val="20"/>
        </w:rPr>
      </w:pPr>
      <w:r>
        <w:rPr>
          <w:sz w:val="20"/>
        </w:rPr>
        <w:t>Перемешать</w:t>
      </w:r>
      <w:r>
        <w:rPr>
          <w:spacing w:val="-9"/>
          <w:sz w:val="20"/>
        </w:rPr>
        <w:t xml:space="preserve"> </w:t>
      </w:r>
      <w:r>
        <w:rPr>
          <w:sz w:val="20"/>
        </w:rPr>
        <w:t>содержимое</w:t>
      </w:r>
      <w:r>
        <w:rPr>
          <w:spacing w:val="-8"/>
          <w:sz w:val="20"/>
        </w:rPr>
        <w:t xml:space="preserve"> </w:t>
      </w:r>
      <w:r>
        <w:rPr>
          <w:sz w:val="20"/>
        </w:rPr>
        <w:t>пробирки,</w:t>
      </w:r>
      <w:r>
        <w:rPr>
          <w:spacing w:val="-6"/>
          <w:sz w:val="20"/>
        </w:rPr>
        <w:t xml:space="preserve"> </w:t>
      </w:r>
      <w:r>
        <w:rPr>
          <w:sz w:val="20"/>
        </w:rPr>
        <w:t>интенсивно</w:t>
      </w:r>
      <w:r>
        <w:rPr>
          <w:spacing w:val="-7"/>
          <w:sz w:val="20"/>
        </w:rPr>
        <w:t xml:space="preserve"> </w:t>
      </w:r>
      <w:r>
        <w:rPr>
          <w:sz w:val="20"/>
        </w:rPr>
        <w:t>встряхивая</w:t>
      </w:r>
      <w:r>
        <w:rPr>
          <w:spacing w:val="-9"/>
          <w:sz w:val="20"/>
        </w:rPr>
        <w:t xml:space="preserve"> </w:t>
      </w:r>
      <w:r>
        <w:rPr>
          <w:sz w:val="20"/>
        </w:rPr>
        <w:t>пробирку</w:t>
      </w:r>
      <w:r>
        <w:rPr>
          <w:spacing w:val="-8"/>
          <w:sz w:val="20"/>
        </w:rPr>
        <w:t xml:space="preserve"> </w:t>
      </w:r>
      <w:r>
        <w:rPr>
          <w:sz w:val="20"/>
        </w:rPr>
        <w:t>в</w:t>
      </w:r>
      <w:r>
        <w:rPr>
          <w:spacing w:val="-9"/>
          <w:sz w:val="20"/>
        </w:rPr>
        <w:t xml:space="preserve"> </w:t>
      </w:r>
      <w:r>
        <w:rPr>
          <w:sz w:val="20"/>
        </w:rPr>
        <w:t>течение</w:t>
      </w:r>
      <w:r>
        <w:rPr>
          <w:spacing w:val="-1"/>
          <w:sz w:val="20"/>
        </w:rPr>
        <w:t xml:space="preserve"> </w:t>
      </w:r>
      <w:r>
        <w:rPr>
          <w:sz w:val="20"/>
        </w:rPr>
        <w:t>1</w:t>
      </w:r>
      <w:r>
        <w:rPr>
          <w:spacing w:val="-7"/>
          <w:sz w:val="20"/>
        </w:rPr>
        <w:t xml:space="preserve"> </w:t>
      </w:r>
      <w:r>
        <w:rPr>
          <w:spacing w:val="-2"/>
          <w:sz w:val="20"/>
        </w:rPr>
        <w:t>минуты;</w:t>
      </w:r>
    </w:p>
    <w:p w14:paraId="4F8728C8" w14:textId="77777777" w:rsidR="00582CB1" w:rsidRDefault="00582CB1" w:rsidP="00582CB1">
      <w:pPr>
        <w:pStyle w:val="a5"/>
        <w:widowControl w:val="0"/>
        <w:numPr>
          <w:ilvl w:val="0"/>
          <w:numId w:val="20"/>
        </w:numPr>
        <w:tabs>
          <w:tab w:val="left" w:pos="862"/>
        </w:tabs>
        <w:autoSpaceDE w:val="0"/>
        <w:autoSpaceDN w:val="0"/>
        <w:spacing w:after="0" w:line="229" w:lineRule="exact"/>
        <w:ind w:left="862"/>
        <w:contextualSpacing w:val="0"/>
        <w:rPr>
          <w:sz w:val="20"/>
        </w:rPr>
      </w:pPr>
      <w:r>
        <w:rPr>
          <w:sz w:val="20"/>
        </w:rPr>
        <w:t>Дождаться</w:t>
      </w:r>
      <w:r>
        <w:rPr>
          <w:spacing w:val="-5"/>
          <w:sz w:val="20"/>
        </w:rPr>
        <w:t xml:space="preserve"> </w:t>
      </w:r>
      <w:r>
        <w:rPr>
          <w:sz w:val="20"/>
        </w:rPr>
        <w:t>полного</w:t>
      </w:r>
      <w:r>
        <w:rPr>
          <w:spacing w:val="-6"/>
          <w:sz w:val="20"/>
        </w:rPr>
        <w:t xml:space="preserve"> </w:t>
      </w:r>
      <w:r>
        <w:rPr>
          <w:sz w:val="20"/>
        </w:rPr>
        <w:t>осаждения</w:t>
      </w:r>
      <w:r>
        <w:rPr>
          <w:spacing w:val="-7"/>
          <w:sz w:val="20"/>
        </w:rPr>
        <w:t xml:space="preserve"> </w:t>
      </w:r>
      <w:r>
        <w:rPr>
          <w:sz w:val="20"/>
        </w:rPr>
        <w:t>взвеси</w:t>
      </w:r>
      <w:r>
        <w:rPr>
          <w:spacing w:val="-8"/>
          <w:sz w:val="20"/>
        </w:rPr>
        <w:t xml:space="preserve"> </w:t>
      </w:r>
      <w:r>
        <w:rPr>
          <w:sz w:val="20"/>
        </w:rPr>
        <w:t>почвы</w:t>
      </w:r>
      <w:r>
        <w:rPr>
          <w:spacing w:val="-5"/>
          <w:sz w:val="20"/>
        </w:rPr>
        <w:t xml:space="preserve"> </w:t>
      </w:r>
      <w:r>
        <w:rPr>
          <w:sz w:val="20"/>
        </w:rPr>
        <w:t>на</w:t>
      </w:r>
      <w:r>
        <w:rPr>
          <w:spacing w:val="-6"/>
          <w:sz w:val="20"/>
        </w:rPr>
        <w:t xml:space="preserve"> </w:t>
      </w:r>
      <w:r>
        <w:rPr>
          <w:sz w:val="20"/>
        </w:rPr>
        <w:t>дно</w:t>
      </w:r>
      <w:r>
        <w:rPr>
          <w:spacing w:val="-6"/>
          <w:sz w:val="20"/>
        </w:rPr>
        <w:t xml:space="preserve"> </w:t>
      </w:r>
      <w:r>
        <w:rPr>
          <w:spacing w:val="-2"/>
          <w:sz w:val="20"/>
        </w:rPr>
        <w:t>пробирки;</w:t>
      </w:r>
    </w:p>
    <w:p w14:paraId="0F3460F1" w14:textId="77777777" w:rsidR="00582CB1" w:rsidRDefault="00582CB1" w:rsidP="00582CB1">
      <w:pPr>
        <w:pStyle w:val="a5"/>
        <w:widowControl w:val="0"/>
        <w:numPr>
          <w:ilvl w:val="0"/>
          <w:numId w:val="20"/>
        </w:numPr>
        <w:tabs>
          <w:tab w:val="left" w:pos="862"/>
        </w:tabs>
        <w:autoSpaceDE w:val="0"/>
        <w:autoSpaceDN w:val="0"/>
        <w:spacing w:after="0" w:line="229" w:lineRule="exact"/>
        <w:ind w:left="862"/>
        <w:contextualSpacing w:val="0"/>
        <w:rPr>
          <w:sz w:val="20"/>
        </w:rPr>
      </w:pPr>
      <w:r>
        <w:rPr>
          <w:sz w:val="20"/>
        </w:rPr>
        <w:t>Опустить</w:t>
      </w:r>
      <w:r>
        <w:rPr>
          <w:spacing w:val="-9"/>
          <w:sz w:val="20"/>
        </w:rPr>
        <w:t xml:space="preserve"> </w:t>
      </w:r>
      <w:r>
        <w:rPr>
          <w:sz w:val="20"/>
        </w:rPr>
        <w:t>индикаторную</w:t>
      </w:r>
      <w:r>
        <w:rPr>
          <w:spacing w:val="-9"/>
          <w:sz w:val="20"/>
        </w:rPr>
        <w:t xml:space="preserve"> </w:t>
      </w:r>
      <w:r>
        <w:rPr>
          <w:sz w:val="20"/>
        </w:rPr>
        <w:t>бумагу</w:t>
      </w:r>
      <w:r>
        <w:rPr>
          <w:spacing w:val="-8"/>
          <w:sz w:val="20"/>
        </w:rPr>
        <w:t xml:space="preserve"> </w:t>
      </w:r>
      <w:r>
        <w:rPr>
          <w:sz w:val="20"/>
        </w:rPr>
        <w:t>в</w:t>
      </w:r>
      <w:r>
        <w:rPr>
          <w:spacing w:val="-10"/>
          <w:sz w:val="20"/>
        </w:rPr>
        <w:t xml:space="preserve"> </w:t>
      </w:r>
      <w:r>
        <w:rPr>
          <w:sz w:val="20"/>
        </w:rPr>
        <w:t>почвенную</w:t>
      </w:r>
      <w:r>
        <w:rPr>
          <w:spacing w:val="-9"/>
          <w:sz w:val="20"/>
        </w:rPr>
        <w:t xml:space="preserve"> </w:t>
      </w:r>
      <w:r>
        <w:rPr>
          <w:spacing w:val="-2"/>
          <w:sz w:val="20"/>
        </w:rPr>
        <w:t>вытяжку;</w:t>
      </w:r>
    </w:p>
    <w:p w14:paraId="6777C0AF" w14:textId="77777777" w:rsidR="00582CB1" w:rsidRDefault="00582CB1" w:rsidP="00582CB1">
      <w:pPr>
        <w:pStyle w:val="a5"/>
        <w:widowControl w:val="0"/>
        <w:numPr>
          <w:ilvl w:val="0"/>
          <w:numId w:val="20"/>
        </w:numPr>
        <w:tabs>
          <w:tab w:val="left" w:pos="862"/>
        </w:tabs>
        <w:autoSpaceDE w:val="0"/>
        <w:autoSpaceDN w:val="0"/>
        <w:spacing w:after="0" w:line="240" w:lineRule="auto"/>
        <w:ind w:left="862" w:right="138"/>
        <w:contextualSpacing w:val="0"/>
        <w:jc w:val="both"/>
        <w:rPr>
          <w:sz w:val="20"/>
        </w:rPr>
      </w:pPr>
      <w:r>
        <w:rPr>
          <w:sz w:val="20"/>
        </w:rPr>
        <w:t>Сравнить</w:t>
      </w:r>
      <w:r>
        <w:rPr>
          <w:spacing w:val="-6"/>
          <w:sz w:val="20"/>
        </w:rPr>
        <w:t xml:space="preserve"> </w:t>
      </w:r>
      <w:r>
        <w:rPr>
          <w:sz w:val="20"/>
        </w:rPr>
        <w:t>окрашивание</w:t>
      </w:r>
      <w:r>
        <w:rPr>
          <w:spacing w:val="-6"/>
          <w:sz w:val="20"/>
        </w:rPr>
        <w:t xml:space="preserve"> </w:t>
      </w:r>
      <w:r>
        <w:rPr>
          <w:sz w:val="20"/>
        </w:rPr>
        <w:t>индикаторной</w:t>
      </w:r>
      <w:r>
        <w:rPr>
          <w:spacing w:val="-8"/>
          <w:sz w:val="20"/>
        </w:rPr>
        <w:t xml:space="preserve"> </w:t>
      </w:r>
      <w:r>
        <w:rPr>
          <w:sz w:val="20"/>
        </w:rPr>
        <w:t>бумаги</w:t>
      </w:r>
      <w:r>
        <w:rPr>
          <w:spacing w:val="-7"/>
          <w:sz w:val="20"/>
        </w:rPr>
        <w:t xml:space="preserve"> </w:t>
      </w:r>
      <w:r>
        <w:rPr>
          <w:sz w:val="20"/>
        </w:rPr>
        <w:t>со</w:t>
      </w:r>
      <w:r>
        <w:rPr>
          <w:spacing w:val="-5"/>
          <w:sz w:val="20"/>
        </w:rPr>
        <w:t xml:space="preserve"> </w:t>
      </w:r>
      <w:r>
        <w:rPr>
          <w:sz w:val="20"/>
        </w:rPr>
        <w:t>шкалой,</w:t>
      </w:r>
      <w:r>
        <w:rPr>
          <w:spacing w:val="-6"/>
          <w:sz w:val="20"/>
        </w:rPr>
        <w:t xml:space="preserve"> </w:t>
      </w:r>
      <w:r>
        <w:rPr>
          <w:sz w:val="20"/>
        </w:rPr>
        <w:t>приведенной</w:t>
      </w:r>
      <w:r>
        <w:rPr>
          <w:spacing w:val="-8"/>
          <w:sz w:val="20"/>
        </w:rPr>
        <w:t xml:space="preserve"> </w:t>
      </w:r>
      <w:r>
        <w:rPr>
          <w:sz w:val="20"/>
        </w:rPr>
        <w:t>на</w:t>
      </w:r>
      <w:r>
        <w:rPr>
          <w:spacing w:val="-5"/>
          <w:sz w:val="20"/>
        </w:rPr>
        <w:t xml:space="preserve"> </w:t>
      </w:r>
      <w:r>
        <w:rPr>
          <w:sz w:val="20"/>
        </w:rPr>
        <w:t>Рисунке</w:t>
      </w:r>
      <w:r>
        <w:rPr>
          <w:spacing w:val="-1"/>
          <w:sz w:val="20"/>
        </w:rPr>
        <w:t xml:space="preserve"> </w:t>
      </w:r>
      <w:r>
        <w:rPr>
          <w:sz w:val="20"/>
        </w:rPr>
        <w:t>2</w:t>
      </w:r>
      <w:r>
        <w:rPr>
          <w:spacing w:val="-5"/>
          <w:sz w:val="20"/>
        </w:rPr>
        <w:t xml:space="preserve"> </w:t>
      </w:r>
      <w:r>
        <w:rPr>
          <w:sz w:val="20"/>
        </w:rPr>
        <w:t>и</w:t>
      </w:r>
      <w:r>
        <w:rPr>
          <w:spacing w:val="-8"/>
          <w:sz w:val="20"/>
        </w:rPr>
        <w:t xml:space="preserve"> </w:t>
      </w:r>
      <w:r>
        <w:rPr>
          <w:sz w:val="20"/>
        </w:rPr>
        <w:t>зафиксировать приблизительное значение pH для исследуемой вытяжки в лабораторном журнале (сразу после обмакивания, не дожидаясь высыхания).</w:t>
      </w:r>
    </w:p>
    <w:p w14:paraId="7827F02F" w14:textId="77777777" w:rsidR="00582CB1" w:rsidRDefault="00582CB1" w:rsidP="00582CB1">
      <w:pPr>
        <w:pStyle w:val="af9"/>
        <w:spacing w:before="9"/>
        <w:ind w:left="0"/>
        <w:rPr>
          <w:sz w:val="11"/>
        </w:rPr>
      </w:pPr>
    </w:p>
    <w:tbl>
      <w:tblPr>
        <w:tblStyle w:val="TableNormal"/>
        <w:tblW w:w="0" w:type="auto"/>
        <w:tblInd w:w="1612" w:type="dxa"/>
        <w:tblLayout w:type="fixed"/>
        <w:tblLook w:val="01E0" w:firstRow="1" w:lastRow="1" w:firstColumn="1" w:lastColumn="1" w:noHBand="0" w:noVBand="0"/>
      </w:tblPr>
      <w:tblGrid>
        <w:gridCol w:w="6728"/>
      </w:tblGrid>
      <w:tr w:rsidR="00582CB1" w14:paraId="4BE3A344" w14:textId="77777777" w:rsidTr="00E91EB8">
        <w:trPr>
          <w:trHeight w:val="2865"/>
        </w:trPr>
        <w:tc>
          <w:tcPr>
            <w:tcW w:w="6728" w:type="dxa"/>
          </w:tcPr>
          <w:p w14:paraId="2F362985" w14:textId="77777777" w:rsidR="00582CB1" w:rsidRDefault="00582CB1" w:rsidP="00E91EB8">
            <w:pPr>
              <w:pStyle w:val="TableParagraph"/>
              <w:ind w:left="50"/>
              <w:rPr>
                <w:sz w:val="20"/>
              </w:rPr>
            </w:pPr>
            <w:r>
              <w:rPr>
                <w:noProof/>
                <w:sz w:val="20"/>
              </w:rPr>
              <w:drawing>
                <wp:inline distT="0" distB="0" distL="0" distR="0" wp14:anchorId="04FE7A40" wp14:editId="31A49A41">
                  <wp:extent cx="4179842" cy="1754981"/>
                  <wp:effectExtent l="0" t="0" r="0" b="0"/>
                  <wp:docPr id="2111852889"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3" cstate="print"/>
                          <a:stretch>
                            <a:fillRect/>
                          </a:stretch>
                        </pic:blipFill>
                        <pic:spPr>
                          <a:xfrm>
                            <a:off x="0" y="0"/>
                            <a:ext cx="4179842" cy="1754981"/>
                          </a:xfrm>
                          <a:prstGeom prst="rect">
                            <a:avLst/>
                          </a:prstGeom>
                        </pic:spPr>
                      </pic:pic>
                    </a:graphicData>
                  </a:graphic>
                </wp:inline>
              </w:drawing>
            </w:r>
          </w:p>
        </w:tc>
      </w:tr>
      <w:tr w:rsidR="00582CB1" w14:paraId="1EF76FB7" w14:textId="77777777" w:rsidTr="00E91EB8">
        <w:trPr>
          <w:trHeight w:val="261"/>
        </w:trPr>
        <w:tc>
          <w:tcPr>
            <w:tcW w:w="6728" w:type="dxa"/>
          </w:tcPr>
          <w:p w14:paraId="76FB3A45" w14:textId="77777777" w:rsidR="00582CB1" w:rsidRPr="000E777A" w:rsidRDefault="00582CB1" w:rsidP="00E91EB8">
            <w:pPr>
              <w:pStyle w:val="TableParagraph"/>
              <w:spacing w:before="77" w:line="164" w:lineRule="exact"/>
              <w:ind w:left="64"/>
              <w:rPr>
                <w:sz w:val="16"/>
                <w:lang w:val="ru-RU"/>
              </w:rPr>
            </w:pPr>
            <w:r w:rsidRPr="000E777A">
              <w:rPr>
                <w:sz w:val="16"/>
                <w:lang w:val="ru-RU"/>
              </w:rPr>
              <w:t>Рисунок</w:t>
            </w:r>
            <w:r w:rsidRPr="000E777A">
              <w:rPr>
                <w:spacing w:val="-6"/>
                <w:sz w:val="16"/>
                <w:lang w:val="ru-RU"/>
              </w:rPr>
              <w:t xml:space="preserve"> </w:t>
            </w:r>
            <w:r w:rsidRPr="000E777A">
              <w:rPr>
                <w:sz w:val="16"/>
                <w:lang w:val="ru-RU"/>
              </w:rPr>
              <w:t>2.</w:t>
            </w:r>
            <w:r w:rsidRPr="000E777A">
              <w:rPr>
                <w:spacing w:val="-7"/>
                <w:sz w:val="16"/>
                <w:lang w:val="ru-RU"/>
              </w:rPr>
              <w:t xml:space="preserve"> </w:t>
            </w:r>
            <w:r w:rsidRPr="000E777A">
              <w:rPr>
                <w:sz w:val="16"/>
                <w:lang w:val="ru-RU"/>
              </w:rPr>
              <w:t>Окрашивание</w:t>
            </w:r>
            <w:r w:rsidRPr="000E777A">
              <w:rPr>
                <w:spacing w:val="-7"/>
                <w:sz w:val="16"/>
                <w:lang w:val="ru-RU"/>
              </w:rPr>
              <w:t xml:space="preserve"> </w:t>
            </w:r>
            <w:r w:rsidRPr="000E777A">
              <w:rPr>
                <w:sz w:val="16"/>
                <w:lang w:val="ru-RU"/>
              </w:rPr>
              <w:t>индикаторной</w:t>
            </w:r>
            <w:r w:rsidRPr="000E777A">
              <w:rPr>
                <w:spacing w:val="-5"/>
                <w:sz w:val="16"/>
                <w:lang w:val="ru-RU"/>
              </w:rPr>
              <w:t xml:space="preserve"> </w:t>
            </w:r>
            <w:r w:rsidRPr="000E777A">
              <w:rPr>
                <w:sz w:val="16"/>
                <w:lang w:val="ru-RU"/>
              </w:rPr>
              <w:t>бумаги</w:t>
            </w:r>
            <w:r w:rsidRPr="000E777A">
              <w:rPr>
                <w:spacing w:val="-7"/>
                <w:sz w:val="16"/>
                <w:lang w:val="ru-RU"/>
              </w:rPr>
              <w:t xml:space="preserve"> </w:t>
            </w:r>
            <w:r w:rsidRPr="000E777A">
              <w:rPr>
                <w:sz w:val="16"/>
                <w:lang w:val="ru-RU"/>
              </w:rPr>
              <w:t>при</w:t>
            </w:r>
            <w:r w:rsidRPr="000E777A">
              <w:rPr>
                <w:spacing w:val="-8"/>
                <w:sz w:val="16"/>
                <w:lang w:val="ru-RU"/>
              </w:rPr>
              <w:t xml:space="preserve"> </w:t>
            </w:r>
            <w:r w:rsidRPr="000E777A">
              <w:rPr>
                <w:sz w:val="16"/>
                <w:lang w:val="ru-RU"/>
              </w:rPr>
              <w:t>различных</w:t>
            </w:r>
            <w:r w:rsidRPr="000E777A">
              <w:rPr>
                <w:spacing w:val="-6"/>
                <w:sz w:val="16"/>
                <w:lang w:val="ru-RU"/>
              </w:rPr>
              <w:t xml:space="preserve"> </w:t>
            </w:r>
            <w:r w:rsidRPr="000E777A">
              <w:rPr>
                <w:sz w:val="16"/>
                <w:lang w:val="ru-RU"/>
              </w:rPr>
              <w:t>значениях</w:t>
            </w:r>
            <w:r w:rsidRPr="000E777A">
              <w:rPr>
                <w:spacing w:val="-6"/>
                <w:sz w:val="16"/>
                <w:lang w:val="ru-RU"/>
              </w:rPr>
              <w:t xml:space="preserve"> </w:t>
            </w:r>
            <w:r>
              <w:rPr>
                <w:sz w:val="16"/>
              </w:rPr>
              <w:t>pH</w:t>
            </w:r>
            <w:r w:rsidRPr="000E777A">
              <w:rPr>
                <w:spacing w:val="-8"/>
                <w:sz w:val="16"/>
                <w:lang w:val="ru-RU"/>
              </w:rPr>
              <w:t xml:space="preserve"> </w:t>
            </w:r>
            <w:r w:rsidRPr="000E777A">
              <w:rPr>
                <w:spacing w:val="-2"/>
                <w:sz w:val="16"/>
                <w:lang w:val="ru-RU"/>
              </w:rPr>
              <w:t>раствора</w:t>
            </w:r>
          </w:p>
        </w:tc>
      </w:tr>
    </w:tbl>
    <w:p w14:paraId="158582B2" w14:textId="77777777" w:rsidR="00582CB1" w:rsidRDefault="00582CB1" w:rsidP="00582CB1"/>
    <w:p w14:paraId="6CBBA152" w14:textId="77777777" w:rsidR="00582CB1" w:rsidRDefault="00582CB1" w:rsidP="00B234C6">
      <w:pPr>
        <w:spacing w:line="360" w:lineRule="auto"/>
        <w:jc w:val="right"/>
        <w:rPr>
          <w:rFonts w:ascii="Times New Roman" w:hAnsi="Times New Roman" w:cs="Times New Roman"/>
          <w:b/>
          <w:bCs/>
          <w:sz w:val="24"/>
          <w:szCs w:val="24"/>
        </w:rPr>
      </w:pPr>
    </w:p>
    <w:p w14:paraId="4A0B1263" w14:textId="77777777" w:rsidR="00582CB1" w:rsidRDefault="00582CB1" w:rsidP="00B234C6">
      <w:pPr>
        <w:spacing w:line="360" w:lineRule="auto"/>
        <w:jc w:val="right"/>
        <w:rPr>
          <w:rFonts w:ascii="Times New Roman" w:hAnsi="Times New Roman" w:cs="Times New Roman"/>
          <w:b/>
          <w:bCs/>
          <w:sz w:val="24"/>
          <w:szCs w:val="24"/>
        </w:rPr>
      </w:pPr>
    </w:p>
    <w:p w14:paraId="4FFE052D" w14:textId="77777777" w:rsidR="00582CB1" w:rsidRDefault="00582CB1" w:rsidP="00B234C6">
      <w:pPr>
        <w:spacing w:line="360" w:lineRule="auto"/>
        <w:jc w:val="right"/>
        <w:rPr>
          <w:rFonts w:ascii="Times New Roman" w:hAnsi="Times New Roman" w:cs="Times New Roman"/>
          <w:b/>
          <w:bCs/>
          <w:sz w:val="24"/>
          <w:szCs w:val="24"/>
        </w:rPr>
      </w:pPr>
    </w:p>
    <w:p w14:paraId="6DA89F50" w14:textId="77777777" w:rsidR="00582CB1" w:rsidRDefault="00582CB1" w:rsidP="00B234C6">
      <w:pPr>
        <w:spacing w:line="360" w:lineRule="auto"/>
        <w:jc w:val="right"/>
        <w:rPr>
          <w:rFonts w:ascii="Times New Roman" w:hAnsi="Times New Roman" w:cs="Times New Roman"/>
          <w:b/>
          <w:bCs/>
          <w:sz w:val="24"/>
          <w:szCs w:val="24"/>
        </w:rPr>
      </w:pPr>
    </w:p>
    <w:p w14:paraId="5EAF1766" w14:textId="77777777" w:rsidR="00582CB1" w:rsidRDefault="00582CB1" w:rsidP="00B234C6">
      <w:pPr>
        <w:spacing w:line="360" w:lineRule="auto"/>
        <w:jc w:val="right"/>
        <w:rPr>
          <w:rFonts w:ascii="Times New Roman" w:hAnsi="Times New Roman" w:cs="Times New Roman"/>
          <w:b/>
          <w:bCs/>
          <w:sz w:val="24"/>
          <w:szCs w:val="24"/>
        </w:rPr>
      </w:pPr>
    </w:p>
    <w:p w14:paraId="6934A5D7" w14:textId="77777777" w:rsidR="00582CB1" w:rsidRDefault="00582CB1" w:rsidP="00B234C6">
      <w:pPr>
        <w:spacing w:line="360" w:lineRule="auto"/>
        <w:jc w:val="right"/>
        <w:rPr>
          <w:rFonts w:ascii="Times New Roman" w:hAnsi="Times New Roman" w:cs="Times New Roman"/>
          <w:b/>
          <w:bCs/>
          <w:sz w:val="24"/>
          <w:szCs w:val="24"/>
        </w:rPr>
      </w:pPr>
    </w:p>
    <w:p w14:paraId="4092B4B0" w14:textId="77777777" w:rsidR="00582CB1" w:rsidRDefault="00582CB1" w:rsidP="00B234C6">
      <w:pPr>
        <w:spacing w:line="360" w:lineRule="auto"/>
        <w:jc w:val="right"/>
        <w:rPr>
          <w:rFonts w:ascii="Times New Roman" w:hAnsi="Times New Roman" w:cs="Times New Roman"/>
          <w:b/>
          <w:bCs/>
          <w:sz w:val="24"/>
          <w:szCs w:val="24"/>
        </w:rPr>
      </w:pPr>
    </w:p>
    <w:p w14:paraId="16E88481" w14:textId="35524E52" w:rsidR="00582CB1" w:rsidRDefault="00F605F5" w:rsidP="00B234C6">
      <w:pPr>
        <w:spacing w:line="360" w:lineRule="auto"/>
        <w:jc w:val="right"/>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1937608" wp14:editId="4E220BE4">
            <wp:extent cx="5759450" cy="4093210"/>
            <wp:effectExtent l="0" t="0" r="0" b="2540"/>
            <wp:docPr id="12194256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25629" name="Рисунок 1219425629"/>
                    <pic:cNvPicPr/>
                  </pic:nvPicPr>
                  <pic:blipFill>
                    <a:blip r:embed="rId54">
                      <a:extLst>
                        <a:ext uri="{28A0092B-C50C-407E-A947-70E740481C1C}">
                          <a14:useLocalDpi xmlns:a14="http://schemas.microsoft.com/office/drawing/2010/main" val="0"/>
                        </a:ext>
                      </a:extLst>
                    </a:blip>
                    <a:stretch>
                      <a:fillRect/>
                    </a:stretch>
                  </pic:blipFill>
                  <pic:spPr>
                    <a:xfrm>
                      <a:off x="0" y="0"/>
                      <a:ext cx="5759450" cy="4093210"/>
                    </a:xfrm>
                    <a:prstGeom prst="rect">
                      <a:avLst/>
                    </a:prstGeom>
                  </pic:spPr>
                </pic:pic>
              </a:graphicData>
            </a:graphic>
          </wp:inline>
        </w:drawing>
      </w:r>
    </w:p>
    <w:p w14:paraId="5C09C395" w14:textId="77777777" w:rsidR="00582CB1" w:rsidRDefault="00582CB1" w:rsidP="00B234C6">
      <w:pPr>
        <w:spacing w:line="360" w:lineRule="auto"/>
        <w:jc w:val="right"/>
        <w:rPr>
          <w:rFonts w:ascii="Times New Roman" w:hAnsi="Times New Roman" w:cs="Times New Roman"/>
          <w:b/>
          <w:bCs/>
          <w:sz w:val="24"/>
          <w:szCs w:val="24"/>
        </w:rPr>
      </w:pPr>
    </w:p>
    <w:p w14:paraId="27425902" w14:textId="77777777" w:rsidR="00582CB1" w:rsidRDefault="00582CB1" w:rsidP="00B234C6">
      <w:pPr>
        <w:spacing w:line="360" w:lineRule="auto"/>
        <w:jc w:val="right"/>
        <w:rPr>
          <w:rFonts w:ascii="Times New Roman" w:hAnsi="Times New Roman" w:cs="Times New Roman"/>
          <w:b/>
          <w:bCs/>
          <w:sz w:val="24"/>
          <w:szCs w:val="24"/>
        </w:rPr>
      </w:pPr>
    </w:p>
    <w:p w14:paraId="1318F7E0" w14:textId="77777777" w:rsidR="00582CB1" w:rsidRDefault="00582CB1" w:rsidP="00B234C6">
      <w:pPr>
        <w:spacing w:line="360" w:lineRule="auto"/>
        <w:jc w:val="right"/>
        <w:rPr>
          <w:rFonts w:ascii="Times New Roman" w:hAnsi="Times New Roman" w:cs="Times New Roman"/>
          <w:b/>
          <w:bCs/>
          <w:sz w:val="24"/>
          <w:szCs w:val="24"/>
        </w:rPr>
      </w:pPr>
    </w:p>
    <w:p w14:paraId="108A4E8A" w14:textId="77777777" w:rsidR="00582CB1" w:rsidRDefault="00582CB1" w:rsidP="00B234C6">
      <w:pPr>
        <w:spacing w:line="360" w:lineRule="auto"/>
        <w:jc w:val="right"/>
        <w:rPr>
          <w:rFonts w:ascii="Times New Roman" w:hAnsi="Times New Roman" w:cs="Times New Roman"/>
          <w:b/>
          <w:bCs/>
          <w:sz w:val="24"/>
          <w:szCs w:val="24"/>
        </w:rPr>
      </w:pPr>
    </w:p>
    <w:p w14:paraId="38418608" w14:textId="77777777" w:rsidR="00582CB1" w:rsidRDefault="00582CB1" w:rsidP="00B234C6">
      <w:pPr>
        <w:spacing w:line="360" w:lineRule="auto"/>
        <w:jc w:val="right"/>
        <w:rPr>
          <w:rFonts w:ascii="Times New Roman" w:hAnsi="Times New Roman" w:cs="Times New Roman"/>
          <w:b/>
          <w:bCs/>
          <w:sz w:val="24"/>
          <w:szCs w:val="24"/>
        </w:rPr>
      </w:pPr>
    </w:p>
    <w:p w14:paraId="0694EF4B" w14:textId="77777777" w:rsidR="00582CB1" w:rsidRDefault="00582CB1" w:rsidP="00B234C6">
      <w:pPr>
        <w:spacing w:line="360" w:lineRule="auto"/>
        <w:jc w:val="right"/>
        <w:rPr>
          <w:rFonts w:ascii="Times New Roman" w:hAnsi="Times New Roman" w:cs="Times New Roman"/>
          <w:b/>
          <w:bCs/>
          <w:sz w:val="24"/>
          <w:szCs w:val="24"/>
        </w:rPr>
      </w:pPr>
    </w:p>
    <w:p w14:paraId="6F4AF3FB" w14:textId="77777777" w:rsidR="00582CB1" w:rsidRPr="00B234C6" w:rsidRDefault="00582CB1" w:rsidP="00B234C6">
      <w:pPr>
        <w:spacing w:line="360" w:lineRule="auto"/>
        <w:jc w:val="right"/>
        <w:rPr>
          <w:rFonts w:ascii="Times New Roman" w:hAnsi="Times New Roman" w:cs="Times New Roman"/>
          <w:b/>
          <w:bCs/>
          <w:sz w:val="24"/>
          <w:szCs w:val="24"/>
        </w:rPr>
      </w:pPr>
    </w:p>
    <w:sectPr w:rsidR="00582CB1" w:rsidRPr="00B234C6" w:rsidSect="00B1596D">
      <w:footerReference w:type="default" r:id="rId55"/>
      <w:footerReference w:type="first" r:id="rId5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EEC0B" w14:textId="77777777" w:rsidR="00196D60" w:rsidRDefault="00196D60" w:rsidP="00B1596D">
      <w:pPr>
        <w:spacing w:after="0" w:line="240" w:lineRule="auto"/>
      </w:pPr>
      <w:r>
        <w:separator/>
      </w:r>
    </w:p>
  </w:endnote>
  <w:endnote w:type="continuationSeparator" w:id="0">
    <w:p w14:paraId="2C1AEBC3" w14:textId="77777777" w:rsidR="00196D60" w:rsidRDefault="00196D60" w:rsidP="00B15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0521043"/>
      <w:docPartObj>
        <w:docPartGallery w:val="Page Numbers (Bottom of Page)"/>
        <w:docPartUnique/>
      </w:docPartObj>
    </w:sdtPr>
    <w:sdtEndPr/>
    <w:sdtContent>
      <w:p w14:paraId="755C4DE2" w14:textId="2BCCCFF6" w:rsidR="007E3DBB" w:rsidRDefault="007E3DBB">
        <w:pPr>
          <w:pStyle w:val="af0"/>
          <w:jc w:val="center"/>
        </w:pPr>
        <w:r>
          <w:fldChar w:fldCharType="begin"/>
        </w:r>
        <w:r>
          <w:instrText>PAGE   \* MERGEFORMAT</w:instrText>
        </w:r>
        <w:r>
          <w:fldChar w:fldCharType="separate"/>
        </w:r>
        <w:r>
          <w:t>2</w:t>
        </w:r>
        <w:r>
          <w:fldChar w:fldCharType="end"/>
        </w:r>
      </w:p>
    </w:sdtContent>
  </w:sdt>
  <w:p w14:paraId="36426B80" w14:textId="77777777" w:rsidR="007E3DBB" w:rsidRDefault="007E3DB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360871"/>
      <w:docPartObj>
        <w:docPartGallery w:val="Page Numbers (Bottom of Page)"/>
        <w:docPartUnique/>
      </w:docPartObj>
    </w:sdtPr>
    <w:sdtEndPr/>
    <w:sdtContent>
      <w:p w14:paraId="2566B5AC" w14:textId="77777777" w:rsidR="00B1596D" w:rsidRDefault="0069389A">
        <w:pPr>
          <w:pStyle w:val="af0"/>
          <w:jc w:val="center"/>
        </w:pPr>
        <w:r>
          <w:fldChar w:fldCharType="begin"/>
        </w:r>
        <w:r>
          <w:instrText xml:space="preserve"> PAGE   \* MERGEFORMAT </w:instrText>
        </w:r>
        <w:r>
          <w:fldChar w:fldCharType="separate"/>
        </w:r>
        <w:r>
          <w:rPr>
            <w:noProof/>
          </w:rPr>
          <w:t>2</w:t>
        </w:r>
        <w:r>
          <w:rPr>
            <w:noProof/>
          </w:rPr>
          <w:fldChar w:fldCharType="end"/>
        </w:r>
      </w:p>
    </w:sdtContent>
  </w:sdt>
  <w:p w14:paraId="705454A9" w14:textId="77777777" w:rsidR="00B1596D" w:rsidRDefault="00B1596D">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CED1" w14:textId="77777777" w:rsidR="00B1596D" w:rsidRDefault="00B1596D">
    <w:pPr>
      <w:pStyle w:val="af0"/>
      <w:jc w:val="center"/>
    </w:pPr>
  </w:p>
  <w:p w14:paraId="20550477" w14:textId="77777777" w:rsidR="00B1596D" w:rsidRDefault="00B1596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36399" w14:textId="77777777" w:rsidR="00196D60" w:rsidRDefault="00196D60" w:rsidP="00B1596D">
      <w:pPr>
        <w:spacing w:after="0" w:line="240" w:lineRule="auto"/>
      </w:pPr>
      <w:r>
        <w:separator/>
      </w:r>
    </w:p>
  </w:footnote>
  <w:footnote w:type="continuationSeparator" w:id="0">
    <w:p w14:paraId="3BCEF763" w14:textId="77777777" w:rsidR="00196D60" w:rsidRDefault="00196D60" w:rsidP="00B1596D">
      <w:pPr>
        <w:spacing w:after="0" w:line="240" w:lineRule="auto"/>
      </w:pPr>
      <w:r>
        <w:continuationSeparator/>
      </w:r>
    </w:p>
  </w:footnote>
  <w:footnote w:id="1">
    <w:p w14:paraId="56D5E336" w14:textId="6B26DAA3" w:rsidR="00653FB5" w:rsidRPr="00653FB5" w:rsidRDefault="00653FB5">
      <w:pPr>
        <w:pStyle w:val="af2"/>
        <w:rPr>
          <w:lang w:val="en-US"/>
        </w:rPr>
      </w:pPr>
      <w:r>
        <w:rPr>
          <w:rStyle w:val="af4"/>
        </w:rPr>
        <w:footnoteRef/>
      </w:r>
      <w:r>
        <w:t xml:space="preserve"> </w:t>
      </w:r>
      <w:hyperlink r:id="rId1" w:history="1">
        <w:r w:rsidRPr="008B50FF">
          <w:rPr>
            <w:rStyle w:val="a6"/>
          </w:rPr>
          <w:t>https://library.vladimir.ru/news/ot-arximeda-do-xokinga-pochvoved-vasilij-vasilevich-dokuchaev.html</w:t>
        </w:r>
      </w:hyperlink>
      <w:r>
        <w:rPr>
          <w:lang w:val="en-US"/>
        </w:rPr>
        <w:t xml:space="preserve"> </w:t>
      </w:r>
    </w:p>
  </w:footnote>
  <w:footnote w:id="2">
    <w:p w14:paraId="4F4CDBCC" w14:textId="27076427" w:rsidR="009C4018" w:rsidRPr="009C4018" w:rsidRDefault="009C4018">
      <w:pPr>
        <w:pStyle w:val="af2"/>
        <w:rPr>
          <w:lang w:val="en-US"/>
        </w:rPr>
      </w:pPr>
      <w:r>
        <w:rPr>
          <w:rStyle w:val="af4"/>
        </w:rPr>
        <w:footnoteRef/>
      </w:r>
      <w:r w:rsidRPr="009C4018">
        <w:rPr>
          <w:lang w:val="en-US"/>
        </w:rPr>
        <w:t xml:space="preserve"> </w:t>
      </w:r>
      <w:hyperlink r:id="rId2" w:history="1">
        <w:r w:rsidRPr="00AB7340">
          <w:rPr>
            <w:rStyle w:val="a6"/>
            <w:lang w:val="en-US"/>
          </w:rPr>
          <w:t>https://syncwoia.com/event/microbeatlasspring</w:t>
        </w:r>
      </w:hyperlink>
      <w:r w:rsidRPr="009C4018">
        <w:rPr>
          <w:lang w:val="en-US"/>
        </w:rPr>
        <w:t xml:space="preserve"> </w:t>
      </w:r>
    </w:p>
  </w:footnote>
  <w:footnote w:id="3">
    <w:p w14:paraId="73BC0746" w14:textId="0C78EA11" w:rsidR="00796A7D" w:rsidRPr="00796A7D" w:rsidRDefault="00796A7D">
      <w:pPr>
        <w:pStyle w:val="af2"/>
        <w:rPr>
          <w:lang w:val="en-US"/>
        </w:rPr>
      </w:pPr>
      <w:r>
        <w:rPr>
          <w:rStyle w:val="af4"/>
        </w:rPr>
        <w:footnoteRef/>
      </w:r>
      <w:r w:rsidRPr="00796A7D">
        <w:rPr>
          <w:lang w:val="en-US"/>
        </w:rPr>
        <w:t xml:space="preserve"> </w:t>
      </w:r>
      <w:hyperlink r:id="rId3" w:history="1">
        <w:r w:rsidRPr="008B50FF">
          <w:rPr>
            <w:rStyle w:val="a6"/>
            <w:lang w:val="en-US"/>
          </w:rPr>
          <w:t>https://bigenc.ru/c/bakterii-b9dfa7</w:t>
        </w:r>
      </w:hyperlink>
      <w:r>
        <w:rPr>
          <w:lang w:val="en-US"/>
        </w:rPr>
        <w:t xml:space="preserve"> </w:t>
      </w:r>
    </w:p>
  </w:footnote>
  <w:footnote w:id="4">
    <w:p w14:paraId="1F1E8D14" w14:textId="30CC8C0A" w:rsidR="00796A7D" w:rsidRPr="00E11414" w:rsidRDefault="00796A7D">
      <w:pPr>
        <w:pStyle w:val="af2"/>
        <w:rPr>
          <w:lang w:val="en-US"/>
        </w:rPr>
      </w:pPr>
      <w:r>
        <w:rPr>
          <w:rStyle w:val="af4"/>
        </w:rPr>
        <w:footnoteRef/>
      </w:r>
      <w:r w:rsidRPr="00796A7D">
        <w:rPr>
          <w:lang w:val="en-US"/>
        </w:rPr>
        <w:t xml:space="preserve"> </w:t>
      </w:r>
      <w:hyperlink r:id="rId4" w:history="1">
        <w:r w:rsidR="00E11414" w:rsidRPr="008B50FF">
          <w:rPr>
            <w:rStyle w:val="a6"/>
            <w:lang w:val="en-US"/>
          </w:rPr>
          <w:t>https://syncwoia.com/event/microbeatlasspring/stages</w:t>
        </w:r>
      </w:hyperlink>
      <w:r w:rsidR="00E11414" w:rsidRPr="00E11414">
        <w:rPr>
          <w:lang w:val="en-US"/>
        </w:rPr>
        <w:t xml:space="preserve"> </w:t>
      </w:r>
    </w:p>
  </w:footnote>
  <w:footnote w:id="5">
    <w:p w14:paraId="5F59DEA9" w14:textId="05F018BE" w:rsidR="0057030F" w:rsidRPr="00796A7D" w:rsidRDefault="0057030F">
      <w:pPr>
        <w:pStyle w:val="af2"/>
        <w:rPr>
          <w:lang w:val="en-US"/>
        </w:rPr>
      </w:pPr>
      <w:r>
        <w:rPr>
          <w:rStyle w:val="af4"/>
        </w:rPr>
        <w:footnoteRef/>
      </w:r>
      <w:r w:rsidRPr="00796A7D">
        <w:rPr>
          <w:lang w:val="en-US"/>
        </w:rPr>
        <w:t xml:space="preserve"> </w:t>
      </w:r>
      <w:hyperlink r:id="rId5" w:history="1">
        <w:r w:rsidRPr="00796A7D">
          <w:rPr>
            <w:rStyle w:val="a6"/>
            <w:lang w:val="en-US"/>
          </w:rPr>
          <w:t>https://docs.yandex.ru/docs/view?tm=1756459038&amp;tld=ru&amp;lang=ru&amp;name=iNiPKVNzsxus.pdf&amp;text=</w:t>
        </w:r>
        <w:r w:rsidRPr="00FA65DF">
          <w:rPr>
            <w:rStyle w:val="a6"/>
          </w:rPr>
          <w:t>свободноживущий</w:t>
        </w:r>
        <w:r w:rsidRPr="00796A7D">
          <w:rPr>
            <w:rStyle w:val="a6"/>
            <w:lang w:val="en-US"/>
          </w:rPr>
          <w:t>%20</w:t>
        </w:r>
        <w:r w:rsidRPr="00FA65DF">
          <w:rPr>
            <w:rStyle w:val="a6"/>
          </w:rPr>
          <w:t>азотобактер</w:t>
        </w:r>
        <w:r w:rsidRPr="00796A7D">
          <w:rPr>
            <w:rStyle w:val="a6"/>
            <w:lang w:val="en-US"/>
          </w:rPr>
          <w:t>%20</w:t>
        </w:r>
        <w:r w:rsidRPr="00FA65DF">
          <w:rPr>
            <w:rStyle w:val="a6"/>
          </w:rPr>
          <w:t>это</w:t>
        </w:r>
        <w:r w:rsidRPr="00796A7D">
          <w:rPr>
            <w:rStyle w:val="a6"/>
            <w:lang w:val="en-US"/>
          </w:rPr>
          <w:t>&amp;url=https%3A%2F%2Felib.pnzgu.ru%2Ffiles%2Feb%2Fdoc%2FiNiPKVNzsxus.pdf&amp;lr=146242&amp;mime=pdf&amp;l10n=ru&amp;sign=3d5db84bbf1fb7b0618da65eedb18a6f&amp;keyno=0&amp;nosw=1&amp;serpParams=tm%3D1756459038%26tld%3Dru%26lang%3Dru%26name%3DiNiPKVNzsxus.pdf%26text%3D%25D1%2581%25D0%25B2%25D0%25BE%25D0%25B1%25D0%25BE%25D0%25B4%25D0%25BD%25D0%25BE%25D0%25B6%25D0%25B8%25D0%25B2%25D1%2583%25D1%2589%25D0%25B8%25D0%25B9%2B%25D0%25B0%25D0%25B7%25D0%25BE%25D1%2582%25D0%25BE%25D0%25B1%25D0%25B0%25D0%25BA%25D1%2582%25D0%25B5%25D1%2580%2B%25D1%258D%25D1%2582%25D0%25BE%26url%3Dhttps%253A%2F%2Felib.pnzgu.ru%2Ffiles%2Feb%2Fdoc%2FiNiPKVNzsxus.pdf%26lr%3D146242%26mime%3Dpdf%26l10n%3Dru%26sign%3D3d5db84bbf1fb7b0618da65eedb18a6f%26keyno%3D0%26nosw%3D1</w:t>
        </w:r>
      </w:hyperlink>
      <w:r w:rsidRPr="00796A7D">
        <w:rPr>
          <w:lang w:val="en-US"/>
        </w:rPr>
        <w:t xml:space="preserve">  </w:t>
      </w:r>
    </w:p>
  </w:footnote>
  <w:footnote w:id="6">
    <w:p w14:paraId="7BB2AAAF" w14:textId="7D60344D" w:rsidR="00E11414" w:rsidRPr="00E11414" w:rsidRDefault="00E11414">
      <w:pPr>
        <w:pStyle w:val="af2"/>
        <w:rPr>
          <w:lang w:val="en-US"/>
        </w:rPr>
      </w:pPr>
      <w:r>
        <w:rPr>
          <w:rStyle w:val="af4"/>
        </w:rPr>
        <w:footnoteRef/>
      </w:r>
      <w:r w:rsidRPr="00E11414">
        <w:rPr>
          <w:lang w:val="en-US"/>
        </w:rPr>
        <w:t xml:space="preserve"> </w:t>
      </w:r>
      <w:hyperlink r:id="rId6" w:history="1">
        <w:r w:rsidRPr="008B50FF">
          <w:rPr>
            <w:rStyle w:val="a6"/>
            <w:lang w:val="en-US"/>
          </w:rPr>
          <w:t>https://bigenc.ru/c/azotnye-udobreniia-0cf12b</w:t>
        </w:r>
      </w:hyperlink>
      <w:r w:rsidRPr="00E11414">
        <w:rPr>
          <w:lang w:val="en-US"/>
        </w:rPr>
        <w:t xml:space="preserve"> </w:t>
      </w:r>
    </w:p>
  </w:footnote>
  <w:footnote w:id="7">
    <w:p w14:paraId="31B1AEF8" w14:textId="3D5F59A1" w:rsidR="00E11414" w:rsidRPr="00E11414" w:rsidRDefault="00E11414">
      <w:pPr>
        <w:pStyle w:val="af2"/>
        <w:rPr>
          <w:lang w:val="en-US"/>
        </w:rPr>
      </w:pPr>
      <w:r>
        <w:rPr>
          <w:rStyle w:val="af4"/>
        </w:rPr>
        <w:footnoteRef/>
      </w:r>
      <w:r w:rsidRPr="00E11414">
        <w:rPr>
          <w:lang w:val="en-US"/>
        </w:rPr>
        <w:t xml:space="preserve"> </w:t>
      </w:r>
      <w:hyperlink r:id="rId7" w:history="1">
        <w:r w:rsidRPr="008B50FF">
          <w:rPr>
            <w:rStyle w:val="a6"/>
            <w:lang w:val="en-US"/>
          </w:rPr>
          <w:t>https://bigenc.ru/c/bakterial-nye-udobreniia-38e740?ysclid=mfmjzixf26533602114</w:t>
        </w:r>
      </w:hyperlink>
      <w:r w:rsidRPr="00E11414">
        <w:rPr>
          <w:lang w:val="en-US"/>
        </w:rPr>
        <w:t xml:space="preserve"> </w:t>
      </w:r>
    </w:p>
  </w:footnote>
  <w:footnote w:id="8">
    <w:p w14:paraId="631F3D1E" w14:textId="7BD55076" w:rsidR="00393703" w:rsidRPr="00393703" w:rsidRDefault="00393703">
      <w:pPr>
        <w:pStyle w:val="af2"/>
        <w:rPr>
          <w:lang w:val="en-US"/>
        </w:rPr>
      </w:pPr>
      <w:r>
        <w:rPr>
          <w:rStyle w:val="af4"/>
        </w:rPr>
        <w:footnoteRef/>
      </w:r>
      <w:r w:rsidRPr="00393703">
        <w:rPr>
          <w:lang w:val="en-US"/>
        </w:rPr>
        <w:t xml:space="preserve"> </w:t>
      </w:r>
      <w:hyperlink r:id="rId8" w:history="1">
        <w:r w:rsidRPr="008B50FF">
          <w:rPr>
            <w:rStyle w:val="a6"/>
            <w:lang w:val="en-US"/>
          </w:rPr>
          <w:t>https://www.frontiersin.org/journals/microbiology/articles/10.3389/fmicb.2021.628379/full</w:t>
        </w:r>
      </w:hyperlink>
      <w:r w:rsidRPr="00393703">
        <w:rPr>
          <w:lang w:val="en-US"/>
        </w:rPr>
        <w:t xml:space="preserve"> </w:t>
      </w:r>
    </w:p>
  </w:footnote>
  <w:footnote w:id="9">
    <w:p w14:paraId="0C70E0EA" w14:textId="4E06CA0A" w:rsidR="00B1266B" w:rsidRPr="00E11414" w:rsidRDefault="00B1266B">
      <w:pPr>
        <w:pStyle w:val="af2"/>
        <w:rPr>
          <w:lang w:val="en-US"/>
        </w:rPr>
      </w:pPr>
      <w:r>
        <w:rPr>
          <w:rStyle w:val="af4"/>
        </w:rPr>
        <w:footnoteRef/>
      </w:r>
      <w:r w:rsidRPr="00E11414">
        <w:rPr>
          <w:lang w:val="en-US"/>
        </w:rPr>
        <w:t xml:space="preserve"> </w:t>
      </w:r>
      <w:hyperlink r:id="rId9" w:history="1">
        <w:r w:rsidRPr="00E11414">
          <w:rPr>
            <w:rStyle w:val="a6"/>
            <w:lang w:val="en-US"/>
          </w:rPr>
          <w:t>https://moluch.ru/young/archive/76/4046</w:t>
        </w:r>
      </w:hyperlink>
      <w:r w:rsidRPr="00E11414">
        <w:rPr>
          <w:lang w:val="en-US"/>
        </w:rPr>
        <w:t xml:space="preserve"> </w:t>
      </w:r>
    </w:p>
  </w:footnote>
  <w:footnote w:id="10">
    <w:p w14:paraId="1D10ECE4" w14:textId="064A87DF" w:rsidR="000E4810" w:rsidRPr="000E777A" w:rsidRDefault="000E4810">
      <w:pPr>
        <w:pStyle w:val="af2"/>
        <w:rPr>
          <w:lang w:val="en-US"/>
        </w:rPr>
      </w:pPr>
      <w:r>
        <w:rPr>
          <w:rStyle w:val="af4"/>
        </w:rPr>
        <w:footnoteRef/>
      </w:r>
      <w:r w:rsidRPr="000E777A">
        <w:rPr>
          <w:lang w:val="en-US"/>
        </w:rPr>
        <w:t xml:space="preserve"> </w:t>
      </w:r>
      <w:r>
        <w:fldChar w:fldCharType="begin"/>
      </w:r>
      <w:r w:rsidRPr="00204A71">
        <w:rPr>
          <w:lang w:val="en-US"/>
        </w:rPr>
        <w:instrText>HYPERLINK "https://bigenc.ru/c/pochvennyi-razrez-7655e5"</w:instrText>
      </w:r>
      <w:r>
        <w:fldChar w:fldCharType="separate"/>
      </w:r>
      <w:r w:rsidRPr="000E777A">
        <w:rPr>
          <w:rStyle w:val="a6"/>
          <w:lang w:val="en-US"/>
        </w:rPr>
        <w:t>https://bigenc.ru/c/pochvennyi-razrez-7655e5</w:t>
      </w:r>
      <w:r>
        <w:fldChar w:fldCharType="end"/>
      </w:r>
      <w:r w:rsidRPr="000E777A">
        <w:rPr>
          <w:lang w:val="en-US"/>
        </w:rPr>
        <w:t xml:space="preserve"> </w:t>
      </w:r>
    </w:p>
  </w:footnote>
  <w:footnote w:id="11">
    <w:p w14:paraId="0C08C4CE" w14:textId="77777777" w:rsidR="00393703" w:rsidRPr="00653FB5" w:rsidRDefault="00393703" w:rsidP="00393703">
      <w:pPr>
        <w:pStyle w:val="a5"/>
        <w:spacing w:line="360" w:lineRule="auto"/>
        <w:rPr>
          <w:rFonts w:ascii="Times New Roman" w:hAnsi="Times New Roman" w:cs="Times New Roman"/>
          <w:b/>
          <w:sz w:val="24"/>
          <w:szCs w:val="24"/>
        </w:rPr>
      </w:pPr>
      <w:r>
        <w:rPr>
          <w:rStyle w:val="af4"/>
        </w:rPr>
        <w:footnoteRef/>
      </w:r>
      <w:r>
        <w:t xml:space="preserve"> </w:t>
      </w:r>
      <w:r w:rsidRPr="00653FB5">
        <w:rPr>
          <w:rFonts w:ascii="Times New Roman" w:hAnsi="Times New Roman" w:cs="Times New Roman"/>
          <w:sz w:val="24"/>
          <w:szCs w:val="24"/>
        </w:rPr>
        <w:t>Всероссийский атлас почвенных микроорганизмов. Сбор и первичное исследование образцов почвы. Методические рекомендации.</w:t>
      </w:r>
    </w:p>
    <w:p w14:paraId="10DDF84F" w14:textId="4772D12D" w:rsidR="00393703" w:rsidRDefault="00393703">
      <w:pPr>
        <w:pStyle w:val="af2"/>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F2B"/>
    <w:multiLevelType w:val="hybridMultilevel"/>
    <w:tmpl w:val="FF947D16"/>
    <w:lvl w:ilvl="0" w:tplc="8E442C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A1E4058"/>
    <w:multiLevelType w:val="hybridMultilevel"/>
    <w:tmpl w:val="5DD63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CA14BA"/>
    <w:multiLevelType w:val="hybridMultilevel"/>
    <w:tmpl w:val="8A3EEE22"/>
    <w:lvl w:ilvl="0" w:tplc="0FDE0E18">
      <w:start w:val="1"/>
      <w:numFmt w:val="decimal"/>
      <w:lvlText w:val="%1."/>
      <w:lvlJc w:val="left"/>
      <w:pPr>
        <w:ind w:left="503"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CA094C0">
      <w:numFmt w:val="bullet"/>
      <w:lvlText w:val="•"/>
      <w:lvlJc w:val="left"/>
      <w:pPr>
        <w:ind w:left="1413" w:hanging="360"/>
      </w:pPr>
      <w:rPr>
        <w:rFonts w:hint="default"/>
        <w:lang w:val="ru-RU" w:eastAsia="en-US" w:bidi="ar-SA"/>
      </w:rPr>
    </w:lvl>
    <w:lvl w:ilvl="2" w:tplc="1A825CA8">
      <w:numFmt w:val="bullet"/>
      <w:lvlText w:val="•"/>
      <w:lvlJc w:val="left"/>
      <w:pPr>
        <w:ind w:left="2327" w:hanging="360"/>
      </w:pPr>
      <w:rPr>
        <w:rFonts w:hint="default"/>
        <w:lang w:val="ru-RU" w:eastAsia="en-US" w:bidi="ar-SA"/>
      </w:rPr>
    </w:lvl>
    <w:lvl w:ilvl="3" w:tplc="2EEA2B7C">
      <w:numFmt w:val="bullet"/>
      <w:lvlText w:val="•"/>
      <w:lvlJc w:val="left"/>
      <w:pPr>
        <w:ind w:left="3241" w:hanging="360"/>
      </w:pPr>
      <w:rPr>
        <w:rFonts w:hint="default"/>
        <w:lang w:val="ru-RU" w:eastAsia="en-US" w:bidi="ar-SA"/>
      </w:rPr>
    </w:lvl>
    <w:lvl w:ilvl="4" w:tplc="B63E1CA8">
      <w:numFmt w:val="bullet"/>
      <w:lvlText w:val="•"/>
      <w:lvlJc w:val="left"/>
      <w:pPr>
        <w:ind w:left="4155" w:hanging="360"/>
      </w:pPr>
      <w:rPr>
        <w:rFonts w:hint="default"/>
        <w:lang w:val="ru-RU" w:eastAsia="en-US" w:bidi="ar-SA"/>
      </w:rPr>
    </w:lvl>
    <w:lvl w:ilvl="5" w:tplc="B24A48BA">
      <w:numFmt w:val="bullet"/>
      <w:lvlText w:val="•"/>
      <w:lvlJc w:val="left"/>
      <w:pPr>
        <w:ind w:left="5069" w:hanging="360"/>
      </w:pPr>
      <w:rPr>
        <w:rFonts w:hint="default"/>
        <w:lang w:val="ru-RU" w:eastAsia="en-US" w:bidi="ar-SA"/>
      </w:rPr>
    </w:lvl>
    <w:lvl w:ilvl="6" w:tplc="5DE6A0C2">
      <w:numFmt w:val="bullet"/>
      <w:lvlText w:val="•"/>
      <w:lvlJc w:val="left"/>
      <w:pPr>
        <w:ind w:left="5983" w:hanging="360"/>
      </w:pPr>
      <w:rPr>
        <w:rFonts w:hint="default"/>
        <w:lang w:val="ru-RU" w:eastAsia="en-US" w:bidi="ar-SA"/>
      </w:rPr>
    </w:lvl>
    <w:lvl w:ilvl="7" w:tplc="CD12D1E6">
      <w:numFmt w:val="bullet"/>
      <w:lvlText w:val="•"/>
      <w:lvlJc w:val="left"/>
      <w:pPr>
        <w:ind w:left="6897" w:hanging="360"/>
      </w:pPr>
      <w:rPr>
        <w:rFonts w:hint="default"/>
        <w:lang w:val="ru-RU" w:eastAsia="en-US" w:bidi="ar-SA"/>
      </w:rPr>
    </w:lvl>
    <w:lvl w:ilvl="8" w:tplc="1FBCF55E">
      <w:numFmt w:val="bullet"/>
      <w:lvlText w:val="•"/>
      <w:lvlJc w:val="left"/>
      <w:pPr>
        <w:ind w:left="7811" w:hanging="360"/>
      </w:pPr>
      <w:rPr>
        <w:rFonts w:hint="default"/>
        <w:lang w:val="ru-RU" w:eastAsia="en-US" w:bidi="ar-SA"/>
      </w:rPr>
    </w:lvl>
  </w:abstractNum>
  <w:abstractNum w:abstractNumId="3" w15:restartNumberingAfterBreak="0">
    <w:nsid w:val="12556B64"/>
    <w:multiLevelType w:val="hybridMultilevel"/>
    <w:tmpl w:val="397A8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9644AB"/>
    <w:multiLevelType w:val="hybridMultilevel"/>
    <w:tmpl w:val="3188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044817"/>
    <w:multiLevelType w:val="hybridMultilevel"/>
    <w:tmpl w:val="9C7E3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AE0305"/>
    <w:multiLevelType w:val="hybridMultilevel"/>
    <w:tmpl w:val="121294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FAE1A5E"/>
    <w:multiLevelType w:val="hybridMultilevel"/>
    <w:tmpl w:val="84785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E45866"/>
    <w:multiLevelType w:val="hybridMultilevel"/>
    <w:tmpl w:val="2D568E58"/>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9" w15:restartNumberingAfterBreak="0">
    <w:nsid w:val="31BE14AF"/>
    <w:multiLevelType w:val="hybridMultilevel"/>
    <w:tmpl w:val="836AF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AD6C75"/>
    <w:multiLevelType w:val="hybridMultilevel"/>
    <w:tmpl w:val="746A8B4C"/>
    <w:lvl w:ilvl="0" w:tplc="1E1EAF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D4E0E5D"/>
    <w:multiLevelType w:val="hybridMultilevel"/>
    <w:tmpl w:val="0226EE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481A4B"/>
    <w:multiLevelType w:val="hybridMultilevel"/>
    <w:tmpl w:val="3BD6F7CE"/>
    <w:lvl w:ilvl="0" w:tplc="2EF825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477F32"/>
    <w:multiLevelType w:val="hybridMultilevel"/>
    <w:tmpl w:val="EE20C0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4EFA1E26"/>
    <w:multiLevelType w:val="hybridMultilevel"/>
    <w:tmpl w:val="6C0207F6"/>
    <w:lvl w:ilvl="0" w:tplc="9DD444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54440D63"/>
    <w:multiLevelType w:val="hybridMultilevel"/>
    <w:tmpl w:val="8730CF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63991F71"/>
    <w:multiLevelType w:val="hybridMultilevel"/>
    <w:tmpl w:val="BFACB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18638A"/>
    <w:multiLevelType w:val="hybridMultilevel"/>
    <w:tmpl w:val="DECCFB70"/>
    <w:lvl w:ilvl="0" w:tplc="9D707D7C">
      <w:start w:val="1"/>
      <w:numFmt w:val="decimal"/>
      <w:lvlText w:val="%1."/>
      <w:lvlJc w:val="left"/>
      <w:pPr>
        <w:ind w:left="503"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BC4E5AC">
      <w:numFmt w:val="bullet"/>
      <w:lvlText w:val=""/>
      <w:lvlJc w:val="left"/>
      <w:pPr>
        <w:ind w:left="863" w:hanging="360"/>
      </w:pPr>
      <w:rPr>
        <w:rFonts w:ascii="Symbol" w:eastAsia="Symbol" w:hAnsi="Symbol" w:cs="Symbol" w:hint="default"/>
        <w:b w:val="0"/>
        <w:bCs w:val="0"/>
        <w:i w:val="0"/>
        <w:iCs w:val="0"/>
        <w:spacing w:val="0"/>
        <w:w w:val="99"/>
        <w:sz w:val="20"/>
        <w:szCs w:val="20"/>
        <w:lang w:val="ru-RU" w:eastAsia="en-US" w:bidi="ar-SA"/>
      </w:rPr>
    </w:lvl>
    <w:lvl w:ilvl="2" w:tplc="A0485094">
      <w:numFmt w:val="bullet"/>
      <w:lvlText w:val="•"/>
      <w:lvlJc w:val="left"/>
      <w:pPr>
        <w:ind w:left="1835" w:hanging="360"/>
      </w:pPr>
      <w:rPr>
        <w:rFonts w:hint="default"/>
        <w:lang w:val="ru-RU" w:eastAsia="en-US" w:bidi="ar-SA"/>
      </w:rPr>
    </w:lvl>
    <w:lvl w:ilvl="3" w:tplc="B252975A">
      <w:numFmt w:val="bullet"/>
      <w:lvlText w:val="•"/>
      <w:lvlJc w:val="left"/>
      <w:pPr>
        <w:ind w:left="2810" w:hanging="360"/>
      </w:pPr>
      <w:rPr>
        <w:rFonts w:hint="default"/>
        <w:lang w:val="ru-RU" w:eastAsia="en-US" w:bidi="ar-SA"/>
      </w:rPr>
    </w:lvl>
    <w:lvl w:ilvl="4" w:tplc="C11CC1BC">
      <w:numFmt w:val="bullet"/>
      <w:lvlText w:val="•"/>
      <w:lvlJc w:val="left"/>
      <w:pPr>
        <w:ind w:left="3786" w:hanging="360"/>
      </w:pPr>
      <w:rPr>
        <w:rFonts w:hint="default"/>
        <w:lang w:val="ru-RU" w:eastAsia="en-US" w:bidi="ar-SA"/>
      </w:rPr>
    </w:lvl>
    <w:lvl w:ilvl="5" w:tplc="BC0A3CE0">
      <w:numFmt w:val="bullet"/>
      <w:lvlText w:val="•"/>
      <w:lvlJc w:val="left"/>
      <w:pPr>
        <w:ind w:left="4761" w:hanging="360"/>
      </w:pPr>
      <w:rPr>
        <w:rFonts w:hint="default"/>
        <w:lang w:val="ru-RU" w:eastAsia="en-US" w:bidi="ar-SA"/>
      </w:rPr>
    </w:lvl>
    <w:lvl w:ilvl="6" w:tplc="CB9CBAB0">
      <w:numFmt w:val="bullet"/>
      <w:lvlText w:val="•"/>
      <w:lvlJc w:val="left"/>
      <w:pPr>
        <w:ind w:left="5737" w:hanging="360"/>
      </w:pPr>
      <w:rPr>
        <w:rFonts w:hint="default"/>
        <w:lang w:val="ru-RU" w:eastAsia="en-US" w:bidi="ar-SA"/>
      </w:rPr>
    </w:lvl>
    <w:lvl w:ilvl="7" w:tplc="969C5D30">
      <w:numFmt w:val="bullet"/>
      <w:lvlText w:val="•"/>
      <w:lvlJc w:val="left"/>
      <w:pPr>
        <w:ind w:left="6712" w:hanging="360"/>
      </w:pPr>
      <w:rPr>
        <w:rFonts w:hint="default"/>
        <w:lang w:val="ru-RU" w:eastAsia="en-US" w:bidi="ar-SA"/>
      </w:rPr>
    </w:lvl>
    <w:lvl w:ilvl="8" w:tplc="84B45AA4">
      <w:numFmt w:val="bullet"/>
      <w:lvlText w:val="•"/>
      <w:lvlJc w:val="left"/>
      <w:pPr>
        <w:ind w:left="7688" w:hanging="360"/>
      </w:pPr>
      <w:rPr>
        <w:rFonts w:hint="default"/>
        <w:lang w:val="ru-RU" w:eastAsia="en-US" w:bidi="ar-SA"/>
      </w:rPr>
    </w:lvl>
  </w:abstractNum>
  <w:abstractNum w:abstractNumId="18" w15:restartNumberingAfterBreak="0">
    <w:nsid w:val="6F0A2A17"/>
    <w:multiLevelType w:val="hybridMultilevel"/>
    <w:tmpl w:val="004CD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644241"/>
    <w:multiLevelType w:val="hybridMultilevel"/>
    <w:tmpl w:val="144879C2"/>
    <w:lvl w:ilvl="0" w:tplc="69988C50">
      <w:numFmt w:val="bullet"/>
      <w:lvlText w:val=""/>
      <w:lvlJc w:val="left"/>
      <w:pPr>
        <w:ind w:left="863" w:hanging="360"/>
      </w:pPr>
      <w:rPr>
        <w:rFonts w:ascii="Symbol" w:eastAsia="Symbol" w:hAnsi="Symbol" w:cs="Symbol" w:hint="default"/>
        <w:b w:val="0"/>
        <w:bCs w:val="0"/>
        <w:i w:val="0"/>
        <w:iCs w:val="0"/>
        <w:spacing w:val="0"/>
        <w:w w:val="99"/>
        <w:sz w:val="20"/>
        <w:szCs w:val="20"/>
        <w:lang w:val="ru-RU" w:eastAsia="en-US" w:bidi="ar-SA"/>
      </w:rPr>
    </w:lvl>
    <w:lvl w:ilvl="1" w:tplc="8000E5BE">
      <w:numFmt w:val="bullet"/>
      <w:lvlText w:val="•"/>
      <w:lvlJc w:val="left"/>
      <w:pPr>
        <w:ind w:left="1737" w:hanging="360"/>
      </w:pPr>
      <w:rPr>
        <w:rFonts w:hint="default"/>
        <w:lang w:val="ru-RU" w:eastAsia="en-US" w:bidi="ar-SA"/>
      </w:rPr>
    </w:lvl>
    <w:lvl w:ilvl="2" w:tplc="3F4E2796">
      <w:numFmt w:val="bullet"/>
      <w:lvlText w:val="•"/>
      <w:lvlJc w:val="left"/>
      <w:pPr>
        <w:ind w:left="2615" w:hanging="360"/>
      </w:pPr>
      <w:rPr>
        <w:rFonts w:hint="default"/>
        <w:lang w:val="ru-RU" w:eastAsia="en-US" w:bidi="ar-SA"/>
      </w:rPr>
    </w:lvl>
    <w:lvl w:ilvl="3" w:tplc="10DAF9CE">
      <w:numFmt w:val="bullet"/>
      <w:lvlText w:val="•"/>
      <w:lvlJc w:val="left"/>
      <w:pPr>
        <w:ind w:left="3493" w:hanging="360"/>
      </w:pPr>
      <w:rPr>
        <w:rFonts w:hint="default"/>
        <w:lang w:val="ru-RU" w:eastAsia="en-US" w:bidi="ar-SA"/>
      </w:rPr>
    </w:lvl>
    <w:lvl w:ilvl="4" w:tplc="D6644AFC">
      <w:numFmt w:val="bullet"/>
      <w:lvlText w:val="•"/>
      <w:lvlJc w:val="left"/>
      <w:pPr>
        <w:ind w:left="4371" w:hanging="360"/>
      </w:pPr>
      <w:rPr>
        <w:rFonts w:hint="default"/>
        <w:lang w:val="ru-RU" w:eastAsia="en-US" w:bidi="ar-SA"/>
      </w:rPr>
    </w:lvl>
    <w:lvl w:ilvl="5" w:tplc="1DAC8E7E">
      <w:numFmt w:val="bullet"/>
      <w:lvlText w:val="•"/>
      <w:lvlJc w:val="left"/>
      <w:pPr>
        <w:ind w:left="5249" w:hanging="360"/>
      </w:pPr>
      <w:rPr>
        <w:rFonts w:hint="default"/>
        <w:lang w:val="ru-RU" w:eastAsia="en-US" w:bidi="ar-SA"/>
      </w:rPr>
    </w:lvl>
    <w:lvl w:ilvl="6" w:tplc="22F2F80A">
      <w:numFmt w:val="bullet"/>
      <w:lvlText w:val="•"/>
      <w:lvlJc w:val="left"/>
      <w:pPr>
        <w:ind w:left="6127" w:hanging="360"/>
      </w:pPr>
      <w:rPr>
        <w:rFonts w:hint="default"/>
        <w:lang w:val="ru-RU" w:eastAsia="en-US" w:bidi="ar-SA"/>
      </w:rPr>
    </w:lvl>
    <w:lvl w:ilvl="7" w:tplc="1B6C41D2">
      <w:numFmt w:val="bullet"/>
      <w:lvlText w:val="•"/>
      <w:lvlJc w:val="left"/>
      <w:pPr>
        <w:ind w:left="7005" w:hanging="360"/>
      </w:pPr>
      <w:rPr>
        <w:rFonts w:hint="default"/>
        <w:lang w:val="ru-RU" w:eastAsia="en-US" w:bidi="ar-SA"/>
      </w:rPr>
    </w:lvl>
    <w:lvl w:ilvl="8" w:tplc="990CFB08">
      <w:numFmt w:val="bullet"/>
      <w:lvlText w:val="•"/>
      <w:lvlJc w:val="left"/>
      <w:pPr>
        <w:ind w:left="7883" w:hanging="360"/>
      </w:pPr>
      <w:rPr>
        <w:rFonts w:hint="default"/>
        <w:lang w:val="ru-RU" w:eastAsia="en-US" w:bidi="ar-SA"/>
      </w:rPr>
    </w:lvl>
  </w:abstractNum>
  <w:abstractNum w:abstractNumId="20" w15:restartNumberingAfterBreak="0">
    <w:nsid w:val="784C45B9"/>
    <w:multiLevelType w:val="hybridMultilevel"/>
    <w:tmpl w:val="33EA1708"/>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1" w15:restartNumberingAfterBreak="0">
    <w:nsid w:val="79B3178C"/>
    <w:multiLevelType w:val="hybridMultilevel"/>
    <w:tmpl w:val="009A6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D31655"/>
    <w:multiLevelType w:val="hybridMultilevel"/>
    <w:tmpl w:val="D46020C8"/>
    <w:lvl w:ilvl="0" w:tplc="D932E814">
      <w:start w:val="1"/>
      <w:numFmt w:val="decimal"/>
      <w:lvlText w:val="%1."/>
      <w:lvlJc w:val="left"/>
      <w:pPr>
        <w:ind w:left="863"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778F28C">
      <w:numFmt w:val="bullet"/>
      <w:lvlText w:val="•"/>
      <w:lvlJc w:val="left"/>
      <w:pPr>
        <w:ind w:left="1737" w:hanging="360"/>
      </w:pPr>
      <w:rPr>
        <w:rFonts w:hint="default"/>
        <w:lang w:val="ru-RU" w:eastAsia="en-US" w:bidi="ar-SA"/>
      </w:rPr>
    </w:lvl>
    <w:lvl w:ilvl="2" w:tplc="6654316E">
      <w:numFmt w:val="bullet"/>
      <w:lvlText w:val="•"/>
      <w:lvlJc w:val="left"/>
      <w:pPr>
        <w:ind w:left="2615" w:hanging="360"/>
      </w:pPr>
      <w:rPr>
        <w:rFonts w:hint="default"/>
        <w:lang w:val="ru-RU" w:eastAsia="en-US" w:bidi="ar-SA"/>
      </w:rPr>
    </w:lvl>
    <w:lvl w:ilvl="3" w:tplc="D41CDAB6">
      <w:numFmt w:val="bullet"/>
      <w:lvlText w:val="•"/>
      <w:lvlJc w:val="left"/>
      <w:pPr>
        <w:ind w:left="3493" w:hanging="360"/>
      </w:pPr>
      <w:rPr>
        <w:rFonts w:hint="default"/>
        <w:lang w:val="ru-RU" w:eastAsia="en-US" w:bidi="ar-SA"/>
      </w:rPr>
    </w:lvl>
    <w:lvl w:ilvl="4" w:tplc="268AFDE6">
      <w:numFmt w:val="bullet"/>
      <w:lvlText w:val="•"/>
      <w:lvlJc w:val="left"/>
      <w:pPr>
        <w:ind w:left="4371" w:hanging="360"/>
      </w:pPr>
      <w:rPr>
        <w:rFonts w:hint="default"/>
        <w:lang w:val="ru-RU" w:eastAsia="en-US" w:bidi="ar-SA"/>
      </w:rPr>
    </w:lvl>
    <w:lvl w:ilvl="5" w:tplc="F5266D0C">
      <w:numFmt w:val="bullet"/>
      <w:lvlText w:val="•"/>
      <w:lvlJc w:val="left"/>
      <w:pPr>
        <w:ind w:left="5249" w:hanging="360"/>
      </w:pPr>
      <w:rPr>
        <w:rFonts w:hint="default"/>
        <w:lang w:val="ru-RU" w:eastAsia="en-US" w:bidi="ar-SA"/>
      </w:rPr>
    </w:lvl>
    <w:lvl w:ilvl="6" w:tplc="DCDA4C70">
      <w:numFmt w:val="bullet"/>
      <w:lvlText w:val="•"/>
      <w:lvlJc w:val="left"/>
      <w:pPr>
        <w:ind w:left="6127" w:hanging="360"/>
      </w:pPr>
      <w:rPr>
        <w:rFonts w:hint="default"/>
        <w:lang w:val="ru-RU" w:eastAsia="en-US" w:bidi="ar-SA"/>
      </w:rPr>
    </w:lvl>
    <w:lvl w:ilvl="7" w:tplc="CE54276E">
      <w:numFmt w:val="bullet"/>
      <w:lvlText w:val="•"/>
      <w:lvlJc w:val="left"/>
      <w:pPr>
        <w:ind w:left="7005" w:hanging="360"/>
      </w:pPr>
      <w:rPr>
        <w:rFonts w:hint="default"/>
        <w:lang w:val="ru-RU" w:eastAsia="en-US" w:bidi="ar-SA"/>
      </w:rPr>
    </w:lvl>
    <w:lvl w:ilvl="8" w:tplc="EF02E8A2">
      <w:numFmt w:val="bullet"/>
      <w:lvlText w:val="•"/>
      <w:lvlJc w:val="left"/>
      <w:pPr>
        <w:ind w:left="7883" w:hanging="360"/>
      </w:pPr>
      <w:rPr>
        <w:rFonts w:hint="default"/>
        <w:lang w:val="ru-RU" w:eastAsia="en-US" w:bidi="ar-SA"/>
      </w:rPr>
    </w:lvl>
  </w:abstractNum>
  <w:num w:numId="1" w16cid:durableId="166989223">
    <w:abstractNumId w:val="14"/>
  </w:num>
  <w:num w:numId="2" w16cid:durableId="1686252185">
    <w:abstractNumId w:val="3"/>
  </w:num>
  <w:num w:numId="3" w16cid:durableId="127625840">
    <w:abstractNumId w:val="20"/>
  </w:num>
  <w:num w:numId="4" w16cid:durableId="1694191499">
    <w:abstractNumId w:val="21"/>
  </w:num>
  <w:num w:numId="5" w16cid:durableId="678507546">
    <w:abstractNumId w:val="4"/>
  </w:num>
  <w:num w:numId="6" w16cid:durableId="545261158">
    <w:abstractNumId w:val="16"/>
  </w:num>
  <w:num w:numId="7" w16cid:durableId="227231119">
    <w:abstractNumId w:val="12"/>
  </w:num>
  <w:num w:numId="8" w16cid:durableId="215704294">
    <w:abstractNumId w:val="1"/>
  </w:num>
  <w:num w:numId="9" w16cid:durableId="1226144631">
    <w:abstractNumId w:val="11"/>
  </w:num>
  <w:num w:numId="10" w16cid:durableId="325207664">
    <w:abstractNumId w:val="5"/>
  </w:num>
  <w:num w:numId="11" w16cid:durableId="1813017760">
    <w:abstractNumId w:val="9"/>
  </w:num>
  <w:num w:numId="12" w16cid:durableId="385305087">
    <w:abstractNumId w:val="10"/>
  </w:num>
  <w:num w:numId="13" w16cid:durableId="776564351">
    <w:abstractNumId w:val="0"/>
  </w:num>
  <w:num w:numId="14" w16cid:durableId="1636328315">
    <w:abstractNumId w:val="6"/>
  </w:num>
  <w:num w:numId="15" w16cid:durableId="736896636">
    <w:abstractNumId w:val="8"/>
  </w:num>
  <w:num w:numId="16" w16cid:durableId="1627151923">
    <w:abstractNumId w:val="7"/>
  </w:num>
  <w:num w:numId="17" w16cid:durableId="689188915">
    <w:abstractNumId w:val="15"/>
  </w:num>
  <w:num w:numId="18" w16cid:durableId="521633502">
    <w:abstractNumId w:val="18"/>
  </w:num>
  <w:num w:numId="19" w16cid:durableId="975840396">
    <w:abstractNumId w:val="13"/>
  </w:num>
  <w:num w:numId="20" w16cid:durableId="1916088051">
    <w:abstractNumId w:val="22"/>
  </w:num>
  <w:num w:numId="21" w16cid:durableId="800463052">
    <w:abstractNumId w:val="17"/>
  </w:num>
  <w:num w:numId="22" w16cid:durableId="182865760">
    <w:abstractNumId w:val="2"/>
  </w:num>
  <w:num w:numId="23" w16cid:durableId="8864513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97E"/>
    <w:rsid w:val="0004551A"/>
    <w:rsid w:val="000471B2"/>
    <w:rsid w:val="0005157E"/>
    <w:rsid w:val="0006237D"/>
    <w:rsid w:val="00072747"/>
    <w:rsid w:val="00073558"/>
    <w:rsid w:val="00082602"/>
    <w:rsid w:val="000C797E"/>
    <w:rsid w:val="000E4810"/>
    <w:rsid w:val="000E5764"/>
    <w:rsid w:val="000E777A"/>
    <w:rsid w:val="00127038"/>
    <w:rsid w:val="001318B3"/>
    <w:rsid w:val="00147FAC"/>
    <w:rsid w:val="00160861"/>
    <w:rsid w:val="0017548B"/>
    <w:rsid w:val="001769EC"/>
    <w:rsid w:val="00191A7F"/>
    <w:rsid w:val="00196D60"/>
    <w:rsid w:val="001A2D62"/>
    <w:rsid w:val="001A3A36"/>
    <w:rsid w:val="001A4EC6"/>
    <w:rsid w:val="002020E6"/>
    <w:rsid w:val="00204A71"/>
    <w:rsid w:val="00223BD7"/>
    <w:rsid w:val="00235A8C"/>
    <w:rsid w:val="002402DC"/>
    <w:rsid w:val="0025435F"/>
    <w:rsid w:val="00261FB2"/>
    <w:rsid w:val="0028593E"/>
    <w:rsid w:val="00296D8F"/>
    <w:rsid w:val="002A1311"/>
    <w:rsid w:val="002A4DD9"/>
    <w:rsid w:val="002A5D07"/>
    <w:rsid w:val="002A7B56"/>
    <w:rsid w:val="002B5EC1"/>
    <w:rsid w:val="002D7434"/>
    <w:rsid w:val="002F587C"/>
    <w:rsid w:val="00320B42"/>
    <w:rsid w:val="00330748"/>
    <w:rsid w:val="00331B31"/>
    <w:rsid w:val="00351111"/>
    <w:rsid w:val="0036631E"/>
    <w:rsid w:val="0036743D"/>
    <w:rsid w:val="00384C47"/>
    <w:rsid w:val="00385058"/>
    <w:rsid w:val="00393703"/>
    <w:rsid w:val="003A5D8A"/>
    <w:rsid w:val="003D0F55"/>
    <w:rsid w:val="003E7325"/>
    <w:rsid w:val="003F0E4D"/>
    <w:rsid w:val="003F3E24"/>
    <w:rsid w:val="00405ECE"/>
    <w:rsid w:val="00407A42"/>
    <w:rsid w:val="00415473"/>
    <w:rsid w:val="00423D50"/>
    <w:rsid w:val="00431917"/>
    <w:rsid w:val="004476BA"/>
    <w:rsid w:val="00447D74"/>
    <w:rsid w:val="00450FEE"/>
    <w:rsid w:val="00481F43"/>
    <w:rsid w:val="004B1E6A"/>
    <w:rsid w:val="004E44FA"/>
    <w:rsid w:val="004F2900"/>
    <w:rsid w:val="004F780B"/>
    <w:rsid w:val="00516FD3"/>
    <w:rsid w:val="00523A6C"/>
    <w:rsid w:val="005278EB"/>
    <w:rsid w:val="00532954"/>
    <w:rsid w:val="00536E7E"/>
    <w:rsid w:val="00547BB8"/>
    <w:rsid w:val="00550AEF"/>
    <w:rsid w:val="005511AB"/>
    <w:rsid w:val="0057030F"/>
    <w:rsid w:val="00581416"/>
    <w:rsid w:val="00582CB1"/>
    <w:rsid w:val="005A56C9"/>
    <w:rsid w:val="005B0B06"/>
    <w:rsid w:val="005C4016"/>
    <w:rsid w:val="005C522D"/>
    <w:rsid w:val="005C7A21"/>
    <w:rsid w:val="005D5DA0"/>
    <w:rsid w:val="0060407A"/>
    <w:rsid w:val="00640124"/>
    <w:rsid w:val="00643793"/>
    <w:rsid w:val="00653FB5"/>
    <w:rsid w:val="006572D9"/>
    <w:rsid w:val="006633CA"/>
    <w:rsid w:val="0067030B"/>
    <w:rsid w:val="0069389A"/>
    <w:rsid w:val="00697007"/>
    <w:rsid w:val="006C4E34"/>
    <w:rsid w:val="006C74F9"/>
    <w:rsid w:val="006D195D"/>
    <w:rsid w:val="006D20A7"/>
    <w:rsid w:val="006F554A"/>
    <w:rsid w:val="00703EC6"/>
    <w:rsid w:val="0070424B"/>
    <w:rsid w:val="00715060"/>
    <w:rsid w:val="00717386"/>
    <w:rsid w:val="00717876"/>
    <w:rsid w:val="007645B1"/>
    <w:rsid w:val="00767162"/>
    <w:rsid w:val="007916A5"/>
    <w:rsid w:val="00796A7D"/>
    <w:rsid w:val="007A3695"/>
    <w:rsid w:val="007D6EF3"/>
    <w:rsid w:val="007E3DBB"/>
    <w:rsid w:val="007E62A8"/>
    <w:rsid w:val="007F6047"/>
    <w:rsid w:val="00843BFC"/>
    <w:rsid w:val="00877AC0"/>
    <w:rsid w:val="00882119"/>
    <w:rsid w:val="008C21EB"/>
    <w:rsid w:val="008E0399"/>
    <w:rsid w:val="008E6802"/>
    <w:rsid w:val="008E689D"/>
    <w:rsid w:val="008F655A"/>
    <w:rsid w:val="0095768C"/>
    <w:rsid w:val="0096305D"/>
    <w:rsid w:val="00977EBB"/>
    <w:rsid w:val="009A1597"/>
    <w:rsid w:val="009C4018"/>
    <w:rsid w:val="009C4653"/>
    <w:rsid w:val="009C6957"/>
    <w:rsid w:val="009D2902"/>
    <w:rsid w:val="009D323F"/>
    <w:rsid w:val="009F5FE1"/>
    <w:rsid w:val="00A33914"/>
    <w:rsid w:val="00A37E79"/>
    <w:rsid w:val="00A55ABE"/>
    <w:rsid w:val="00A74295"/>
    <w:rsid w:val="00A812F8"/>
    <w:rsid w:val="00A844BD"/>
    <w:rsid w:val="00A933D2"/>
    <w:rsid w:val="00A97E38"/>
    <w:rsid w:val="00AA1D24"/>
    <w:rsid w:val="00AA672D"/>
    <w:rsid w:val="00AB7340"/>
    <w:rsid w:val="00AB76EC"/>
    <w:rsid w:val="00AD270D"/>
    <w:rsid w:val="00AD3564"/>
    <w:rsid w:val="00AF09D7"/>
    <w:rsid w:val="00AF3178"/>
    <w:rsid w:val="00B1266B"/>
    <w:rsid w:val="00B1596D"/>
    <w:rsid w:val="00B234C6"/>
    <w:rsid w:val="00B33114"/>
    <w:rsid w:val="00B42B76"/>
    <w:rsid w:val="00B5516A"/>
    <w:rsid w:val="00B70338"/>
    <w:rsid w:val="00B92DFA"/>
    <w:rsid w:val="00B972D6"/>
    <w:rsid w:val="00BB07A6"/>
    <w:rsid w:val="00BC2748"/>
    <w:rsid w:val="00BF775F"/>
    <w:rsid w:val="00C23807"/>
    <w:rsid w:val="00C42095"/>
    <w:rsid w:val="00C43876"/>
    <w:rsid w:val="00C55016"/>
    <w:rsid w:val="00C5739B"/>
    <w:rsid w:val="00C7008A"/>
    <w:rsid w:val="00CA11AE"/>
    <w:rsid w:val="00CA19FC"/>
    <w:rsid w:val="00CA2EDB"/>
    <w:rsid w:val="00CB577B"/>
    <w:rsid w:val="00CD65E2"/>
    <w:rsid w:val="00CE57F5"/>
    <w:rsid w:val="00CE7DDF"/>
    <w:rsid w:val="00CF0293"/>
    <w:rsid w:val="00CF6C08"/>
    <w:rsid w:val="00D05668"/>
    <w:rsid w:val="00D374DE"/>
    <w:rsid w:val="00D463D4"/>
    <w:rsid w:val="00D76ADC"/>
    <w:rsid w:val="00D81B0F"/>
    <w:rsid w:val="00D84D67"/>
    <w:rsid w:val="00D91D8B"/>
    <w:rsid w:val="00D95F21"/>
    <w:rsid w:val="00DC2F82"/>
    <w:rsid w:val="00DD5C17"/>
    <w:rsid w:val="00DE4696"/>
    <w:rsid w:val="00DF5BDF"/>
    <w:rsid w:val="00E00049"/>
    <w:rsid w:val="00E02CB2"/>
    <w:rsid w:val="00E0620B"/>
    <w:rsid w:val="00E11414"/>
    <w:rsid w:val="00E24236"/>
    <w:rsid w:val="00E34F08"/>
    <w:rsid w:val="00E365CC"/>
    <w:rsid w:val="00E420AD"/>
    <w:rsid w:val="00E51638"/>
    <w:rsid w:val="00E51BEE"/>
    <w:rsid w:val="00E624E2"/>
    <w:rsid w:val="00E65F25"/>
    <w:rsid w:val="00E74D3C"/>
    <w:rsid w:val="00E829F5"/>
    <w:rsid w:val="00E8308F"/>
    <w:rsid w:val="00E83106"/>
    <w:rsid w:val="00EB5286"/>
    <w:rsid w:val="00ED38BF"/>
    <w:rsid w:val="00ED4038"/>
    <w:rsid w:val="00EE2AB4"/>
    <w:rsid w:val="00EF7425"/>
    <w:rsid w:val="00F16BD4"/>
    <w:rsid w:val="00F30863"/>
    <w:rsid w:val="00F5693B"/>
    <w:rsid w:val="00F605F5"/>
    <w:rsid w:val="00F76DF1"/>
    <w:rsid w:val="00F95230"/>
    <w:rsid w:val="00FB0D59"/>
    <w:rsid w:val="00FC08C9"/>
    <w:rsid w:val="00FD1D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C4DF"/>
  <w15:docId w15:val="{DD01967D-67D9-4811-B3C8-988295C9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0424B"/>
    <w:pPr>
      <w:keepNext/>
      <w:spacing w:before="240" w:after="60" w:line="259" w:lineRule="auto"/>
      <w:outlineLvl w:val="0"/>
    </w:pPr>
    <w:rPr>
      <w:rFonts w:ascii="Calibri Light" w:eastAsia="Times New Roman" w:hAnsi="Calibri Light" w:cs="Times New Roman"/>
      <w:b/>
      <w:bCs/>
      <w:kern w:val="32"/>
      <w:sz w:val="32"/>
      <w:szCs w:val="32"/>
    </w:rPr>
  </w:style>
  <w:style w:type="paragraph" w:styleId="3">
    <w:name w:val="heading 3"/>
    <w:basedOn w:val="a"/>
    <w:next w:val="a"/>
    <w:link w:val="30"/>
    <w:uiPriority w:val="9"/>
    <w:semiHidden/>
    <w:unhideWhenUsed/>
    <w:qFormat/>
    <w:rsid w:val="00E624E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42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424B"/>
    <w:rPr>
      <w:rFonts w:ascii="Tahoma" w:hAnsi="Tahoma" w:cs="Tahoma"/>
      <w:sz w:val="16"/>
      <w:szCs w:val="16"/>
    </w:rPr>
  </w:style>
  <w:style w:type="character" w:customStyle="1" w:styleId="10">
    <w:name w:val="Заголовок 1 Знак"/>
    <w:basedOn w:val="a0"/>
    <w:link w:val="1"/>
    <w:uiPriority w:val="9"/>
    <w:rsid w:val="0070424B"/>
    <w:rPr>
      <w:rFonts w:ascii="Calibri Light" w:eastAsia="Times New Roman" w:hAnsi="Calibri Light" w:cs="Times New Roman"/>
      <w:b/>
      <w:bCs/>
      <w:kern w:val="32"/>
      <w:sz w:val="32"/>
      <w:szCs w:val="32"/>
    </w:rPr>
  </w:style>
  <w:style w:type="paragraph" w:styleId="a5">
    <w:name w:val="List Paragraph"/>
    <w:basedOn w:val="a"/>
    <w:uiPriority w:val="1"/>
    <w:qFormat/>
    <w:rsid w:val="00072747"/>
    <w:pPr>
      <w:ind w:left="720"/>
      <w:contextualSpacing/>
    </w:pPr>
  </w:style>
  <w:style w:type="character" w:customStyle="1" w:styleId="glossary-link">
    <w:name w:val="glossary-link"/>
    <w:basedOn w:val="a0"/>
    <w:rsid w:val="00EF7425"/>
  </w:style>
  <w:style w:type="character" w:styleId="a6">
    <w:name w:val="Hyperlink"/>
    <w:basedOn w:val="a0"/>
    <w:uiPriority w:val="99"/>
    <w:unhideWhenUsed/>
    <w:rsid w:val="00EF7425"/>
    <w:rPr>
      <w:color w:val="0000FF"/>
      <w:u w:val="single"/>
    </w:rPr>
  </w:style>
  <w:style w:type="character" w:customStyle="1" w:styleId="glossary-tooltip-text">
    <w:name w:val="glossary-tooltip-text"/>
    <w:basedOn w:val="a0"/>
    <w:rsid w:val="00EF7425"/>
  </w:style>
  <w:style w:type="character" w:styleId="a7">
    <w:name w:val="Strong"/>
    <w:basedOn w:val="a0"/>
    <w:uiPriority w:val="22"/>
    <w:qFormat/>
    <w:rsid w:val="004F2900"/>
    <w:rPr>
      <w:b/>
      <w:bCs/>
    </w:rPr>
  </w:style>
  <w:style w:type="paragraph" w:styleId="a8">
    <w:name w:val="Normal (Web)"/>
    <w:basedOn w:val="a"/>
    <w:uiPriority w:val="99"/>
    <w:unhideWhenUsed/>
    <w:rsid w:val="00BC2748"/>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annotation reference"/>
    <w:basedOn w:val="a0"/>
    <w:uiPriority w:val="99"/>
    <w:semiHidden/>
    <w:unhideWhenUsed/>
    <w:rsid w:val="00581416"/>
    <w:rPr>
      <w:sz w:val="16"/>
      <w:szCs w:val="16"/>
    </w:rPr>
  </w:style>
  <w:style w:type="paragraph" w:styleId="aa">
    <w:name w:val="annotation text"/>
    <w:basedOn w:val="a"/>
    <w:link w:val="ab"/>
    <w:uiPriority w:val="99"/>
    <w:semiHidden/>
    <w:unhideWhenUsed/>
    <w:rsid w:val="00581416"/>
    <w:pPr>
      <w:spacing w:line="240" w:lineRule="auto"/>
    </w:pPr>
    <w:rPr>
      <w:sz w:val="20"/>
      <w:szCs w:val="20"/>
    </w:rPr>
  </w:style>
  <w:style w:type="character" w:customStyle="1" w:styleId="ab">
    <w:name w:val="Текст примечания Знак"/>
    <w:basedOn w:val="a0"/>
    <w:link w:val="aa"/>
    <w:uiPriority w:val="99"/>
    <w:semiHidden/>
    <w:rsid w:val="00581416"/>
    <w:rPr>
      <w:sz w:val="20"/>
      <w:szCs w:val="20"/>
    </w:rPr>
  </w:style>
  <w:style w:type="paragraph" w:styleId="ac">
    <w:name w:val="annotation subject"/>
    <w:basedOn w:val="aa"/>
    <w:next w:val="aa"/>
    <w:link w:val="ad"/>
    <w:uiPriority w:val="99"/>
    <w:semiHidden/>
    <w:unhideWhenUsed/>
    <w:rsid w:val="00581416"/>
    <w:rPr>
      <w:b/>
      <w:bCs/>
    </w:rPr>
  </w:style>
  <w:style w:type="character" w:customStyle="1" w:styleId="ad">
    <w:name w:val="Тема примечания Знак"/>
    <w:basedOn w:val="ab"/>
    <w:link w:val="ac"/>
    <w:uiPriority w:val="99"/>
    <w:semiHidden/>
    <w:rsid w:val="00581416"/>
    <w:rPr>
      <w:b/>
      <w:bCs/>
      <w:sz w:val="20"/>
      <w:szCs w:val="20"/>
    </w:rPr>
  </w:style>
  <w:style w:type="paragraph" w:styleId="ae">
    <w:name w:val="header"/>
    <w:basedOn w:val="a"/>
    <w:link w:val="af"/>
    <w:uiPriority w:val="99"/>
    <w:unhideWhenUsed/>
    <w:rsid w:val="00B1596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1596D"/>
  </w:style>
  <w:style w:type="paragraph" w:styleId="af0">
    <w:name w:val="footer"/>
    <w:basedOn w:val="a"/>
    <w:link w:val="af1"/>
    <w:uiPriority w:val="99"/>
    <w:unhideWhenUsed/>
    <w:rsid w:val="00B1596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1596D"/>
  </w:style>
  <w:style w:type="paragraph" w:styleId="af2">
    <w:name w:val="footnote text"/>
    <w:basedOn w:val="a"/>
    <w:link w:val="af3"/>
    <w:uiPriority w:val="99"/>
    <w:semiHidden/>
    <w:unhideWhenUsed/>
    <w:rsid w:val="00516FD3"/>
    <w:pPr>
      <w:spacing w:after="0" w:line="240" w:lineRule="auto"/>
    </w:pPr>
    <w:rPr>
      <w:sz w:val="20"/>
      <w:szCs w:val="20"/>
    </w:rPr>
  </w:style>
  <w:style w:type="character" w:customStyle="1" w:styleId="af3">
    <w:name w:val="Текст сноски Знак"/>
    <w:basedOn w:val="a0"/>
    <w:link w:val="af2"/>
    <w:uiPriority w:val="99"/>
    <w:semiHidden/>
    <w:rsid w:val="00516FD3"/>
    <w:rPr>
      <w:sz w:val="20"/>
      <w:szCs w:val="20"/>
    </w:rPr>
  </w:style>
  <w:style w:type="character" w:styleId="af4">
    <w:name w:val="footnote reference"/>
    <w:basedOn w:val="a0"/>
    <w:uiPriority w:val="99"/>
    <w:semiHidden/>
    <w:unhideWhenUsed/>
    <w:rsid w:val="00516FD3"/>
    <w:rPr>
      <w:vertAlign w:val="superscript"/>
    </w:rPr>
  </w:style>
  <w:style w:type="character" w:styleId="af5">
    <w:name w:val="Unresolved Mention"/>
    <w:basedOn w:val="a0"/>
    <w:uiPriority w:val="99"/>
    <w:semiHidden/>
    <w:unhideWhenUsed/>
    <w:rsid w:val="00516FD3"/>
    <w:rPr>
      <w:color w:val="605E5C"/>
      <w:shd w:val="clear" w:color="auto" w:fill="E1DFDD"/>
    </w:rPr>
  </w:style>
  <w:style w:type="character" w:customStyle="1" w:styleId="30">
    <w:name w:val="Заголовок 3 Знак"/>
    <w:basedOn w:val="a0"/>
    <w:link w:val="3"/>
    <w:uiPriority w:val="9"/>
    <w:semiHidden/>
    <w:rsid w:val="00E624E2"/>
    <w:rPr>
      <w:rFonts w:asciiTheme="majorHAnsi" w:eastAsiaTheme="majorEastAsia" w:hAnsiTheme="majorHAnsi" w:cstheme="majorBidi"/>
      <w:color w:val="243F60" w:themeColor="accent1" w:themeShade="7F"/>
      <w:sz w:val="24"/>
      <w:szCs w:val="24"/>
    </w:rPr>
  </w:style>
  <w:style w:type="paragraph" w:styleId="af6">
    <w:name w:val="endnote text"/>
    <w:basedOn w:val="a"/>
    <w:link w:val="af7"/>
    <w:uiPriority w:val="99"/>
    <w:semiHidden/>
    <w:unhideWhenUsed/>
    <w:rsid w:val="00653FB5"/>
    <w:pPr>
      <w:spacing w:after="0" w:line="240" w:lineRule="auto"/>
    </w:pPr>
    <w:rPr>
      <w:sz w:val="20"/>
      <w:szCs w:val="20"/>
    </w:rPr>
  </w:style>
  <w:style w:type="character" w:customStyle="1" w:styleId="af7">
    <w:name w:val="Текст концевой сноски Знак"/>
    <w:basedOn w:val="a0"/>
    <w:link w:val="af6"/>
    <w:uiPriority w:val="99"/>
    <w:semiHidden/>
    <w:rsid w:val="00653FB5"/>
    <w:rPr>
      <w:sz w:val="20"/>
      <w:szCs w:val="20"/>
    </w:rPr>
  </w:style>
  <w:style w:type="character" w:styleId="af8">
    <w:name w:val="endnote reference"/>
    <w:basedOn w:val="a0"/>
    <w:uiPriority w:val="99"/>
    <w:semiHidden/>
    <w:unhideWhenUsed/>
    <w:rsid w:val="00653FB5"/>
    <w:rPr>
      <w:vertAlign w:val="superscript"/>
    </w:rPr>
  </w:style>
  <w:style w:type="table" w:customStyle="1" w:styleId="TableNormal">
    <w:name w:val="Table Normal"/>
    <w:uiPriority w:val="2"/>
    <w:semiHidden/>
    <w:unhideWhenUsed/>
    <w:qFormat/>
    <w:rsid w:val="00582CB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9">
    <w:name w:val="Body Text"/>
    <w:basedOn w:val="a"/>
    <w:link w:val="afa"/>
    <w:uiPriority w:val="1"/>
    <w:qFormat/>
    <w:rsid w:val="00582CB1"/>
    <w:pPr>
      <w:widowControl w:val="0"/>
      <w:autoSpaceDE w:val="0"/>
      <w:autoSpaceDN w:val="0"/>
      <w:spacing w:after="0" w:line="240" w:lineRule="auto"/>
      <w:ind w:left="862"/>
    </w:pPr>
    <w:rPr>
      <w:rFonts w:ascii="Times New Roman" w:eastAsia="Times New Roman" w:hAnsi="Times New Roman" w:cs="Times New Roman"/>
      <w:sz w:val="20"/>
      <w:szCs w:val="20"/>
      <w:lang w:eastAsia="en-US"/>
    </w:rPr>
  </w:style>
  <w:style w:type="character" w:customStyle="1" w:styleId="afa">
    <w:name w:val="Основной текст Знак"/>
    <w:basedOn w:val="a0"/>
    <w:link w:val="af9"/>
    <w:uiPriority w:val="1"/>
    <w:rsid w:val="00582CB1"/>
    <w:rPr>
      <w:rFonts w:ascii="Times New Roman" w:eastAsia="Times New Roman" w:hAnsi="Times New Roman" w:cs="Times New Roman"/>
      <w:sz w:val="20"/>
      <w:szCs w:val="20"/>
      <w:lang w:eastAsia="en-US"/>
    </w:rPr>
  </w:style>
  <w:style w:type="paragraph" w:customStyle="1" w:styleId="TableParagraph">
    <w:name w:val="Table Paragraph"/>
    <w:basedOn w:val="a"/>
    <w:uiPriority w:val="1"/>
    <w:qFormat/>
    <w:rsid w:val="00582CB1"/>
    <w:pPr>
      <w:widowControl w:val="0"/>
      <w:autoSpaceDE w:val="0"/>
      <w:autoSpaceDN w:val="0"/>
      <w:spacing w:after="0" w:line="240" w:lineRule="auto"/>
      <w:ind w:left="14"/>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834">
      <w:bodyDiv w:val="1"/>
      <w:marLeft w:val="0"/>
      <w:marRight w:val="0"/>
      <w:marTop w:val="0"/>
      <w:marBottom w:val="0"/>
      <w:divBdr>
        <w:top w:val="none" w:sz="0" w:space="0" w:color="auto"/>
        <w:left w:val="none" w:sz="0" w:space="0" w:color="auto"/>
        <w:bottom w:val="none" w:sz="0" w:space="0" w:color="auto"/>
        <w:right w:val="none" w:sz="0" w:space="0" w:color="auto"/>
      </w:divBdr>
    </w:div>
    <w:div w:id="130172315">
      <w:bodyDiv w:val="1"/>
      <w:marLeft w:val="0"/>
      <w:marRight w:val="0"/>
      <w:marTop w:val="0"/>
      <w:marBottom w:val="0"/>
      <w:divBdr>
        <w:top w:val="none" w:sz="0" w:space="0" w:color="auto"/>
        <w:left w:val="none" w:sz="0" w:space="0" w:color="auto"/>
        <w:bottom w:val="none" w:sz="0" w:space="0" w:color="auto"/>
        <w:right w:val="none" w:sz="0" w:space="0" w:color="auto"/>
      </w:divBdr>
      <w:divsChild>
        <w:div w:id="1560744507">
          <w:marLeft w:val="0"/>
          <w:marRight w:val="0"/>
          <w:marTop w:val="0"/>
          <w:marBottom w:val="0"/>
          <w:divBdr>
            <w:top w:val="none" w:sz="0" w:space="0" w:color="auto"/>
            <w:left w:val="none" w:sz="0" w:space="0" w:color="auto"/>
            <w:bottom w:val="none" w:sz="0" w:space="0" w:color="auto"/>
            <w:right w:val="none" w:sz="0" w:space="0" w:color="auto"/>
          </w:divBdr>
          <w:divsChild>
            <w:div w:id="2022313110">
              <w:marLeft w:val="0"/>
              <w:marRight w:val="0"/>
              <w:marTop w:val="0"/>
              <w:marBottom w:val="0"/>
              <w:divBdr>
                <w:top w:val="none" w:sz="0" w:space="0" w:color="auto"/>
                <w:left w:val="none" w:sz="0" w:space="0" w:color="auto"/>
                <w:bottom w:val="none" w:sz="0" w:space="0" w:color="auto"/>
                <w:right w:val="none" w:sz="0" w:space="0" w:color="auto"/>
              </w:divBdr>
              <w:divsChild>
                <w:div w:id="5190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747610">
          <w:marLeft w:val="0"/>
          <w:marRight w:val="0"/>
          <w:marTop w:val="0"/>
          <w:marBottom w:val="0"/>
          <w:divBdr>
            <w:top w:val="none" w:sz="0" w:space="0" w:color="auto"/>
            <w:left w:val="none" w:sz="0" w:space="0" w:color="auto"/>
            <w:bottom w:val="none" w:sz="0" w:space="0" w:color="auto"/>
            <w:right w:val="none" w:sz="0" w:space="0" w:color="auto"/>
          </w:divBdr>
          <w:divsChild>
            <w:div w:id="829558369">
              <w:marLeft w:val="0"/>
              <w:marRight w:val="0"/>
              <w:marTop w:val="0"/>
              <w:marBottom w:val="0"/>
              <w:divBdr>
                <w:top w:val="none" w:sz="0" w:space="0" w:color="auto"/>
                <w:left w:val="none" w:sz="0" w:space="0" w:color="auto"/>
                <w:bottom w:val="none" w:sz="0" w:space="0" w:color="auto"/>
                <w:right w:val="none" w:sz="0" w:space="0" w:color="auto"/>
              </w:divBdr>
              <w:divsChild>
                <w:div w:id="210576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0857">
      <w:bodyDiv w:val="1"/>
      <w:marLeft w:val="0"/>
      <w:marRight w:val="0"/>
      <w:marTop w:val="0"/>
      <w:marBottom w:val="0"/>
      <w:divBdr>
        <w:top w:val="none" w:sz="0" w:space="0" w:color="auto"/>
        <w:left w:val="none" w:sz="0" w:space="0" w:color="auto"/>
        <w:bottom w:val="none" w:sz="0" w:space="0" w:color="auto"/>
        <w:right w:val="none" w:sz="0" w:space="0" w:color="auto"/>
      </w:divBdr>
    </w:div>
    <w:div w:id="1629126421">
      <w:bodyDiv w:val="1"/>
      <w:marLeft w:val="0"/>
      <w:marRight w:val="0"/>
      <w:marTop w:val="0"/>
      <w:marBottom w:val="0"/>
      <w:divBdr>
        <w:top w:val="none" w:sz="0" w:space="0" w:color="auto"/>
        <w:left w:val="none" w:sz="0" w:space="0" w:color="auto"/>
        <w:bottom w:val="none" w:sz="0" w:space="0" w:color="auto"/>
        <w:right w:val="none" w:sz="0" w:space="0" w:color="auto"/>
      </w:divBdr>
    </w:div>
    <w:div w:id="1987851232">
      <w:bodyDiv w:val="1"/>
      <w:marLeft w:val="0"/>
      <w:marRight w:val="0"/>
      <w:marTop w:val="0"/>
      <w:marBottom w:val="0"/>
      <w:divBdr>
        <w:top w:val="none" w:sz="0" w:space="0" w:color="auto"/>
        <w:left w:val="none" w:sz="0" w:space="0" w:color="auto"/>
        <w:bottom w:val="none" w:sz="0" w:space="0" w:color="auto"/>
        <w:right w:val="none" w:sz="0" w:space="0" w:color="auto"/>
      </w:divBdr>
      <w:divsChild>
        <w:div w:id="1978559285">
          <w:marLeft w:val="0"/>
          <w:marRight w:val="0"/>
          <w:marTop w:val="0"/>
          <w:marBottom w:val="0"/>
          <w:divBdr>
            <w:top w:val="none" w:sz="0" w:space="0" w:color="auto"/>
            <w:left w:val="none" w:sz="0" w:space="0" w:color="auto"/>
            <w:bottom w:val="none" w:sz="0" w:space="0" w:color="auto"/>
            <w:right w:val="none" w:sz="0" w:space="0" w:color="auto"/>
          </w:divBdr>
          <w:divsChild>
            <w:div w:id="169464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genc.ru/c/azotobakter-1b467b" TargetMode="External"/><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www.frontiersin.org/journals/microbiology/articles/10.3389/fmicb.2021.628379/full" TargetMode="External"/><Relationship Id="rId50" Type="http://schemas.openxmlformats.org/officeDocument/2006/relationships/image" Target="media/image36.jpe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hyperlink" Target="https://bigenc.ru/c/bakterii-b9dfa7"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genc.ru/c/organicheskoe-veshchestvo-pochv-432ac6"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igenc.ru/c/vodorodnyi-pokazatel-f2ab92" TargetMode="Externa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syncwoia.com/module/244" TargetMode="External"/><Relationship Id="rId56" Type="http://schemas.openxmlformats.org/officeDocument/2006/relationships/footer" Target="footer3.xml"/><Relationship Id="rId8" Type="http://schemas.openxmlformats.org/officeDocument/2006/relationships/hyperlink" Target="mailto:dmit_podos@mosreg.ru" TargetMode="External"/><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frontiersin.org/journals/microbiology/articles/10.3389/fmicb.2021.628379/full" TargetMode="External"/><Relationship Id="rId3" Type="http://schemas.openxmlformats.org/officeDocument/2006/relationships/hyperlink" Target="https://bigenc.ru/c/bakterii-b9dfa7" TargetMode="External"/><Relationship Id="rId7" Type="http://schemas.openxmlformats.org/officeDocument/2006/relationships/hyperlink" Target="https://bigenc.ru/c/bakterial-nye-udobreniia-38e740?ysclid=mfmjzixf26533602114" TargetMode="External"/><Relationship Id="rId2" Type="http://schemas.openxmlformats.org/officeDocument/2006/relationships/hyperlink" Target="https://syncwoia.com/event/microbeatlasspring" TargetMode="External"/><Relationship Id="rId1" Type="http://schemas.openxmlformats.org/officeDocument/2006/relationships/hyperlink" Target="https://library.vladimir.ru/news/ot-arximeda-do-xokinga-pochvoved-vasilij-vasilevich-dokuchaev.html" TargetMode="External"/><Relationship Id="rId6" Type="http://schemas.openxmlformats.org/officeDocument/2006/relationships/hyperlink" Target="https://bigenc.ru/c/azotnye-udobreniia-0cf12b" TargetMode="External"/><Relationship Id="rId5" Type="http://schemas.openxmlformats.org/officeDocument/2006/relationships/hyperlink" Target="https://docs.yandex.ru/docs/view?tm=1756459038&amp;tld=ru&amp;lang=ru&amp;name=iNiPKVNzsxus.pdf&amp;text=&#1089;&#1074;&#1086;&#1073;&#1086;&#1076;&#1085;&#1086;&#1078;&#1080;&#1074;&#1091;&#1097;&#1080;&#1081;%20&#1072;&#1079;&#1086;&#1090;&#1086;&#1073;&#1072;&#1082;&#1090;&#1077;&#1088;%20&#1101;&#1090;&#1086;&amp;url=https%3A%2F%2Felib.pnzgu.ru%2Ffiles%2Feb%2Fdoc%2FiNiPKVNzsxus.pdf&amp;lr=146242&amp;mime=pdf&amp;l10n=ru&amp;sign=3d5db84bbf1fb7b0618da65eedb18a6f&amp;keyno=0&amp;nosw=1&amp;serpParams=tm%3D1756459038%26tld%3Dru%26lang%3Dru%26name%3DiNiPKVNzsxus.pdf%26text%3D%25D1%2581%25D0%25B2%25D0%25BE%25D0%25B1%25D0%25BE%25D0%25B4%25D0%25BD%25D0%25BE%25D0%25B6%25D0%25B8%25D0%25B2%25D1%2583%25D1%2589%25D0%25B8%25D0%25B9%2B%25D0%25B0%25D0%25B7%25D0%25BE%25D1%2582%25D0%25BE%25D0%25B1%25D0%25B0%25D0%25BA%25D1%2582%25D0%25B5%25D1%2580%2B%25D1%258D%25D1%2582%25D0%25BE%26url%3Dhttps%253A%2F%2Felib.pnzgu.ru%2Ffiles%2Feb%2Fdoc%2FiNiPKVNzsxus.pdf%26lr%3D146242%26mime%3Dpdf%26l10n%3Dru%26sign%3D3d5db84bbf1fb7b0618da65eedb18a6f%26keyno%3D0%26nosw%3D1" TargetMode="External"/><Relationship Id="rId4" Type="http://schemas.openxmlformats.org/officeDocument/2006/relationships/hyperlink" Target="https://syncwoia.com/event/microbeatlasspring/stages" TargetMode="External"/><Relationship Id="rId9" Type="http://schemas.openxmlformats.org/officeDocument/2006/relationships/hyperlink" Target="https://moluch.ru/young/archive/76/40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6B173-6AD8-4FF6-920F-8FBC4A5F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34</Pages>
  <Words>6048</Words>
  <Characters>34476</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ЕЛЕНА</cp:lastModifiedBy>
  <cp:revision>10</cp:revision>
  <cp:lastPrinted>2025-09-16T13:32:00Z</cp:lastPrinted>
  <dcterms:created xsi:type="dcterms:W3CDTF">2025-09-18T09:35:00Z</dcterms:created>
  <dcterms:modified xsi:type="dcterms:W3CDTF">2025-09-20T17:36:00Z</dcterms:modified>
</cp:coreProperties>
</file>