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87D" w:rsidRPr="0096660F" w:rsidRDefault="00DE787D" w:rsidP="009666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60F" w:rsidRDefault="0096660F" w:rsidP="009666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60F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«Биотехнологический лицей № 21» </w:t>
      </w:r>
    </w:p>
    <w:p w:rsidR="0096660F" w:rsidRPr="0096660F" w:rsidRDefault="0096660F" w:rsidP="009666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60F">
        <w:rPr>
          <w:rFonts w:ascii="Times New Roman" w:hAnsi="Times New Roman" w:cs="Times New Roman"/>
          <w:b/>
          <w:sz w:val="28"/>
          <w:szCs w:val="28"/>
        </w:rPr>
        <w:t>р.п. Кольцово Новосибирской области</w:t>
      </w:r>
    </w:p>
    <w:p w:rsidR="0096660F" w:rsidRPr="0096660F" w:rsidRDefault="0096660F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60F" w:rsidRDefault="0096660F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60F" w:rsidRDefault="0096660F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60F" w:rsidRDefault="0096660F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60F" w:rsidRDefault="0096660F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60F" w:rsidRDefault="0096660F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60F" w:rsidRDefault="0096660F" w:rsidP="009666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87D">
        <w:rPr>
          <w:rFonts w:ascii="Times New Roman" w:hAnsi="Times New Roman" w:cs="Times New Roman"/>
          <w:b/>
          <w:sz w:val="28"/>
          <w:szCs w:val="28"/>
        </w:rPr>
        <w:t>Видовой состав наземных полужесткокрылых южного побережья озера Байкал в окрестностях поселка Танхой</w:t>
      </w:r>
    </w:p>
    <w:p w:rsidR="0096660F" w:rsidRDefault="0096660F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96660F">
        <w:rPr>
          <w:rFonts w:ascii="Times New Roman" w:hAnsi="Times New Roman" w:cs="Times New Roman"/>
          <w:b/>
          <w:sz w:val="28"/>
          <w:szCs w:val="28"/>
        </w:rPr>
        <w:t xml:space="preserve">Экология лесных </w:t>
      </w:r>
      <w:r w:rsidR="00BC16DD" w:rsidRPr="00BC16DD">
        <w:rPr>
          <w:rFonts w:ascii="Times New Roman" w:hAnsi="Times New Roman" w:cs="Times New Roman"/>
          <w:b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787D" w:rsidRPr="0096660F" w:rsidRDefault="00DE787D" w:rsidP="0096660F">
      <w:pPr>
        <w:spacing w:line="240" w:lineRule="auto"/>
        <w:ind w:left="3119"/>
        <w:rPr>
          <w:rFonts w:ascii="Times New Roman" w:hAnsi="Times New Roman" w:cs="Times New Roman"/>
          <w:b/>
          <w:sz w:val="28"/>
          <w:szCs w:val="28"/>
        </w:rPr>
      </w:pPr>
      <w:r w:rsidRPr="0096660F">
        <w:rPr>
          <w:rFonts w:ascii="Times New Roman" w:hAnsi="Times New Roman" w:cs="Times New Roman"/>
          <w:b/>
          <w:sz w:val="28"/>
          <w:szCs w:val="28"/>
        </w:rPr>
        <w:t>Терновая Алиса Алексеевна</w:t>
      </w:r>
    </w:p>
    <w:p w:rsidR="00DE787D" w:rsidRPr="0096660F" w:rsidRDefault="00DE787D" w:rsidP="0096660F">
      <w:pPr>
        <w:spacing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96660F">
        <w:rPr>
          <w:rFonts w:ascii="Times New Roman" w:hAnsi="Times New Roman" w:cs="Times New Roman"/>
          <w:sz w:val="28"/>
          <w:szCs w:val="28"/>
        </w:rPr>
        <w:t xml:space="preserve">МБОУ «Биотехнологический лицей № 21», </w:t>
      </w:r>
      <w:r w:rsidR="00BB4023" w:rsidRPr="0096660F">
        <w:rPr>
          <w:rFonts w:ascii="Times New Roman" w:hAnsi="Times New Roman" w:cs="Times New Roman"/>
          <w:sz w:val="28"/>
          <w:szCs w:val="28"/>
        </w:rPr>
        <w:t>8</w:t>
      </w:r>
      <w:r w:rsidRPr="0096660F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96660F" w:rsidRPr="0096660F" w:rsidRDefault="00DE787D" w:rsidP="0096660F">
      <w:pPr>
        <w:spacing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96660F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96660F" w:rsidRPr="0096660F" w:rsidRDefault="00DE787D" w:rsidP="0096660F">
      <w:pPr>
        <w:spacing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96660F">
        <w:rPr>
          <w:rFonts w:ascii="Times New Roman" w:hAnsi="Times New Roman" w:cs="Times New Roman"/>
          <w:sz w:val="28"/>
          <w:szCs w:val="28"/>
        </w:rPr>
        <w:t xml:space="preserve">Рюкбейль Дмитрий Александрович, </w:t>
      </w:r>
    </w:p>
    <w:p w:rsidR="0096660F" w:rsidRPr="0096660F" w:rsidRDefault="00DE787D" w:rsidP="0096660F">
      <w:pPr>
        <w:spacing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96660F">
        <w:rPr>
          <w:rFonts w:ascii="Times New Roman" w:hAnsi="Times New Roman" w:cs="Times New Roman"/>
          <w:sz w:val="28"/>
          <w:szCs w:val="28"/>
        </w:rPr>
        <w:t xml:space="preserve">педагог высшей квалификационной категории, </w:t>
      </w:r>
    </w:p>
    <w:p w:rsidR="00DE787D" w:rsidRPr="0096660F" w:rsidRDefault="00DE787D" w:rsidP="0096660F">
      <w:pPr>
        <w:spacing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96660F">
        <w:rPr>
          <w:rFonts w:ascii="Times New Roman" w:hAnsi="Times New Roman" w:cs="Times New Roman"/>
          <w:sz w:val="28"/>
          <w:szCs w:val="28"/>
        </w:rPr>
        <w:t>МБОУ «Биотехнологический лицей № 21»</w:t>
      </w:r>
    </w:p>
    <w:p w:rsidR="00DE787D" w:rsidRDefault="00DE787D" w:rsidP="0096660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Новосибирская область, р. п. Кольцово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4171519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4243E8" w:rsidRDefault="004243E8" w:rsidP="00A53B26">
          <w:pPr>
            <w:pStyle w:val="ac"/>
            <w:spacing w:line="240" w:lineRule="auto"/>
          </w:pPr>
          <w:r>
            <w:t>Оглавление</w:t>
          </w:r>
        </w:p>
        <w:p w:rsidR="00AB5BB0" w:rsidRDefault="00AB5BB0">
          <w:pPr>
            <w:pStyle w:val="21"/>
            <w:tabs>
              <w:tab w:val="right" w:leader="dot" w:pos="9344"/>
            </w:tabs>
          </w:pPr>
        </w:p>
        <w:p w:rsidR="00AB5BB0" w:rsidRPr="00AB5BB0" w:rsidRDefault="004243E8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AB5BB0">
            <w:rPr>
              <w:rFonts w:ascii="Times New Roman" w:hAnsi="Times New Roman" w:cs="Times New Roman"/>
            </w:rPr>
            <w:fldChar w:fldCharType="begin"/>
          </w:r>
          <w:r w:rsidRPr="00AB5BB0">
            <w:rPr>
              <w:rFonts w:ascii="Times New Roman" w:hAnsi="Times New Roman" w:cs="Times New Roman"/>
            </w:rPr>
            <w:instrText xml:space="preserve"> TOC \o "1-3" \h \z \u </w:instrText>
          </w:r>
          <w:r w:rsidRPr="00AB5BB0">
            <w:rPr>
              <w:rFonts w:ascii="Times New Roman" w:hAnsi="Times New Roman" w:cs="Times New Roman"/>
            </w:rPr>
            <w:fldChar w:fldCharType="separate"/>
          </w:r>
          <w:hyperlink w:anchor="_Toc36730131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Введение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_Toc36730131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2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Литературный обзор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_Toc36730132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3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Методика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_Toc36730133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4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Результаты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_Toc36730134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5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Выбор участков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_Toc36730135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6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Результаты отлова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_Toc36730136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7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Сравнение установленного видового состава клопов с более ранними исследованиями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_Toc36730137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8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Заключение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_Toc36730138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9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Библиографический список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_Toc36730139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0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1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_Toc36730140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1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Сравнение видового состава клопов южного побережья оз. Байкал с данными полученными ранее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_Toc36730141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2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2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_Toc36730142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3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Сравнение видового состава клопов южного побережья оз. Байкал с данными, полученными в окрестностях пос. Танхой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_Toc36730143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4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3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_Toc36730144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5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Фотографии полужесткокрылых окрестностей пос. Танхой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_Toc36730145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6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4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_Toc36730146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3F5B6E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7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Встречаемость видов на разных участках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_Toc36730147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243E8" w:rsidRPr="00AB5BB0" w:rsidRDefault="004243E8" w:rsidP="00A53B26">
          <w:pPr>
            <w:spacing w:line="240" w:lineRule="auto"/>
            <w:rPr>
              <w:rFonts w:ascii="Times New Roman" w:hAnsi="Times New Roman" w:cs="Times New Roman"/>
            </w:rPr>
          </w:pPr>
          <w:r w:rsidRPr="00AB5BB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CA3F5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14C8F" w:rsidRPr="004243E8" w:rsidRDefault="00090CFB" w:rsidP="00CA3F52">
      <w:pPr>
        <w:pStyle w:val="2"/>
        <w:spacing w:before="0" w:line="240" w:lineRule="auto"/>
      </w:pPr>
      <w:bookmarkStart w:id="0" w:name="_Toc36730131"/>
      <w:r w:rsidRPr="004243E8">
        <w:lastRenderedPageBreak/>
        <w:t>Введение</w:t>
      </w:r>
      <w:bookmarkEnd w:id="0"/>
    </w:p>
    <w:p w:rsidR="002E30E3" w:rsidRDefault="00FA20EB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Полужесткокрылые или клопы – </w:t>
      </w:r>
      <w:r w:rsidR="000B6D47" w:rsidRPr="00351A47">
        <w:rPr>
          <w:rFonts w:ascii="Times New Roman" w:hAnsi="Times New Roman" w:cs="Times New Roman"/>
          <w:sz w:val="24"/>
          <w:szCs w:val="24"/>
        </w:rPr>
        <w:t xml:space="preserve">насекомые </w:t>
      </w:r>
      <w:r w:rsidR="003436A2" w:rsidRPr="00351A47">
        <w:rPr>
          <w:rFonts w:ascii="Times New Roman" w:hAnsi="Times New Roman" w:cs="Times New Roman"/>
          <w:sz w:val="24"/>
          <w:szCs w:val="24"/>
        </w:rPr>
        <w:t xml:space="preserve">с неполным превращением. </w:t>
      </w:r>
      <w:r w:rsidR="00584867">
        <w:rPr>
          <w:rFonts w:ascii="Times New Roman" w:hAnsi="Times New Roman" w:cs="Times New Roman"/>
          <w:sz w:val="24"/>
          <w:szCs w:val="24"/>
        </w:rPr>
        <w:t xml:space="preserve"> </w:t>
      </w:r>
      <w:r w:rsidR="003436A2" w:rsidRPr="00351A47">
        <w:rPr>
          <w:rFonts w:ascii="Times New Roman" w:hAnsi="Times New Roman" w:cs="Times New Roman"/>
          <w:sz w:val="24"/>
          <w:szCs w:val="24"/>
        </w:rPr>
        <w:t xml:space="preserve">Большинство из них являются растительноядными, реже хищниками или со смешанным </w:t>
      </w:r>
      <w:r w:rsidR="002D14AD" w:rsidRPr="00351A47">
        <w:rPr>
          <w:rFonts w:ascii="Times New Roman" w:hAnsi="Times New Roman" w:cs="Times New Roman"/>
          <w:sz w:val="24"/>
          <w:szCs w:val="24"/>
        </w:rPr>
        <w:t>типом питания</w:t>
      </w:r>
      <w:r w:rsidR="003436A2" w:rsidRPr="00351A47">
        <w:rPr>
          <w:rFonts w:ascii="Times New Roman" w:hAnsi="Times New Roman" w:cs="Times New Roman"/>
          <w:sz w:val="24"/>
          <w:szCs w:val="24"/>
        </w:rPr>
        <w:t>. Растительноядные формы повреждают различные части растений, приводя к б</w:t>
      </w:r>
      <w:r w:rsidR="00C3777E" w:rsidRPr="00351A47">
        <w:rPr>
          <w:rFonts w:ascii="Times New Roman" w:hAnsi="Times New Roman" w:cs="Times New Roman"/>
          <w:sz w:val="24"/>
          <w:szCs w:val="24"/>
        </w:rPr>
        <w:t>олезням или</w:t>
      </w:r>
      <w:r w:rsidR="002D14AD" w:rsidRPr="00351A47">
        <w:rPr>
          <w:rFonts w:ascii="Times New Roman" w:hAnsi="Times New Roman" w:cs="Times New Roman"/>
          <w:sz w:val="24"/>
          <w:szCs w:val="24"/>
        </w:rPr>
        <w:t xml:space="preserve"> даже гибели растения</w:t>
      </w:r>
      <w:r w:rsidR="003436A2" w:rsidRPr="00351A47">
        <w:rPr>
          <w:rFonts w:ascii="Times New Roman" w:hAnsi="Times New Roman" w:cs="Times New Roman"/>
          <w:sz w:val="24"/>
          <w:szCs w:val="24"/>
        </w:rPr>
        <w:t xml:space="preserve">. </w:t>
      </w:r>
      <w:r w:rsidR="00F0259A">
        <w:rPr>
          <w:rFonts w:ascii="Times New Roman" w:hAnsi="Times New Roman" w:cs="Times New Roman"/>
          <w:sz w:val="24"/>
          <w:szCs w:val="24"/>
        </w:rPr>
        <w:t>Хищники питаются как крупными, так и мелкими насекомыми, в том числе вредителями.</w:t>
      </w:r>
      <w:r w:rsidR="00584867">
        <w:rPr>
          <w:rFonts w:ascii="Times New Roman" w:hAnsi="Times New Roman" w:cs="Times New Roman"/>
          <w:sz w:val="24"/>
          <w:szCs w:val="24"/>
        </w:rPr>
        <w:t xml:space="preserve"> Таким образом, они в значительной степени влияют на </w:t>
      </w:r>
      <w:r w:rsidR="0055623E">
        <w:rPr>
          <w:rFonts w:ascii="Times New Roman" w:hAnsi="Times New Roman" w:cs="Times New Roman"/>
          <w:sz w:val="24"/>
          <w:szCs w:val="24"/>
        </w:rPr>
        <w:t>экосистему, в которой они обитают</w:t>
      </w:r>
      <w:r w:rsidR="00584867" w:rsidRPr="0055623E">
        <w:rPr>
          <w:rFonts w:ascii="Times New Roman" w:hAnsi="Times New Roman" w:cs="Times New Roman"/>
          <w:sz w:val="24"/>
          <w:szCs w:val="24"/>
        </w:rPr>
        <w:t>.</w:t>
      </w:r>
      <w:r w:rsidR="00A07D2E">
        <w:rPr>
          <w:rFonts w:ascii="Times New Roman" w:hAnsi="Times New Roman" w:cs="Times New Roman"/>
          <w:sz w:val="24"/>
          <w:szCs w:val="24"/>
        </w:rPr>
        <w:t xml:space="preserve"> Также хищники используются для истребления вредителей, таких как колорадский жук и других. Но на территориях, на которых не изучен видовой состав вредителей</w:t>
      </w:r>
      <w:r w:rsidR="001A0AA7">
        <w:rPr>
          <w:rFonts w:ascii="Times New Roman" w:hAnsi="Times New Roman" w:cs="Times New Roman"/>
          <w:sz w:val="24"/>
          <w:szCs w:val="24"/>
        </w:rPr>
        <w:t xml:space="preserve"> и насекомых, способных регулировать их численность</w:t>
      </w:r>
      <w:r w:rsidR="00A07D2E">
        <w:rPr>
          <w:rFonts w:ascii="Times New Roman" w:hAnsi="Times New Roman" w:cs="Times New Roman"/>
          <w:sz w:val="24"/>
          <w:szCs w:val="24"/>
        </w:rPr>
        <w:t xml:space="preserve">, данный метод использовать невозможно </w:t>
      </w:r>
      <w:r w:rsidR="001A0AA7" w:rsidRPr="001A0AA7">
        <w:rPr>
          <w:rFonts w:ascii="Times New Roman" w:hAnsi="Times New Roman" w:cs="Times New Roman"/>
          <w:sz w:val="24"/>
          <w:szCs w:val="24"/>
        </w:rPr>
        <w:t>[</w:t>
      </w:r>
      <w:r w:rsidR="001A0AA7">
        <w:rPr>
          <w:rFonts w:ascii="Times New Roman" w:hAnsi="Times New Roman" w:cs="Times New Roman"/>
          <w:sz w:val="24"/>
          <w:szCs w:val="24"/>
        </w:rPr>
        <w:t>1</w:t>
      </w:r>
      <w:r w:rsidR="001A0AA7" w:rsidRPr="001A0AA7">
        <w:rPr>
          <w:rFonts w:ascii="Times New Roman" w:hAnsi="Times New Roman" w:cs="Times New Roman"/>
          <w:sz w:val="24"/>
          <w:szCs w:val="24"/>
        </w:rPr>
        <w:t>]</w:t>
      </w:r>
      <w:r w:rsidR="001A0AA7">
        <w:rPr>
          <w:rFonts w:ascii="Times New Roman" w:hAnsi="Times New Roman" w:cs="Times New Roman"/>
          <w:sz w:val="24"/>
          <w:szCs w:val="24"/>
        </w:rPr>
        <w:t xml:space="preserve">. </w:t>
      </w:r>
      <w:r w:rsidR="0055623E">
        <w:rPr>
          <w:rFonts w:ascii="Times New Roman" w:hAnsi="Times New Roman" w:cs="Times New Roman"/>
          <w:sz w:val="24"/>
          <w:szCs w:val="24"/>
        </w:rPr>
        <w:t>Южное побережье Байкала, напротив северного хребта Хамар-Дабана, в окрестностях поселка Танхой республики Бурятия, и является такой территорией.</w:t>
      </w:r>
    </w:p>
    <w:p w:rsidR="006D581F" w:rsidRDefault="00584867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581F">
        <w:rPr>
          <w:rFonts w:ascii="Times New Roman" w:hAnsi="Times New Roman" w:cs="Times New Roman"/>
          <w:sz w:val="24"/>
          <w:szCs w:val="24"/>
        </w:rPr>
        <w:t xml:space="preserve">Данная территория прилегает к Байкальскому заповеднику, </w:t>
      </w:r>
      <w:r w:rsidR="00050DDD">
        <w:rPr>
          <w:rFonts w:ascii="Times New Roman" w:hAnsi="Times New Roman" w:cs="Times New Roman"/>
          <w:sz w:val="24"/>
          <w:szCs w:val="24"/>
        </w:rPr>
        <w:t>одной из целей</w:t>
      </w:r>
      <w:r w:rsidR="001C7533">
        <w:rPr>
          <w:rFonts w:ascii="Times New Roman" w:hAnsi="Times New Roman" w:cs="Times New Roman"/>
          <w:sz w:val="24"/>
          <w:szCs w:val="24"/>
        </w:rPr>
        <w:t xml:space="preserve"> </w:t>
      </w:r>
      <w:r w:rsidRPr="006D581F">
        <w:rPr>
          <w:rFonts w:ascii="Times New Roman" w:hAnsi="Times New Roman" w:cs="Times New Roman"/>
          <w:sz w:val="24"/>
          <w:szCs w:val="24"/>
        </w:rPr>
        <w:t>которого является выявление и накопление научных знаний, необходимых для сохранения и изучения природных комплексов центральной части Хамар-Дабана, а также рационального использования природы и сохранения уникальности экосистемы Байкала</w:t>
      </w:r>
      <w:r w:rsidR="00050DDD">
        <w:rPr>
          <w:rFonts w:ascii="Times New Roman" w:hAnsi="Times New Roman" w:cs="Times New Roman"/>
          <w:sz w:val="24"/>
          <w:szCs w:val="24"/>
        </w:rPr>
        <w:t xml:space="preserve"> </w:t>
      </w:r>
      <w:r w:rsidR="00050DDD" w:rsidRPr="00050DDD">
        <w:rPr>
          <w:rFonts w:ascii="Times New Roman" w:hAnsi="Times New Roman" w:cs="Times New Roman"/>
          <w:sz w:val="24"/>
          <w:szCs w:val="24"/>
        </w:rPr>
        <w:t>[</w:t>
      </w:r>
      <w:r w:rsidR="00050DDD">
        <w:rPr>
          <w:rFonts w:ascii="Times New Roman" w:hAnsi="Times New Roman" w:cs="Times New Roman"/>
          <w:sz w:val="24"/>
          <w:szCs w:val="24"/>
        </w:rPr>
        <w:t>2</w:t>
      </w:r>
      <w:r w:rsidR="00050DDD" w:rsidRPr="00050DDD">
        <w:rPr>
          <w:rFonts w:ascii="Times New Roman" w:hAnsi="Times New Roman" w:cs="Times New Roman"/>
          <w:sz w:val="24"/>
          <w:szCs w:val="24"/>
        </w:rPr>
        <w:t>]</w:t>
      </w:r>
      <w:r w:rsidRPr="006D581F">
        <w:rPr>
          <w:rFonts w:ascii="Times New Roman" w:hAnsi="Times New Roman" w:cs="Times New Roman"/>
          <w:sz w:val="24"/>
          <w:szCs w:val="24"/>
        </w:rPr>
        <w:t>.</w:t>
      </w:r>
      <w:r w:rsidR="002C3C32" w:rsidRPr="006D581F">
        <w:rPr>
          <w:rFonts w:ascii="Times New Roman" w:hAnsi="Times New Roman" w:cs="Times New Roman"/>
          <w:sz w:val="24"/>
          <w:szCs w:val="24"/>
        </w:rPr>
        <w:t xml:space="preserve"> Поэтому изучение видового состава клопов на данной территории позволяет косвенно оценить видовой состав полужесткокрылых самого запове</w:t>
      </w:r>
      <w:r w:rsidR="006D581F" w:rsidRPr="006D581F">
        <w:rPr>
          <w:rFonts w:ascii="Times New Roman" w:hAnsi="Times New Roman" w:cs="Times New Roman"/>
          <w:sz w:val="24"/>
          <w:szCs w:val="24"/>
        </w:rPr>
        <w:t>дника.</w:t>
      </w:r>
    </w:p>
    <w:p w:rsidR="00EB75E2" w:rsidRDefault="00EB75E2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данной территории было проведено всего </w:t>
      </w:r>
      <w:r w:rsidR="001845EE" w:rsidRPr="00F23E5B">
        <w:rPr>
          <w:rFonts w:ascii="Times New Roman" w:hAnsi="Times New Roman" w:cs="Times New Roman"/>
          <w:sz w:val="24"/>
          <w:szCs w:val="24"/>
        </w:rPr>
        <w:t>два исследования</w:t>
      </w:r>
      <w:r w:rsidRPr="00F23E5B">
        <w:rPr>
          <w:rFonts w:ascii="Times New Roman" w:hAnsi="Times New Roman" w:cs="Times New Roman"/>
          <w:sz w:val="24"/>
          <w:szCs w:val="24"/>
        </w:rPr>
        <w:t xml:space="preserve"> по видово</w:t>
      </w:r>
      <w:r w:rsidR="00373B1A" w:rsidRPr="00F23E5B">
        <w:rPr>
          <w:rFonts w:ascii="Times New Roman" w:hAnsi="Times New Roman" w:cs="Times New Roman"/>
          <w:sz w:val="24"/>
          <w:szCs w:val="24"/>
        </w:rPr>
        <w:t>му составу клопов А.А. Терновой в августе 2017</w:t>
      </w:r>
      <w:r w:rsidR="001845EE" w:rsidRPr="00F23E5B">
        <w:rPr>
          <w:rFonts w:ascii="Times New Roman" w:hAnsi="Times New Roman" w:cs="Times New Roman"/>
          <w:sz w:val="24"/>
          <w:szCs w:val="24"/>
        </w:rPr>
        <w:t>, 2018</w:t>
      </w:r>
      <w:r w:rsidR="00373B1A" w:rsidRPr="00F23E5B">
        <w:rPr>
          <w:rFonts w:ascii="Times New Roman" w:hAnsi="Times New Roman" w:cs="Times New Roman"/>
          <w:sz w:val="24"/>
          <w:szCs w:val="24"/>
        </w:rPr>
        <w:t xml:space="preserve"> года </w:t>
      </w:r>
      <w:r w:rsidR="00604F7E" w:rsidRPr="00F23E5B">
        <w:rPr>
          <w:rFonts w:ascii="Times New Roman" w:hAnsi="Times New Roman" w:cs="Times New Roman"/>
          <w:sz w:val="24"/>
          <w:szCs w:val="24"/>
        </w:rPr>
        <w:t>[</w:t>
      </w:r>
      <w:r w:rsidR="00050DDD" w:rsidRPr="00F23E5B">
        <w:rPr>
          <w:rFonts w:ascii="Times New Roman" w:hAnsi="Times New Roman" w:cs="Times New Roman"/>
          <w:sz w:val="24"/>
          <w:szCs w:val="24"/>
        </w:rPr>
        <w:t>3</w:t>
      </w:r>
      <w:r w:rsidRPr="00F23E5B">
        <w:rPr>
          <w:rFonts w:ascii="Times New Roman" w:hAnsi="Times New Roman" w:cs="Times New Roman"/>
          <w:sz w:val="24"/>
          <w:szCs w:val="24"/>
        </w:rPr>
        <w:t>]</w:t>
      </w:r>
      <w:r w:rsidR="00257CFC" w:rsidRPr="00F23E5B">
        <w:rPr>
          <w:rFonts w:ascii="Times New Roman" w:hAnsi="Times New Roman" w:cs="Times New Roman"/>
          <w:sz w:val="24"/>
          <w:szCs w:val="24"/>
        </w:rPr>
        <w:t xml:space="preserve">. Также в литературе описаны исследования </w:t>
      </w:r>
      <w:r w:rsidR="00604F7E" w:rsidRPr="00F23E5B">
        <w:rPr>
          <w:rFonts w:ascii="Times New Roman" w:hAnsi="Times New Roman" w:cs="Times New Roman"/>
          <w:sz w:val="24"/>
          <w:szCs w:val="24"/>
        </w:rPr>
        <w:t>направленные на изучение видового состава</w:t>
      </w:r>
      <w:r w:rsidR="00604F7E">
        <w:rPr>
          <w:rFonts w:ascii="Times New Roman" w:hAnsi="Times New Roman" w:cs="Times New Roman"/>
          <w:sz w:val="24"/>
          <w:szCs w:val="24"/>
        </w:rPr>
        <w:t xml:space="preserve"> полужесткокрылых на территориях, прилегающих к территории настоящего исследования. Такие исследования были проведены Е.В. Софроновой </w:t>
      </w:r>
      <w:r w:rsidR="00373B1A">
        <w:rPr>
          <w:rFonts w:ascii="Times New Roman" w:hAnsi="Times New Roman" w:cs="Times New Roman"/>
          <w:sz w:val="24"/>
          <w:szCs w:val="24"/>
        </w:rPr>
        <w:t xml:space="preserve">в летний период 2013-2014 годов </w:t>
      </w:r>
      <w:r w:rsidR="00604F7E">
        <w:rPr>
          <w:rFonts w:ascii="Times New Roman" w:hAnsi="Times New Roman" w:cs="Times New Roman"/>
          <w:sz w:val="24"/>
          <w:szCs w:val="24"/>
        </w:rPr>
        <w:t>[</w:t>
      </w:r>
      <w:r w:rsidR="00050DDD">
        <w:rPr>
          <w:rFonts w:ascii="Times New Roman" w:hAnsi="Times New Roman" w:cs="Times New Roman"/>
          <w:sz w:val="24"/>
          <w:szCs w:val="24"/>
        </w:rPr>
        <w:t>4</w:t>
      </w:r>
      <w:r w:rsidR="00604F7E" w:rsidRPr="00351A47">
        <w:rPr>
          <w:rFonts w:ascii="Times New Roman" w:hAnsi="Times New Roman" w:cs="Times New Roman"/>
          <w:sz w:val="24"/>
          <w:szCs w:val="24"/>
        </w:rPr>
        <w:t>]</w:t>
      </w:r>
      <w:r w:rsidR="00604F7E">
        <w:rPr>
          <w:rFonts w:ascii="Times New Roman" w:hAnsi="Times New Roman" w:cs="Times New Roman"/>
          <w:sz w:val="24"/>
          <w:szCs w:val="24"/>
        </w:rPr>
        <w:t>. Остальные исследования проводились в северной, северо-восточной части Байк</w:t>
      </w:r>
      <w:r w:rsidR="00050DDD">
        <w:rPr>
          <w:rFonts w:ascii="Times New Roman" w:hAnsi="Times New Roman" w:cs="Times New Roman"/>
          <w:sz w:val="24"/>
          <w:szCs w:val="24"/>
        </w:rPr>
        <w:t>альского хребта и Прибайкалья [5-17</w:t>
      </w:r>
      <w:r w:rsidR="00604F7E">
        <w:rPr>
          <w:rFonts w:ascii="Times New Roman" w:hAnsi="Times New Roman" w:cs="Times New Roman"/>
          <w:sz w:val="24"/>
          <w:szCs w:val="24"/>
        </w:rPr>
        <w:t>]. Поэтому целью данной работы стало пополнение знаний по видовому составу наземных полужесткокрылых территории, расположенной между северным макросклоном Хамар-Дабана и южным побережьем Байкала.</w:t>
      </w:r>
    </w:p>
    <w:p w:rsidR="005909D9" w:rsidRPr="00351A47" w:rsidRDefault="005909D9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351A47">
        <w:rPr>
          <w:rFonts w:ascii="Times New Roman" w:hAnsi="Times New Roman" w:cs="Times New Roman"/>
          <w:sz w:val="24"/>
          <w:szCs w:val="24"/>
        </w:rPr>
        <w:t xml:space="preserve">: </w:t>
      </w:r>
      <w:r w:rsidR="00604F7E">
        <w:rPr>
          <w:rFonts w:ascii="Times New Roman" w:hAnsi="Times New Roman" w:cs="Times New Roman"/>
          <w:sz w:val="24"/>
          <w:szCs w:val="24"/>
        </w:rPr>
        <w:t xml:space="preserve">пополнить знания по видовому составу наземных полужесткокрылых </w:t>
      </w:r>
      <w:r w:rsidR="00373B1A">
        <w:rPr>
          <w:rFonts w:ascii="Times New Roman" w:hAnsi="Times New Roman" w:cs="Times New Roman"/>
          <w:sz w:val="24"/>
          <w:szCs w:val="24"/>
        </w:rPr>
        <w:t>южного побережья озера Байкал в окрестностях поселка Танхой</w:t>
      </w:r>
      <w:r w:rsidR="00C808DD" w:rsidRPr="00351A47">
        <w:rPr>
          <w:rFonts w:ascii="Times New Roman" w:hAnsi="Times New Roman" w:cs="Times New Roman"/>
          <w:sz w:val="24"/>
          <w:szCs w:val="24"/>
        </w:rPr>
        <w:t>.</w:t>
      </w:r>
    </w:p>
    <w:p w:rsidR="005909D9" w:rsidRPr="00767DC2" w:rsidRDefault="005909D9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767DC2">
        <w:rPr>
          <w:rFonts w:ascii="Times New Roman" w:hAnsi="Times New Roman" w:cs="Times New Roman"/>
          <w:sz w:val="24"/>
          <w:szCs w:val="24"/>
        </w:rPr>
        <w:t>:</w:t>
      </w:r>
    </w:p>
    <w:p w:rsidR="005909D9" w:rsidRPr="00767DC2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в</w:t>
      </w:r>
      <w:r w:rsidR="0082600E" w:rsidRPr="00767DC2">
        <w:rPr>
          <w:rFonts w:ascii="Times New Roman" w:hAnsi="Times New Roman" w:cs="Times New Roman"/>
          <w:sz w:val="24"/>
          <w:szCs w:val="24"/>
        </w:rPr>
        <w:t xml:space="preserve">ыбрать </w:t>
      </w:r>
      <w:r w:rsidR="003A38DD" w:rsidRPr="00767DC2">
        <w:rPr>
          <w:rFonts w:ascii="Times New Roman" w:hAnsi="Times New Roman" w:cs="Times New Roman"/>
          <w:sz w:val="24"/>
          <w:szCs w:val="24"/>
        </w:rPr>
        <w:t>участки</w:t>
      </w:r>
      <w:r w:rsidR="0082600E" w:rsidRPr="00767DC2">
        <w:rPr>
          <w:rFonts w:ascii="Times New Roman" w:hAnsi="Times New Roman" w:cs="Times New Roman"/>
          <w:sz w:val="24"/>
          <w:szCs w:val="24"/>
        </w:rPr>
        <w:t xml:space="preserve"> для проведения исследований</w:t>
      </w:r>
      <w:r w:rsidRPr="00767DC2">
        <w:rPr>
          <w:rFonts w:ascii="Times New Roman" w:hAnsi="Times New Roman" w:cs="Times New Roman"/>
          <w:sz w:val="24"/>
          <w:szCs w:val="24"/>
        </w:rPr>
        <w:t>;</w:t>
      </w:r>
    </w:p>
    <w:p w:rsidR="0082600E" w:rsidRPr="00767DC2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п</w:t>
      </w:r>
      <w:r w:rsidR="0082600E" w:rsidRPr="00767DC2">
        <w:rPr>
          <w:rFonts w:ascii="Times New Roman" w:hAnsi="Times New Roman" w:cs="Times New Roman"/>
          <w:sz w:val="24"/>
          <w:szCs w:val="24"/>
        </w:rPr>
        <w:t>ровести от</w:t>
      </w:r>
      <w:r w:rsidR="00170FCA" w:rsidRPr="00767DC2">
        <w:rPr>
          <w:rFonts w:ascii="Times New Roman" w:hAnsi="Times New Roman" w:cs="Times New Roman"/>
          <w:sz w:val="24"/>
          <w:szCs w:val="24"/>
        </w:rPr>
        <w:t xml:space="preserve">лов и сбор </w:t>
      </w:r>
      <w:r w:rsidR="00767DC2" w:rsidRPr="00767DC2">
        <w:rPr>
          <w:rFonts w:ascii="Times New Roman" w:hAnsi="Times New Roman" w:cs="Times New Roman"/>
          <w:sz w:val="24"/>
          <w:szCs w:val="24"/>
        </w:rPr>
        <w:t xml:space="preserve">наземных полужесткокрылых </w:t>
      </w:r>
      <w:r w:rsidR="00170FCA" w:rsidRPr="00767DC2">
        <w:rPr>
          <w:rFonts w:ascii="Times New Roman" w:hAnsi="Times New Roman" w:cs="Times New Roman"/>
          <w:sz w:val="24"/>
          <w:szCs w:val="24"/>
        </w:rPr>
        <w:t xml:space="preserve">на выбранных </w:t>
      </w:r>
      <w:r w:rsidR="003A38DD" w:rsidRPr="00767DC2">
        <w:rPr>
          <w:rFonts w:ascii="Times New Roman" w:hAnsi="Times New Roman" w:cs="Times New Roman"/>
          <w:sz w:val="24"/>
          <w:szCs w:val="24"/>
        </w:rPr>
        <w:t>участках</w:t>
      </w:r>
      <w:r w:rsidRPr="00767DC2">
        <w:rPr>
          <w:rFonts w:ascii="Times New Roman" w:hAnsi="Times New Roman" w:cs="Times New Roman"/>
          <w:sz w:val="24"/>
          <w:szCs w:val="24"/>
        </w:rPr>
        <w:t>;</w:t>
      </w:r>
    </w:p>
    <w:p w:rsidR="0082600E" w:rsidRPr="00767DC2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о</w:t>
      </w:r>
      <w:r w:rsidR="0082600E" w:rsidRPr="00767DC2">
        <w:rPr>
          <w:rFonts w:ascii="Times New Roman" w:hAnsi="Times New Roman" w:cs="Times New Roman"/>
          <w:sz w:val="24"/>
          <w:szCs w:val="24"/>
        </w:rPr>
        <w:t>пределить найденные виды клопов</w:t>
      </w:r>
      <w:r w:rsidRPr="00767DC2">
        <w:rPr>
          <w:rFonts w:ascii="Times New Roman" w:hAnsi="Times New Roman" w:cs="Times New Roman"/>
          <w:sz w:val="24"/>
          <w:szCs w:val="24"/>
        </w:rPr>
        <w:t>;</w:t>
      </w:r>
    </w:p>
    <w:p w:rsidR="00BB1785" w:rsidRPr="00767DC2" w:rsidRDefault="00BB1785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9D5884" w:rsidRPr="00767DC2">
        <w:rPr>
          <w:rFonts w:ascii="Times New Roman" w:hAnsi="Times New Roman" w:cs="Times New Roman"/>
          <w:sz w:val="24"/>
          <w:szCs w:val="24"/>
        </w:rPr>
        <w:t>типичность видов для исследуемой территории;</w:t>
      </w:r>
    </w:p>
    <w:p w:rsidR="00821B95" w:rsidRPr="003A38DD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с</w:t>
      </w:r>
      <w:r w:rsidR="002164E3" w:rsidRPr="00767DC2">
        <w:rPr>
          <w:rFonts w:ascii="Times New Roman" w:hAnsi="Times New Roman" w:cs="Times New Roman"/>
          <w:sz w:val="24"/>
          <w:szCs w:val="24"/>
        </w:rPr>
        <w:t>равнить полученный видовой состав наземных полужесткокрылых с данными</w:t>
      </w:r>
      <w:r w:rsidR="001845EE" w:rsidRPr="00767DC2">
        <w:rPr>
          <w:rFonts w:ascii="Times New Roman" w:hAnsi="Times New Roman" w:cs="Times New Roman"/>
          <w:sz w:val="24"/>
          <w:szCs w:val="24"/>
        </w:rPr>
        <w:t xml:space="preserve"> более ранних</w:t>
      </w:r>
      <w:r w:rsidR="001845EE">
        <w:rPr>
          <w:rFonts w:ascii="Times New Roman" w:hAnsi="Times New Roman" w:cs="Times New Roman"/>
          <w:sz w:val="24"/>
          <w:szCs w:val="24"/>
        </w:rPr>
        <w:t xml:space="preserve"> исследований.</w:t>
      </w:r>
    </w:p>
    <w:p w:rsidR="00A22275" w:rsidRPr="004243E8" w:rsidRDefault="005254E6" w:rsidP="00CA3F52">
      <w:pPr>
        <w:pStyle w:val="2"/>
        <w:spacing w:before="0" w:line="240" w:lineRule="auto"/>
        <w:jc w:val="both"/>
      </w:pPr>
      <w:bookmarkStart w:id="1" w:name="_Toc36730132"/>
      <w:r w:rsidRPr="004243E8">
        <w:t>Литературный обзор</w:t>
      </w:r>
      <w:bookmarkEnd w:id="1"/>
    </w:p>
    <w:p w:rsidR="00D75173" w:rsidRPr="00AD1A7A" w:rsidRDefault="00D7517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На </w:t>
      </w:r>
      <w:r w:rsidR="00834217">
        <w:rPr>
          <w:rFonts w:ascii="Times New Roman" w:hAnsi="Times New Roman" w:cs="Times New Roman"/>
          <w:sz w:val="24"/>
          <w:szCs w:val="24"/>
        </w:rPr>
        <w:t>исследуемой территории было</w:t>
      </w:r>
      <w:r w:rsidR="002E30E3">
        <w:rPr>
          <w:rFonts w:ascii="Times New Roman" w:hAnsi="Times New Roman" w:cs="Times New Roman"/>
          <w:sz w:val="24"/>
          <w:szCs w:val="24"/>
        </w:rPr>
        <w:t xml:space="preserve"> проведено всего 2</w:t>
      </w:r>
      <w:r w:rsidRPr="00351A47">
        <w:rPr>
          <w:rFonts w:ascii="Times New Roman" w:hAnsi="Times New Roman" w:cs="Times New Roman"/>
          <w:sz w:val="24"/>
          <w:szCs w:val="24"/>
        </w:rPr>
        <w:t xml:space="preserve"> исследования, направленных на изучения видового разнообразия клопов. Как было сказано выше, данные исследования </w:t>
      </w:r>
      <w:r w:rsidRPr="00767DC2">
        <w:rPr>
          <w:rFonts w:ascii="Times New Roman" w:hAnsi="Times New Roman" w:cs="Times New Roman"/>
          <w:sz w:val="24"/>
          <w:szCs w:val="24"/>
        </w:rPr>
        <w:t>проводились А.А. Терновой</w:t>
      </w:r>
      <w:r w:rsidR="00BD642C" w:rsidRPr="00767DC2">
        <w:rPr>
          <w:rFonts w:ascii="Times New Roman" w:hAnsi="Times New Roman" w:cs="Times New Roman"/>
          <w:sz w:val="24"/>
          <w:szCs w:val="24"/>
        </w:rPr>
        <w:t xml:space="preserve"> </w:t>
      </w:r>
      <w:r w:rsidR="00033D70">
        <w:rPr>
          <w:rFonts w:ascii="Times New Roman" w:hAnsi="Times New Roman" w:cs="Times New Roman"/>
          <w:sz w:val="24"/>
          <w:szCs w:val="24"/>
        </w:rPr>
        <w:t xml:space="preserve">(2017, 2018) </w:t>
      </w:r>
      <w:r w:rsidR="00BD642C" w:rsidRPr="00767DC2">
        <w:rPr>
          <w:rFonts w:ascii="Times New Roman" w:hAnsi="Times New Roman" w:cs="Times New Roman"/>
          <w:sz w:val="24"/>
          <w:szCs w:val="24"/>
        </w:rPr>
        <w:t>[</w:t>
      </w:r>
      <w:r w:rsidR="00050DDD" w:rsidRPr="00767DC2">
        <w:rPr>
          <w:rFonts w:ascii="Times New Roman" w:hAnsi="Times New Roman" w:cs="Times New Roman"/>
          <w:sz w:val="24"/>
          <w:szCs w:val="24"/>
        </w:rPr>
        <w:t>3</w:t>
      </w:r>
      <w:r w:rsidR="00BD642C" w:rsidRPr="00767DC2">
        <w:rPr>
          <w:rFonts w:ascii="Times New Roman" w:hAnsi="Times New Roman" w:cs="Times New Roman"/>
          <w:sz w:val="24"/>
          <w:szCs w:val="24"/>
        </w:rPr>
        <w:t>]</w:t>
      </w:r>
      <w:r w:rsidRPr="00767DC2">
        <w:rPr>
          <w:rFonts w:ascii="Times New Roman" w:hAnsi="Times New Roman" w:cs="Times New Roman"/>
          <w:sz w:val="24"/>
          <w:szCs w:val="24"/>
        </w:rPr>
        <w:t>.</w:t>
      </w:r>
      <w:r w:rsidR="00767DC2">
        <w:rPr>
          <w:rFonts w:ascii="Times New Roman" w:hAnsi="Times New Roman" w:cs="Times New Roman"/>
          <w:sz w:val="24"/>
          <w:szCs w:val="24"/>
        </w:rPr>
        <w:t xml:space="preserve"> </w:t>
      </w:r>
      <w:r w:rsidR="00D02ACF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33D70">
        <w:rPr>
          <w:rFonts w:ascii="Times New Roman" w:hAnsi="Times New Roman" w:cs="Times New Roman"/>
          <w:sz w:val="24"/>
          <w:szCs w:val="24"/>
        </w:rPr>
        <w:t>на более широкой территории</w:t>
      </w:r>
      <w:r w:rsidR="00767DC2">
        <w:rPr>
          <w:rFonts w:ascii="Times New Roman" w:hAnsi="Times New Roman" w:cs="Times New Roman"/>
          <w:sz w:val="24"/>
          <w:szCs w:val="24"/>
        </w:rPr>
        <w:t xml:space="preserve">, было проведено </w:t>
      </w:r>
      <w:r w:rsidR="00D02ACF">
        <w:rPr>
          <w:rFonts w:ascii="Times New Roman" w:hAnsi="Times New Roman" w:cs="Times New Roman"/>
          <w:sz w:val="24"/>
          <w:szCs w:val="24"/>
        </w:rPr>
        <w:t>изучение</w:t>
      </w:r>
      <w:r w:rsidR="00767DC2">
        <w:rPr>
          <w:rFonts w:ascii="Times New Roman" w:hAnsi="Times New Roman" w:cs="Times New Roman"/>
          <w:sz w:val="24"/>
          <w:szCs w:val="24"/>
        </w:rPr>
        <w:t xml:space="preserve"> видового состава клопов Е.В. Софроновой </w:t>
      </w:r>
      <w:r w:rsidR="00033D70">
        <w:rPr>
          <w:rFonts w:ascii="Times New Roman" w:hAnsi="Times New Roman" w:cs="Times New Roman"/>
          <w:sz w:val="24"/>
          <w:szCs w:val="24"/>
        </w:rPr>
        <w:t xml:space="preserve">(2013-2014) </w:t>
      </w:r>
      <w:r w:rsidR="00767DC2" w:rsidRPr="00767DC2">
        <w:rPr>
          <w:rFonts w:ascii="Times New Roman" w:hAnsi="Times New Roman" w:cs="Times New Roman"/>
          <w:sz w:val="24"/>
          <w:szCs w:val="24"/>
        </w:rPr>
        <w:t>[</w:t>
      </w:r>
      <w:r w:rsidR="00767DC2">
        <w:rPr>
          <w:rFonts w:ascii="Times New Roman" w:hAnsi="Times New Roman" w:cs="Times New Roman"/>
          <w:sz w:val="24"/>
          <w:szCs w:val="24"/>
        </w:rPr>
        <w:t>4</w:t>
      </w:r>
      <w:r w:rsidR="00767DC2" w:rsidRPr="00767DC2">
        <w:rPr>
          <w:rFonts w:ascii="Times New Roman" w:hAnsi="Times New Roman" w:cs="Times New Roman"/>
          <w:sz w:val="24"/>
          <w:szCs w:val="24"/>
        </w:rPr>
        <w:t>]</w:t>
      </w:r>
      <w:r w:rsidR="00767DC2">
        <w:rPr>
          <w:rFonts w:ascii="Times New Roman" w:hAnsi="Times New Roman" w:cs="Times New Roman"/>
          <w:sz w:val="24"/>
          <w:szCs w:val="24"/>
        </w:rPr>
        <w:t>.</w:t>
      </w:r>
    </w:p>
    <w:p w:rsidR="009B0F45" w:rsidRPr="00351A47" w:rsidRDefault="00D7517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В результате исследований Е.В. Софроновой, </w:t>
      </w:r>
      <w:r w:rsidR="001C7533" w:rsidRPr="001C7533">
        <w:rPr>
          <w:rFonts w:ascii="Times New Roman" w:hAnsi="Times New Roman" w:cs="Times New Roman"/>
          <w:sz w:val="24"/>
          <w:szCs w:val="24"/>
        </w:rPr>
        <w:t>проводившихся</w:t>
      </w:r>
      <w:r w:rsidRPr="001C7533">
        <w:rPr>
          <w:rFonts w:ascii="Times New Roman" w:hAnsi="Times New Roman" w:cs="Times New Roman"/>
          <w:sz w:val="24"/>
          <w:szCs w:val="24"/>
        </w:rPr>
        <w:t xml:space="preserve"> в</w:t>
      </w:r>
      <w:r w:rsidRPr="00351A47">
        <w:rPr>
          <w:rFonts w:ascii="Times New Roman" w:hAnsi="Times New Roman" w:cs="Times New Roman"/>
          <w:sz w:val="24"/>
          <w:szCs w:val="24"/>
        </w:rPr>
        <w:t xml:space="preserve"> летний период 2013-2014 годов, </w:t>
      </w:r>
      <w:r w:rsidR="009B0F45" w:rsidRPr="00351A47">
        <w:rPr>
          <w:rFonts w:ascii="Times New Roman" w:hAnsi="Times New Roman" w:cs="Times New Roman"/>
          <w:sz w:val="24"/>
          <w:szCs w:val="24"/>
        </w:rPr>
        <w:t xml:space="preserve">на центральном участке северного макросклона Хамар-Дабана, протянувшегося с запада на восток от поселка Мурино до поселка Мантуриха, было обнаружено 149 видов наземных </w:t>
      </w:r>
      <w:r w:rsidR="002E30E3">
        <w:rPr>
          <w:rFonts w:ascii="Times New Roman" w:hAnsi="Times New Roman" w:cs="Times New Roman"/>
          <w:sz w:val="24"/>
          <w:szCs w:val="24"/>
        </w:rPr>
        <w:t>и водных клопов из 18 семейств.</w:t>
      </w:r>
    </w:p>
    <w:p w:rsidR="006B171C" w:rsidRPr="00351A47" w:rsidRDefault="009B0F45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В 2017 году с 28 июля по 20 августа было проведено исследование по видовому составу наземных и водных полужесткокрылых А.А. Терновой на территории кемпинга Международной Байкальской школы (окрестности пос. Танхой, рес</w:t>
      </w:r>
      <w:r w:rsidR="00EB6CAA" w:rsidRPr="00351A47">
        <w:rPr>
          <w:rFonts w:ascii="Times New Roman" w:hAnsi="Times New Roman" w:cs="Times New Roman"/>
          <w:sz w:val="24"/>
          <w:szCs w:val="24"/>
        </w:rPr>
        <w:t>п</w:t>
      </w:r>
      <w:r w:rsidRPr="00351A47">
        <w:rPr>
          <w:rFonts w:ascii="Times New Roman" w:hAnsi="Times New Roman" w:cs="Times New Roman"/>
          <w:sz w:val="24"/>
          <w:szCs w:val="24"/>
        </w:rPr>
        <w:t xml:space="preserve">. </w:t>
      </w:r>
      <w:r w:rsidR="006B171C" w:rsidRPr="00351A47">
        <w:rPr>
          <w:rFonts w:ascii="Times New Roman" w:hAnsi="Times New Roman" w:cs="Times New Roman"/>
          <w:sz w:val="24"/>
          <w:szCs w:val="24"/>
        </w:rPr>
        <w:t xml:space="preserve">Бурятия). В результате исследования было выявлено 18 видов клопов из 9 семейств. </w:t>
      </w:r>
    </w:p>
    <w:p w:rsidR="0096660F" w:rsidRDefault="0096660F" w:rsidP="00CA3F52">
      <w:pPr>
        <w:pStyle w:val="2"/>
        <w:spacing w:before="0" w:line="240" w:lineRule="auto"/>
        <w:jc w:val="both"/>
      </w:pPr>
      <w:bookmarkStart w:id="2" w:name="_Toc36730133"/>
    </w:p>
    <w:p w:rsidR="004243E8" w:rsidRDefault="00177BAA" w:rsidP="00CA3F52">
      <w:pPr>
        <w:pStyle w:val="2"/>
        <w:spacing w:before="0" w:line="240" w:lineRule="auto"/>
        <w:jc w:val="both"/>
      </w:pPr>
      <w:bookmarkStart w:id="3" w:name="_GoBack"/>
      <w:bookmarkEnd w:id="3"/>
      <w:r w:rsidRPr="004243E8">
        <w:t>Методика</w:t>
      </w:r>
      <w:bookmarkEnd w:id="2"/>
    </w:p>
    <w:p w:rsidR="009C3408" w:rsidRPr="009C3408" w:rsidRDefault="009C3408" w:rsidP="00CA3F52">
      <w:pPr>
        <w:spacing w:after="0"/>
      </w:pPr>
    </w:p>
    <w:p w:rsidR="00097898" w:rsidRDefault="00EB6CAA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Исследования проводились с 27 июля по 18 августа 2019 года на территории эколого-туристического комплекса «Омулевый» Байкальского заповедника (пос. Танхой, респ. Бурятия), в его окрестностях, а также на территории Байкальского заповедника. Все выше названные территории находятся в южной части Байкала </w:t>
      </w:r>
      <w:r w:rsidR="00604F7E">
        <w:rPr>
          <w:rFonts w:ascii="Times New Roman" w:hAnsi="Times New Roman" w:cs="Times New Roman"/>
          <w:sz w:val="24"/>
          <w:szCs w:val="24"/>
        </w:rPr>
        <w:t xml:space="preserve">между северным макросклоном Хамар-Дабан и южным побережьем </w:t>
      </w:r>
      <w:r w:rsidR="00604F7E" w:rsidRPr="00C95581">
        <w:rPr>
          <w:rFonts w:ascii="Times New Roman" w:hAnsi="Times New Roman" w:cs="Times New Roman"/>
          <w:sz w:val="24"/>
          <w:szCs w:val="24"/>
        </w:rPr>
        <w:t>Байкала</w:t>
      </w:r>
      <w:r w:rsidR="004272C4" w:rsidRPr="00C95581">
        <w:rPr>
          <w:rFonts w:ascii="Times New Roman" w:hAnsi="Times New Roman" w:cs="Times New Roman"/>
          <w:sz w:val="24"/>
          <w:szCs w:val="24"/>
        </w:rPr>
        <w:t xml:space="preserve"> </w:t>
      </w:r>
      <w:r w:rsidRPr="00C95581">
        <w:rPr>
          <w:rFonts w:ascii="Times New Roman" w:hAnsi="Times New Roman" w:cs="Times New Roman"/>
          <w:sz w:val="24"/>
          <w:szCs w:val="24"/>
        </w:rPr>
        <w:t>(</w:t>
      </w:r>
      <w:r w:rsidR="00DB694C" w:rsidRPr="00C95581">
        <w:rPr>
          <w:rFonts w:ascii="Times New Roman" w:hAnsi="Times New Roman" w:cs="Times New Roman"/>
          <w:sz w:val="24"/>
          <w:szCs w:val="24"/>
        </w:rPr>
        <w:t>р</w:t>
      </w:r>
      <w:r w:rsidRPr="00C95581">
        <w:rPr>
          <w:rFonts w:ascii="Times New Roman" w:hAnsi="Times New Roman" w:cs="Times New Roman"/>
          <w:sz w:val="24"/>
          <w:szCs w:val="24"/>
        </w:rPr>
        <w:t>исунок 1).</w:t>
      </w:r>
    </w:p>
    <w:p w:rsidR="008C0351" w:rsidRDefault="008C0351" w:rsidP="00CA3F5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F36D8" wp14:editId="72C7B723">
            <wp:extent cx="3133725" cy="3266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" r="4395" b="5569"/>
                    <a:stretch/>
                  </pic:blipFill>
                  <pic:spPr bwMode="auto">
                    <a:xfrm>
                      <a:off x="0" y="0"/>
                      <a:ext cx="3144772" cy="32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351" w:rsidRDefault="008C0351" w:rsidP="00CA3F5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Рис.1.Места исследования </w:t>
      </w:r>
      <w:r w:rsidRPr="00351A47">
        <w:rPr>
          <w:rFonts w:ascii="Times New Roman" w:hAnsi="Times New Roman" w:cs="Times New Roman"/>
          <w:i/>
          <w:sz w:val="24"/>
          <w:szCs w:val="24"/>
        </w:rPr>
        <w:t xml:space="preserve">относительно </w:t>
      </w:r>
      <w:r>
        <w:rPr>
          <w:rFonts w:ascii="Times New Roman" w:hAnsi="Times New Roman" w:cs="Times New Roman"/>
          <w:i/>
          <w:sz w:val="24"/>
          <w:szCs w:val="24"/>
        </w:rPr>
        <w:t>оз. Байкал</w:t>
      </w:r>
      <w:r w:rsidR="00F23E5B">
        <w:rPr>
          <w:rStyle w:val="a8"/>
          <w:rFonts w:ascii="Times New Roman" w:hAnsi="Times New Roman" w:cs="Times New Roman"/>
          <w:i/>
          <w:sz w:val="24"/>
          <w:szCs w:val="24"/>
        </w:rPr>
        <w:footnoteReference w:id="1"/>
      </w:r>
    </w:p>
    <w:p w:rsidR="00C53DAD" w:rsidRPr="00351A47" w:rsidRDefault="00C53DAD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Для проведения исследований было выбрано 3 </w:t>
      </w:r>
      <w:r w:rsidR="00EE0A57">
        <w:rPr>
          <w:rFonts w:ascii="Times New Roman" w:hAnsi="Times New Roman" w:cs="Times New Roman"/>
          <w:sz w:val="24"/>
          <w:szCs w:val="24"/>
        </w:rPr>
        <w:t>места исследования</w:t>
      </w:r>
      <w:r w:rsidR="00863D0B">
        <w:rPr>
          <w:rFonts w:ascii="Times New Roman" w:hAnsi="Times New Roman" w:cs="Times New Roman"/>
          <w:sz w:val="24"/>
          <w:szCs w:val="24"/>
        </w:rPr>
        <w:t>: территория около базы, побережье</w:t>
      </w:r>
      <w:r w:rsidRPr="00351A47">
        <w:rPr>
          <w:rFonts w:ascii="Times New Roman" w:hAnsi="Times New Roman" w:cs="Times New Roman"/>
          <w:sz w:val="24"/>
          <w:szCs w:val="24"/>
        </w:rPr>
        <w:t xml:space="preserve"> Байкала около визит-центра Байкальского заповедника, участок на территории Байкальского заповедника. На каждом из них находилось 1 или несколько </w:t>
      </w:r>
      <w:r w:rsidR="00EE0A57">
        <w:rPr>
          <w:rFonts w:ascii="Times New Roman" w:hAnsi="Times New Roman" w:cs="Times New Roman"/>
          <w:sz w:val="24"/>
          <w:szCs w:val="24"/>
        </w:rPr>
        <w:t>участков</w:t>
      </w:r>
      <w:r w:rsidR="00C8296B">
        <w:rPr>
          <w:rFonts w:ascii="Times New Roman" w:hAnsi="Times New Roman" w:cs="Times New Roman"/>
          <w:sz w:val="24"/>
          <w:szCs w:val="24"/>
        </w:rPr>
        <w:t>, на которых проводились сборы</w:t>
      </w:r>
      <w:r w:rsidR="008C0351">
        <w:rPr>
          <w:rFonts w:ascii="Times New Roman" w:hAnsi="Times New Roman" w:cs="Times New Roman"/>
          <w:sz w:val="24"/>
          <w:szCs w:val="24"/>
        </w:rPr>
        <w:t>. В окрестностях эколого-туристического комплекса «Омулевый»</w:t>
      </w:r>
      <w:r w:rsidRPr="00351A47">
        <w:rPr>
          <w:rFonts w:ascii="Times New Roman" w:hAnsi="Times New Roman" w:cs="Times New Roman"/>
          <w:sz w:val="24"/>
          <w:szCs w:val="24"/>
        </w:rPr>
        <w:t xml:space="preserve"> расп</w:t>
      </w:r>
      <w:r w:rsidR="00442708">
        <w:rPr>
          <w:rFonts w:ascii="Times New Roman" w:hAnsi="Times New Roman" w:cs="Times New Roman"/>
          <w:sz w:val="24"/>
          <w:szCs w:val="24"/>
        </w:rPr>
        <w:t xml:space="preserve">олагались </w:t>
      </w:r>
      <w:r w:rsidR="00EE0A57">
        <w:rPr>
          <w:rFonts w:ascii="Times New Roman" w:hAnsi="Times New Roman" w:cs="Times New Roman"/>
          <w:sz w:val="24"/>
          <w:szCs w:val="24"/>
        </w:rPr>
        <w:t>участки</w:t>
      </w:r>
      <w:r w:rsidR="00442708">
        <w:rPr>
          <w:rFonts w:ascii="Times New Roman" w:hAnsi="Times New Roman" w:cs="Times New Roman"/>
          <w:sz w:val="24"/>
          <w:szCs w:val="24"/>
        </w:rPr>
        <w:t>: луг</w:t>
      </w:r>
      <w:r w:rsidR="00C8296B">
        <w:rPr>
          <w:rFonts w:ascii="Times New Roman" w:hAnsi="Times New Roman" w:cs="Times New Roman"/>
          <w:sz w:val="24"/>
          <w:szCs w:val="24"/>
        </w:rPr>
        <w:t xml:space="preserve"> (</w:t>
      </w:r>
      <w:r w:rsidR="00332B0F">
        <w:rPr>
          <w:rFonts w:ascii="Times New Roman" w:hAnsi="Times New Roman" w:cs="Times New Roman"/>
          <w:sz w:val="24"/>
          <w:szCs w:val="24"/>
        </w:rPr>
        <w:t xml:space="preserve">произведено </w:t>
      </w:r>
      <w:r w:rsidR="00C8296B">
        <w:rPr>
          <w:rFonts w:ascii="Times New Roman" w:hAnsi="Times New Roman" w:cs="Times New Roman"/>
          <w:sz w:val="24"/>
          <w:szCs w:val="24"/>
        </w:rPr>
        <w:t>20 сборов)</w:t>
      </w:r>
      <w:r w:rsidR="00442708">
        <w:rPr>
          <w:rFonts w:ascii="Times New Roman" w:hAnsi="Times New Roman" w:cs="Times New Roman"/>
          <w:sz w:val="24"/>
          <w:szCs w:val="24"/>
        </w:rPr>
        <w:t xml:space="preserve">, </w:t>
      </w:r>
      <w:r w:rsidR="00097898">
        <w:rPr>
          <w:rFonts w:ascii="Times New Roman" w:hAnsi="Times New Roman" w:cs="Times New Roman"/>
          <w:sz w:val="24"/>
          <w:szCs w:val="24"/>
        </w:rPr>
        <w:t xml:space="preserve">побережье </w:t>
      </w:r>
      <w:r w:rsidR="00CD1966">
        <w:rPr>
          <w:rFonts w:ascii="Times New Roman" w:hAnsi="Times New Roman" w:cs="Times New Roman"/>
          <w:sz w:val="24"/>
          <w:szCs w:val="24"/>
        </w:rPr>
        <w:t>реки</w:t>
      </w:r>
      <w:r w:rsidR="00C8296B">
        <w:rPr>
          <w:rFonts w:ascii="Times New Roman" w:hAnsi="Times New Roman" w:cs="Times New Roman"/>
          <w:sz w:val="24"/>
          <w:szCs w:val="24"/>
        </w:rPr>
        <w:t xml:space="preserve"> (2 сбора)</w:t>
      </w:r>
      <w:r w:rsidR="00A77914">
        <w:rPr>
          <w:rFonts w:ascii="Times New Roman" w:hAnsi="Times New Roman" w:cs="Times New Roman"/>
          <w:sz w:val="24"/>
          <w:szCs w:val="24"/>
        </w:rPr>
        <w:t xml:space="preserve">, </w:t>
      </w:r>
      <w:r w:rsidRPr="00351A47">
        <w:rPr>
          <w:rFonts w:ascii="Times New Roman" w:hAnsi="Times New Roman" w:cs="Times New Roman"/>
          <w:sz w:val="24"/>
          <w:szCs w:val="24"/>
        </w:rPr>
        <w:t>растительность около трассы</w:t>
      </w:r>
      <w:r w:rsidR="00C8296B">
        <w:rPr>
          <w:rFonts w:ascii="Times New Roman" w:hAnsi="Times New Roman" w:cs="Times New Roman"/>
          <w:sz w:val="24"/>
          <w:szCs w:val="24"/>
        </w:rPr>
        <w:t xml:space="preserve"> (4 сбора)</w:t>
      </w:r>
      <w:r w:rsidRPr="00351A47">
        <w:rPr>
          <w:rFonts w:ascii="Times New Roman" w:hAnsi="Times New Roman" w:cs="Times New Roman"/>
          <w:sz w:val="24"/>
          <w:szCs w:val="24"/>
        </w:rPr>
        <w:t>, лиственный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 лес</w:t>
      </w:r>
      <w:r w:rsidR="00C8296B">
        <w:rPr>
          <w:rFonts w:ascii="Times New Roman" w:hAnsi="Times New Roman" w:cs="Times New Roman"/>
          <w:sz w:val="24"/>
          <w:szCs w:val="24"/>
        </w:rPr>
        <w:t xml:space="preserve"> (5 сборов)</w:t>
      </w:r>
      <w:r w:rsidR="00EE0A57">
        <w:rPr>
          <w:rFonts w:ascii="Times New Roman" w:hAnsi="Times New Roman" w:cs="Times New Roman"/>
          <w:sz w:val="24"/>
          <w:szCs w:val="24"/>
        </w:rPr>
        <w:t xml:space="preserve">. </w:t>
      </w:r>
      <w:r w:rsidR="008C0351">
        <w:rPr>
          <w:rFonts w:ascii="Times New Roman" w:hAnsi="Times New Roman" w:cs="Times New Roman"/>
          <w:sz w:val="24"/>
          <w:szCs w:val="24"/>
        </w:rPr>
        <w:t>В окрестностях визит-центра Байкальского заповедника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 располагался </w:t>
      </w:r>
      <w:r w:rsidR="00EE0A57">
        <w:rPr>
          <w:rFonts w:ascii="Times New Roman" w:hAnsi="Times New Roman" w:cs="Times New Roman"/>
          <w:sz w:val="24"/>
          <w:szCs w:val="24"/>
        </w:rPr>
        <w:t>участок</w:t>
      </w:r>
      <w:r w:rsidR="00097898">
        <w:rPr>
          <w:rFonts w:ascii="Times New Roman" w:hAnsi="Times New Roman" w:cs="Times New Roman"/>
          <w:sz w:val="24"/>
          <w:szCs w:val="24"/>
        </w:rPr>
        <w:t xml:space="preserve"> побережье</w:t>
      </w:r>
      <w:r w:rsidRPr="00351A47">
        <w:rPr>
          <w:rFonts w:ascii="Times New Roman" w:hAnsi="Times New Roman" w:cs="Times New Roman"/>
          <w:sz w:val="24"/>
          <w:szCs w:val="24"/>
        </w:rPr>
        <w:t xml:space="preserve"> Байкала</w:t>
      </w:r>
      <w:r w:rsidR="00C8296B">
        <w:rPr>
          <w:rFonts w:ascii="Times New Roman" w:hAnsi="Times New Roman" w:cs="Times New Roman"/>
          <w:sz w:val="24"/>
          <w:szCs w:val="24"/>
        </w:rPr>
        <w:t xml:space="preserve"> (2 сбора)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. </w:t>
      </w:r>
      <w:r w:rsidR="008C0351">
        <w:rPr>
          <w:rFonts w:ascii="Times New Roman" w:hAnsi="Times New Roman" w:cs="Times New Roman"/>
          <w:sz w:val="24"/>
          <w:szCs w:val="24"/>
        </w:rPr>
        <w:t>На территории Байкальского заповедника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 располагался </w:t>
      </w:r>
      <w:r w:rsidR="00EE0A57">
        <w:rPr>
          <w:rFonts w:ascii="Times New Roman" w:hAnsi="Times New Roman" w:cs="Times New Roman"/>
          <w:sz w:val="24"/>
          <w:szCs w:val="24"/>
        </w:rPr>
        <w:t>участок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: </w:t>
      </w:r>
      <w:r w:rsidR="00EE0A57">
        <w:rPr>
          <w:rFonts w:ascii="Times New Roman" w:hAnsi="Times New Roman" w:cs="Times New Roman"/>
          <w:sz w:val="24"/>
          <w:szCs w:val="24"/>
        </w:rPr>
        <w:t>луг</w:t>
      </w:r>
      <w:r w:rsidR="00C8296B">
        <w:rPr>
          <w:rFonts w:ascii="Times New Roman" w:hAnsi="Times New Roman" w:cs="Times New Roman"/>
          <w:sz w:val="24"/>
          <w:szCs w:val="24"/>
        </w:rPr>
        <w:t xml:space="preserve"> (1 сбор)</w:t>
      </w:r>
      <w:r w:rsidR="00D92635" w:rsidRPr="00351A47">
        <w:rPr>
          <w:rFonts w:ascii="Times New Roman" w:hAnsi="Times New Roman" w:cs="Times New Roman"/>
          <w:sz w:val="24"/>
          <w:szCs w:val="24"/>
        </w:rPr>
        <w:t>.</w:t>
      </w:r>
      <w:r w:rsidR="001262DE" w:rsidRPr="00351A47">
        <w:rPr>
          <w:rFonts w:ascii="Times New Roman" w:hAnsi="Times New Roman" w:cs="Times New Roman"/>
          <w:sz w:val="24"/>
          <w:szCs w:val="24"/>
        </w:rPr>
        <w:t xml:space="preserve"> </w:t>
      </w:r>
      <w:r w:rsidR="00C83EE3">
        <w:rPr>
          <w:rFonts w:ascii="Times New Roman" w:hAnsi="Times New Roman" w:cs="Times New Roman"/>
          <w:sz w:val="24"/>
          <w:szCs w:val="24"/>
        </w:rPr>
        <w:t>Расположение мест исследования представлено на рисунке 2.</w:t>
      </w:r>
    </w:p>
    <w:p w:rsidR="00A61DE9" w:rsidRDefault="00472677" w:rsidP="00CA3F52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99C2B" wp14:editId="3B791189">
            <wp:extent cx="4381500" cy="217483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8F" w:rsidRPr="00F23E5B" w:rsidRDefault="0094418F" w:rsidP="00CA3F52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94418F">
        <w:rPr>
          <w:rFonts w:ascii="Times New Roman" w:hAnsi="Times New Roman" w:cs="Times New Roman"/>
          <w:i/>
          <w:sz w:val="24"/>
          <w:szCs w:val="24"/>
        </w:rPr>
        <w:lastRenderedPageBreak/>
        <w:t>Рис. 2. Расположение мест исследования</w:t>
      </w:r>
      <w:r w:rsidR="00F23E5B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</w:p>
    <w:p w:rsidR="00BF1009" w:rsidRDefault="00B4493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3E5B">
        <w:rPr>
          <w:rFonts w:ascii="Times New Roman" w:hAnsi="Times New Roman" w:cs="Times New Roman"/>
          <w:sz w:val="24"/>
          <w:szCs w:val="24"/>
        </w:rPr>
        <w:t>Для проведения отлова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 наземных полужесткокрылых был использ</w:t>
      </w:r>
      <w:r w:rsidR="00681892">
        <w:rPr>
          <w:rFonts w:ascii="Times New Roman" w:hAnsi="Times New Roman" w:cs="Times New Roman"/>
          <w:sz w:val="24"/>
          <w:szCs w:val="24"/>
        </w:rPr>
        <w:t>ован энтомологический сачок для кошения</w:t>
      </w:r>
      <w:r w:rsidR="00F23E5B">
        <w:rPr>
          <w:rFonts w:ascii="Times New Roman" w:hAnsi="Times New Roman" w:cs="Times New Roman"/>
          <w:sz w:val="24"/>
          <w:szCs w:val="24"/>
        </w:rPr>
        <w:t>. Для хранения пойманных экземпляров использовались ватные матрасики и морилка, в которую</w:t>
      </w:r>
      <w:r w:rsidR="00F23E5B" w:rsidRPr="00F23E5B">
        <w:rPr>
          <w:rFonts w:ascii="Times New Roman" w:hAnsi="Times New Roman" w:cs="Times New Roman"/>
          <w:sz w:val="24"/>
          <w:szCs w:val="24"/>
        </w:rPr>
        <w:t xml:space="preserve"> </w:t>
      </w:r>
      <w:r w:rsidR="00F23E5B" w:rsidRPr="00351A47">
        <w:rPr>
          <w:rFonts w:ascii="Times New Roman" w:hAnsi="Times New Roman" w:cs="Times New Roman"/>
          <w:sz w:val="24"/>
          <w:szCs w:val="24"/>
        </w:rPr>
        <w:t>добавлялся этилацетат</w:t>
      </w:r>
      <w:r w:rsidR="00F23E5B">
        <w:rPr>
          <w:rFonts w:ascii="Times New Roman" w:hAnsi="Times New Roman" w:cs="Times New Roman"/>
          <w:sz w:val="24"/>
          <w:szCs w:val="24"/>
        </w:rPr>
        <w:t>.</w:t>
      </w:r>
      <w:r w:rsidR="00EA5713" w:rsidRPr="00351A47">
        <w:rPr>
          <w:rFonts w:ascii="Times New Roman" w:hAnsi="Times New Roman" w:cs="Times New Roman"/>
          <w:sz w:val="24"/>
          <w:szCs w:val="24"/>
        </w:rPr>
        <w:t xml:space="preserve"> Для сбора клопов 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по траве, кустарникам или деревьям, с силой проводилось сачком от 5 до 20 восьмеркообразных взмахов. После чего сачок клался на землю </w:t>
      </w:r>
      <w:r w:rsidR="00240A38" w:rsidRPr="00351A47">
        <w:rPr>
          <w:rFonts w:ascii="Times New Roman" w:hAnsi="Times New Roman" w:cs="Times New Roman"/>
          <w:sz w:val="24"/>
          <w:szCs w:val="24"/>
        </w:rPr>
        <w:t>и просматривался на наличие насекомых, относящихся к полужесткокрылым.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 При нахождении клопа, он помещался в морилку (только если этого вида не было в достаточном количестве) и</w:t>
      </w:r>
      <w:r w:rsidR="00332B0F">
        <w:rPr>
          <w:rFonts w:ascii="Times New Roman" w:hAnsi="Times New Roman" w:cs="Times New Roman"/>
          <w:sz w:val="24"/>
          <w:szCs w:val="24"/>
        </w:rPr>
        <w:t xml:space="preserve"> далее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 выкладывался на ватный матрасик</w:t>
      </w:r>
      <w:r w:rsidR="00681892">
        <w:rPr>
          <w:rFonts w:ascii="Times New Roman" w:hAnsi="Times New Roman" w:cs="Times New Roman"/>
          <w:sz w:val="24"/>
          <w:szCs w:val="24"/>
        </w:rPr>
        <w:t>, для формирования коллекции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. На каждого клопа клалась этикетка с указанием номера насекомого. </w:t>
      </w:r>
      <w:r w:rsidR="00BF1009" w:rsidRPr="00351A47">
        <w:rPr>
          <w:rFonts w:ascii="Times New Roman" w:hAnsi="Times New Roman" w:cs="Times New Roman"/>
          <w:sz w:val="24"/>
          <w:szCs w:val="24"/>
        </w:rPr>
        <w:t>В полевом дневнике</w:t>
      </w:r>
      <w:r w:rsidR="00524AC6">
        <w:rPr>
          <w:rFonts w:ascii="Times New Roman" w:hAnsi="Times New Roman" w:cs="Times New Roman"/>
          <w:sz w:val="24"/>
          <w:szCs w:val="24"/>
        </w:rPr>
        <w:t>,</w:t>
      </w:r>
      <w:r w:rsidR="00DA4EE1" w:rsidRPr="00351A47">
        <w:rPr>
          <w:rFonts w:ascii="Times New Roman" w:hAnsi="Times New Roman" w:cs="Times New Roman"/>
          <w:sz w:val="24"/>
          <w:szCs w:val="24"/>
        </w:rPr>
        <w:t xml:space="preserve"> в таблице напротив номера, указывались данные по насекомому, помещенного под этикетку с </w:t>
      </w:r>
      <w:r w:rsidR="00524AC6">
        <w:rPr>
          <w:rFonts w:ascii="Times New Roman" w:hAnsi="Times New Roman" w:cs="Times New Roman"/>
          <w:sz w:val="24"/>
          <w:szCs w:val="24"/>
        </w:rPr>
        <w:t xml:space="preserve">этим </w:t>
      </w:r>
      <w:r w:rsidR="00DA4EE1" w:rsidRPr="00351A47">
        <w:rPr>
          <w:rFonts w:ascii="Times New Roman" w:hAnsi="Times New Roman" w:cs="Times New Roman"/>
          <w:sz w:val="24"/>
          <w:szCs w:val="24"/>
        </w:rPr>
        <w:t>номером. В таблице указывались номер клопа, место, где он был пойман, а также дата и вр</w:t>
      </w:r>
      <w:r w:rsidR="00EE0A57">
        <w:rPr>
          <w:rFonts w:ascii="Times New Roman" w:hAnsi="Times New Roman" w:cs="Times New Roman"/>
          <w:sz w:val="24"/>
          <w:szCs w:val="24"/>
        </w:rPr>
        <w:t xml:space="preserve">емя сбора, </w:t>
      </w:r>
      <w:r w:rsidR="00524AC6">
        <w:rPr>
          <w:rFonts w:ascii="Times New Roman" w:hAnsi="Times New Roman" w:cs="Times New Roman"/>
          <w:sz w:val="24"/>
          <w:szCs w:val="24"/>
        </w:rPr>
        <w:t xml:space="preserve">вид </w:t>
      </w:r>
      <w:r w:rsidR="00EE0A57">
        <w:rPr>
          <w:rFonts w:ascii="Times New Roman" w:hAnsi="Times New Roman" w:cs="Times New Roman"/>
          <w:sz w:val="24"/>
          <w:szCs w:val="24"/>
        </w:rPr>
        <w:t>таблиц</w:t>
      </w:r>
      <w:r w:rsidR="00524AC6">
        <w:rPr>
          <w:rFonts w:ascii="Times New Roman" w:hAnsi="Times New Roman" w:cs="Times New Roman"/>
          <w:sz w:val="24"/>
          <w:szCs w:val="24"/>
        </w:rPr>
        <w:t>ы</w:t>
      </w:r>
      <w:r w:rsidR="00EE0A57">
        <w:rPr>
          <w:rFonts w:ascii="Times New Roman" w:hAnsi="Times New Roman" w:cs="Times New Roman"/>
          <w:sz w:val="24"/>
          <w:szCs w:val="24"/>
        </w:rPr>
        <w:t xml:space="preserve"> показан на р</w:t>
      </w:r>
      <w:r w:rsidR="00C95581">
        <w:rPr>
          <w:rFonts w:ascii="Times New Roman" w:hAnsi="Times New Roman" w:cs="Times New Roman"/>
          <w:sz w:val="24"/>
          <w:szCs w:val="24"/>
        </w:rPr>
        <w:t>исунке 3</w:t>
      </w:r>
      <w:r w:rsidR="00DA4EE1" w:rsidRPr="00351A47">
        <w:rPr>
          <w:rFonts w:ascii="Times New Roman" w:hAnsi="Times New Roman" w:cs="Times New Roman"/>
          <w:sz w:val="24"/>
          <w:szCs w:val="24"/>
        </w:rPr>
        <w:t>.</w:t>
      </w:r>
    </w:p>
    <w:p w:rsidR="00DA4EE1" w:rsidRPr="00351A47" w:rsidRDefault="00DA4EE1" w:rsidP="00CA3F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1384" w:type="dxa"/>
        <w:tblLook w:val="04A0" w:firstRow="1" w:lastRow="0" w:firstColumn="1" w:lastColumn="0" w:noHBand="0" w:noVBand="1"/>
      </w:tblPr>
      <w:tblGrid>
        <w:gridCol w:w="2126"/>
        <w:gridCol w:w="2268"/>
        <w:gridCol w:w="2410"/>
      </w:tblGrid>
      <w:tr w:rsidR="00DA4EE1" w:rsidRPr="00524AC6" w:rsidTr="002B0F83">
        <w:tc>
          <w:tcPr>
            <w:tcW w:w="2126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Номер</w:t>
            </w:r>
            <w:r w:rsidR="00681892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клопа</w:t>
            </w:r>
          </w:p>
        </w:tc>
        <w:tc>
          <w:tcPr>
            <w:tcW w:w="2268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Место</w:t>
            </w:r>
            <w:r w:rsidR="00681892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сбора</w:t>
            </w:r>
          </w:p>
        </w:tc>
        <w:tc>
          <w:tcPr>
            <w:tcW w:w="2410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Дата и время</w:t>
            </w:r>
            <w:r w:rsidR="00681892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сбора</w:t>
            </w:r>
          </w:p>
        </w:tc>
      </w:tr>
      <w:tr w:rsidR="00DA4EE1" w:rsidRPr="00524AC6" w:rsidTr="002B0F83">
        <w:tc>
          <w:tcPr>
            <w:tcW w:w="2126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268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BF1009" w:rsidRDefault="00C95581" w:rsidP="00CA3F5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3</w:t>
      </w:r>
      <w:r w:rsidR="002B0F83" w:rsidRPr="00351A47">
        <w:rPr>
          <w:rFonts w:ascii="Times New Roman" w:hAnsi="Times New Roman" w:cs="Times New Roman"/>
          <w:i/>
          <w:sz w:val="24"/>
          <w:szCs w:val="24"/>
        </w:rPr>
        <w:t>. Таблица для указания данных по найденным экземплярам</w:t>
      </w:r>
    </w:p>
    <w:p w:rsidR="004243E8" w:rsidRPr="00351A47" w:rsidRDefault="004243E8" w:rsidP="00CA3F5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0C09" w:rsidRPr="00351A47" w:rsidRDefault="005254E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Сбор клопов энтомологическим сачком проводился в любую погод</w:t>
      </w:r>
      <w:r w:rsidR="002E4DA2" w:rsidRPr="00351A47">
        <w:rPr>
          <w:rFonts w:ascii="Times New Roman" w:hAnsi="Times New Roman" w:cs="Times New Roman"/>
          <w:sz w:val="24"/>
          <w:szCs w:val="24"/>
        </w:rPr>
        <w:t xml:space="preserve">у, кроме </w:t>
      </w:r>
      <w:r w:rsidR="00EA5713" w:rsidRPr="00351A47">
        <w:rPr>
          <w:rFonts w:ascii="Times New Roman" w:hAnsi="Times New Roman" w:cs="Times New Roman"/>
          <w:sz w:val="24"/>
          <w:szCs w:val="24"/>
        </w:rPr>
        <w:t>того времени</w:t>
      </w:r>
      <w:r w:rsidR="002E4DA2" w:rsidRPr="00351A47">
        <w:rPr>
          <w:rFonts w:ascii="Times New Roman" w:hAnsi="Times New Roman" w:cs="Times New Roman"/>
          <w:sz w:val="24"/>
          <w:szCs w:val="24"/>
        </w:rPr>
        <w:t>, когда шел дождь, так как в</w:t>
      </w:r>
      <w:r w:rsidR="00EA5713" w:rsidRPr="00351A47">
        <w:rPr>
          <w:rFonts w:ascii="Times New Roman" w:hAnsi="Times New Roman" w:cs="Times New Roman"/>
          <w:sz w:val="24"/>
          <w:szCs w:val="24"/>
        </w:rPr>
        <w:t xml:space="preserve"> такую погоду отлавливать насекомых не рекомендуется</w:t>
      </w:r>
      <w:r w:rsidR="001C2A6C" w:rsidRPr="00351A47">
        <w:rPr>
          <w:rFonts w:ascii="Times New Roman" w:hAnsi="Times New Roman" w:cs="Times New Roman"/>
          <w:sz w:val="24"/>
          <w:szCs w:val="24"/>
        </w:rPr>
        <w:t>, и</w:t>
      </w:r>
      <w:r w:rsidR="002E4DA2" w:rsidRPr="00351A47">
        <w:rPr>
          <w:rFonts w:ascii="Times New Roman" w:hAnsi="Times New Roman" w:cs="Times New Roman"/>
          <w:sz w:val="24"/>
          <w:szCs w:val="24"/>
        </w:rPr>
        <w:t xml:space="preserve">наче </w:t>
      </w:r>
      <w:r w:rsidR="00C95FFA" w:rsidRPr="00C95FFA">
        <w:rPr>
          <w:rFonts w:ascii="Times New Roman" w:hAnsi="Times New Roman" w:cs="Times New Roman"/>
          <w:sz w:val="24"/>
          <w:szCs w:val="24"/>
        </w:rPr>
        <w:t xml:space="preserve">насекомые могли </w:t>
      </w:r>
      <w:r w:rsidR="00C95FFA">
        <w:rPr>
          <w:rFonts w:ascii="Times New Roman" w:hAnsi="Times New Roman" w:cs="Times New Roman"/>
          <w:sz w:val="24"/>
          <w:szCs w:val="24"/>
        </w:rPr>
        <w:t xml:space="preserve">бы </w:t>
      </w:r>
      <w:r w:rsidR="00C95FFA" w:rsidRPr="00C95FFA">
        <w:rPr>
          <w:rFonts w:ascii="Times New Roman" w:hAnsi="Times New Roman" w:cs="Times New Roman"/>
          <w:sz w:val="24"/>
          <w:szCs w:val="24"/>
        </w:rPr>
        <w:t>испортиться</w:t>
      </w:r>
      <w:r w:rsidR="002E4DA2" w:rsidRPr="00C95FFA">
        <w:rPr>
          <w:rFonts w:ascii="Times New Roman" w:hAnsi="Times New Roman" w:cs="Times New Roman"/>
          <w:sz w:val="24"/>
          <w:szCs w:val="24"/>
        </w:rPr>
        <w:t>.</w:t>
      </w:r>
    </w:p>
    <w:p w:rsidR="005254E6" w:rsidRPr="00351A47" w:rsidRDefault="005254E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После сбора материала, насекомые определялись по определ</w:t>
      </w:r>
      <w:r w:rsidR="00EA5713" w:rsidRPr="00351A47">
        <w:rPr>
          <w:rFonts w:ascii="Times New Roman" w:hAnsi="Times New Roman" w:cs="Times New Roman"/>
          <w:sz w:val="24"/>
          <w:szCs w:val="24"/>
        </w:rPr>
        <w:t xml:space="preserve">ителю </w:t>
      </w:r>
      <w:r w:rsidR="00524AC6">
        <w:rPr>
          <w:rFonts w:ascii="Times New Roman" w:hAnsi="Times New Roman" w:cs="Times New Roman"/>
          <w:sz w:val="24"/>
          <w:szCs w:val="24"/>
        </w:rPr>
        <w:t xml:space="preserve">Винокурова Н.Н. и Канюковой Е.В. </w:t>
      </w:r>
      <w:r w:rsidR="00286C22">
        <w:rPr>
          <w:rFonts w:ascii="Times New Roman" w:hAnsi="Times New Roman" w:cs="Times New Roman"/>
          <w:sz w:val="24"/>
          <w:szCs w:val="24"/>
        </w:rPr>
        <w:t>«Полужесткокрылые насекомые (</w:t>
      </w:r>
      <w:r w:rsidR="00286C22">
        <w:rPr>
          <w:rFonts w:ascii="Times New Roman" w:hAnsi="Times New Roman" w:cs="Times New Roman"/>
          <w:sz w:val="24"/>
          <w:szCs w:val="24"/>
          <w:lang w:val="en-US"/>
        </w:rPr>
        <w:t>Heteroptera</w:t>
      </w:r>
      <w:r w:rsidR="00286C22">
        <w:rPr>
          <w:rFonts w:ascii="Times New Roman" w:hAnsi="Times New Roman" w:cs="Times New Roman"/>
          <w:sz w:val="24"/>
          <w:szCs w:val="24"/>
        </w:rPr>
        <w:t>) Сибири</w:t>
      </w:r>
      <w:r w:rsidR="004D2428">
        <w:rPr>
          <w:rFonts w:ascii="Times New Roman" w:hAnsi="Times New Roman" w:cs="Times New Roman"/>
          <w:sz w:val="24"/>
          <w:szCs w:val="24"/>
        </w:rPr>
        <w:t xml:space="preserve">» </w:t>
      </w:r>
      <w:r w:rsidR="004D2428" w:rsidRPr="004D2428">
        <w:rPr>
          <w:rFonts w:ascii="Times New Roman" w:hAnsi="Times New Roman" w:cs="Times New Roman"/>
          <w:sz w:val="24"/>
          <w:szCs w:val="24"/>
        </w:rPr>
        <w:t>[</w:t>
      </w:r>
      <w:r w:rsidR="00050DDD">
        <w:rPr>
          <w:rFonts w:ascii="Times New Roman" w:hAnsi="Times New Roman" w:cs="Times New Roman"/>
          <w:sz w:val="24"/>
          <w:szCs w:val="24"/>
        </w:rPr>
        <w:t>18</w:t>
      </w:r>
      <w:r w:rsidR="004D2428" w:rsidRPr="004D2428">
        <w:rPr>
          <w:rFonts w:ascii="Times New Roman" w:hAnsi="Times New Roman" w:cs="Times New Roman"/>
          <w:sz w:val="24"/>
          <w:szCs w:val="24"/>
        </w:rPr>
        <w:t>]</w:t>
      </w:r>
      <w:r w:rsidR="004D2428">
        <w:rPr>
          <w:rFonts w:ascii="Times New Roman" w:hAnsi="Times New Roman" w:cs="Times New Roman"/>
          <w:sz w:val="24"/>
          <w:szCs w:val="24"/>
        </w:rPr>
        <w:t>.</w:t>
      </w:r>
      <w:r w:rsidRPr="00351A47">
        <w:rPr>
          <w:rFonts w:ascii="Times New Roman" w:hAnsi="Times New Roman" w:cs="Times New Roman"/>
          <w:sz w:val="24"/>
          <w:szCs w:val="24"/>
        </w:rPr>
        <w:t xml:space="preserve"> Для просмотра более мелких деталей строения клопов во время определения использова</w:t>
      </w:r>
      <w:r w:rsidR="00220465" w:rsidRPr="00351A47">
        <w:rPr>
          <w:rFonts w:ascii="Times New Roman" w:hAnsi="Times New Roman" w:cs="Times New Roman"/>
          <w:sz w:val="24"/>
          <w:szCs w:val="24"/>
        </w:rPr>
        <w:t>лся стереоскопический</w:t>
      </w:r>
      <w:r w:rsidR="001C2A6C" w:rsidRPr="00351A47">
        <w:rPr>
          <w:rFonts w:ascii="Times New Roman" w:hAnsi="Times New Roman" w:cs="Times New Roman"/>
          <w:sz w:val="24"/>
          <w:szCs w:val="24"/>
        </w:rPr>
        <w:t xml:space="preserve"> и световой</w:t>
      </w:r>
      <w:r w:rsidR="00220465" w:rsidRPr="00351A47">
        <w:rPr>
          <w:rFonts w:ascii="Times New Roman" w:hAnsi="Times New Roman" w:cs="Times New Roman"/>
          <w:sz w:val="24"/>
          <w:szCs w:val="24"/>
        </w:rPr>
        <w:t xml:space="preserve"> микроскоп</w:t>
      </w:r>
      <w:r w:rsidR="00524AC6">
        <w:rPr>
          <w:rFonts w:ascii="Times New Roman" w:hAnsi="Times New Roman" w:cs="Times New Roman"/>
          <w:sz w:val="24"/>
          <w:szCs w:val="24"/>
        </w:rPr>
        <w:t>ы</w:t>
      </w:r>
      <w:r w:rsidR="00220465" w:rsidRPr="00351A47">
        <w:rPr>
          <w:rFonts w:ascii="Times New Roman" w:hAnsi="Times New Roman" w:cs="Times New Roman"/>
          <w:sz w:val="24"/>
          <w:szCs w:val="24"/>
        </w:rPr>
        <w:t>.</w:t>
      </w:r>
    </w:p>
    <w:p w:rsidR="00AB5BB0" w:rsidRDefault="002164E3" w:rsidP="00AB5B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Далее было проведено сравнение полученного видового состава клопов с более ранними данными, то есть с видовым составом клопов</w:t>
      </w:r>
      <w:r w:rsidR="0044020F" w:rsidRPr="00351A47">
        <w:rPr>
          <w:rFonts w:ascii="Times New Roman" w:hAnsi="Times New Roman" w:cs="Times New Roman"/>
          <w:sz w:val="24"/>
          <w:szCs w:val="24"/>
        </w:rPr>
        <w:t>,</w:t>
      </w:r>
      <w:r w:rsidR="003A38DD">
        <w:rPr>
          <w:rFonts w:ascii="Times New Roman" w:hAnsi="Times New Roman" w:cs="Times New Roman"/>
          <w:sz w:val="24"/>
          <w:szCs w:val="24"/>
        </w:rPr>
        <w:t xml:space="preserve"> </w:t>
      </w:r>
      <w:r w:rsidR="00C95FFA">
        <w:rPr>
          <w:rFonts w:ascii="Times New Roman" w:hAnsi="Times New Roman" w:cs="Times New Roman"/>
          <w:sz w:val="24"/>
          <w:szCs w:val="24"/>
        </w:rPr>
        <w:t>описанным в</w:t>
      </w:r>
      <w:r w:rsidRPr="00351A47">
        <w:rPr>
          <w:rFonts w:ascii="Times New Roman" w:hAnsi="Times New Roman" w:cs="Times New Roman"/>
          <w:sz w:val="24"/>
          <w:szCs w:val="24"/>
        </w:rPr>
        <w:t xml:space="preserve"> </w:t>
      </w:r>
      <w:r w:rsidRPr="00EE0A57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EE0A57" w:rsidRPr="00EE0A57">
        <w:rPr>
          <w:rFonts w:ascii="Times New Roman" w:hAnsi="Times New Roman" w:cs="Times New Roman"/>
          <w:sz w:val="24"/>
          <w:szCs w:val="24"/>
        </w:rPr>
        <w:t>ранних исследовани</w:t>
      </w:r>
      <w:r w:rsidR="00C95FFA">
        <w:rPr>
          <w:rFonts w:ascii="Times New Roman" w:hAnsi="Times New Roman" w:cs="Times New Roman"/>
          <w:sz w:val="24"/>
          <w:szCs w:val="24"/>
        </w:rPr>
        <w:t>ях</w:t>
      </w:r>
      <w:r w:rsidR="00EE0A57" w:rsidRPr="00EE0A57">
        <w:rPr>
          <w:rFonts w:ascii="Times New Roman" w:hAnsi="Times New Roman" w:cs="Times New Roman"/>
          <w:sz w:val="24"/>
          <w:szCs w:val="24"/>
        </w:rPr>
        <w:t xml:space="preserve"> Е.В. Софроновой и А.А. Терновой.</w:t>
      </w:r>
      <w:r w:rsidR="005F4CEE">
        <w:rPr>
          <w:rFonts w:ascii="Times New Roman" w:hAnsi="Times New Roman" w:cs="Times New Roman"/>
          <w:sz w:val="24"/>
          <w:szCs w:val="24"/>
        </w:rPr>
        <w:t xml:space="preserve"> Сравнение проводилось в 2 вариантах. В первом варианте </w:t>
      </w:r>
      <w:r w:rsidR="0009767B">
        <w:rPr>
          <w:rFonts w:ascii="Times New Roman" w:hAnsi="Times New Roman" w:cs="Times New Roman"/>
          <w:sz w:val="24"/>
          <w:szCs w:val="24"/>
        </w:rPr>
        <w:t xml:space="preserve">сравнение делалось для установления схожести в данных, полученных для широкой территории северного макросклона Хамар-Дабана. Для этого </w:t>
      </w:r>
      <w:r w:rsidR="005F4CEE">
        <w:rPr>
          <w:rFonts w:ascii="Times New Roman" w:hAnsi="Times New Roman" w:cs="Times New Roman"/>
          <w:sz w:val="24"/>
          <w:szCs w:val="24"/>
        </w:rPr>
        <w:t>были сопоставлены данные по видовому составу, полученные Е.В. Софроновой в летний период 2013-2014 годов</w:t>
      </w:r>
      <w:r w:rsidR="002B6E7F">
        <w:rPr>
          <w:rFonts w:ascii="Times New Roman" w:hAnsi="Times New Roman" w:cs="Times New Roman"/>
          <w:sz w:val="24"/>
          <w:szCs w:val="24"/>
        </w:rPr>
        <w:t>, с данными настоящего исследования</w:t>
      </w:r>
      <w:r w:rsidR="005F4CEE">
        <w:rPr>
          <w:rFonts w:ascii="Times New Roman" w:hAnsi="Times New Roman" w:cs="Times New Roman"/>
          <w:sz w:val="24"/>
          <w:szCs w:val="24"/>
        </w:rPr>
        <w:t xml:space="preserve"> и данными по видовому составу, установленными А.А. Терновой в 2017 и 2018 годах.</w:t>
      </w:r>
      <w:r w:rsidR="009B7A3D">
        <w:rPr>
          <w:rFonts w:ascii="Times New Roman" w:hAnsi="Times New Roman" w:cs="Times New Roman"/>
          <w:sz w:val="24"/>
          <w:szCs w:val="24"/>
        </w:rPr>
        <w:t xml:space="preserve"> Во втором варианте сравнение делалось для установления схожести в данных, полученных для </w:t>
      </w:r>
      <w:r w:rsidR="009B7A3D" w:rsidRPr="0070706D">
        <w:rPr>
          <w:rFonts w:ascii="Times New Roman" w:hAnsi="Times New Roman" w:cs="Times New Roman"/>
          <w:sz w:val="24"/>
          <w:szCs w:val="24"/>
        </w:rPr>
        <w:t>более узкой территории, то есть, для окрестностей поселка Танхой</w:t>
      </w:r>
      <w:r w:rsidR="009B7A3D">
        <w:rPr>
          <w:rFonts w:ascii="Times New Roman" w:hAnsi="Times New Roman" w:cs="Times New Roman"/>
          <w:sz w:val="24"/>
          <w:szCs w:val="24"/>
        </w:rPr>
        <w:t>. Для этого был сопоставлен видовой состав клопов,</w:t>
      </w:r>
      <w:r w:rsidR="009B7A3D" w:rsidRPr="005F4CEE">
        <w:rPr>
          <w:rFonts w:ascii="Times New Roman" w:hAnsi="Times New Roman" w:cs="Times New Roman"/>
          <w:sz w:val="24"/>
          <w:szCs w:val="24"/>
        </w:rPr>
        <w:t xml:space="preserve"> </w:t>
      </w:r>
      <w:r w:rsidR="009B7A3D">
        <w:rPr>
          <w:rFonts w:ascii="Times New Roman" w:hAnsi="Times New Roman" w:cs="Times New Roman"/>
          <w:sz w:val="24"/>
          <w:szCs w:val="24"/>
        </w:rPr>
        <w:t>выявленный Е.В. Софроновой (2013-2014) в районе реки Переемная (как с самым близким к поселку Танхой), с данными настоящего исследования и видовым составом клопов, полученном А.А. Терновой (2017, 2018).</w:t>
      </w:r>
    </w:p>
    <w:p w:rsidR="00495BA6" w:rsidRPr="00AB5BB0" w:rsidRDefault="00495BA6" w:rsidP="00AB5B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2"/>
          <w:szCs w:val="24"/>
        </w:rPr>
      </w:pPr>
      <w:r w:rsidRPr="00AB5BB0">
        <w:rPr>
          <w:rFonts w:ascii="Times New Roman" w:hAnsi="Times New Roman" w:cs="Times New Roman"/>
          <w:sz w:val="12"/>
          <w:szCs w:val="24"/>
        </w:rPr>
        <w:t xml:space="preserve"> </w:t>
      </w:r>
    </w:p>
    <w:p w:rsidR="00705B62" w:rsidRDefault="00683D06" w:rsidP="00CA3F52">
      <w:pPr>
        <w:pStyle w:val="2"/>
        <w:spacing w:before="0" w:line="240" w:lineRule="auto"/>
        <w:jc w:val="both"/>
      </w:pPr>
      <w:bookmarkStart w:id="4" w:name="_Toc36730134"/>
      <w:r w:rsidRPr="004243E8">
        <w:t>Результаты</w:t>
      </w:r>
      <w:bookmarkEnd w:id="4"/>
    </w:p>
    <w:p w:rsidR="009C3408" w:rsidRPr="009C3408" w:rsidRDefault="009C3408" w:rsidP="00CA3F52">
      <w:pPr>
        <w:pStyle w:val="3"/>
        <w:spacing w:before="0"/>
      </w:pPr>
      <w:bookmarkStart w:id="5" w:name="_Toc36730135"/>
      <w:r w:rsidRPr="009C3408">
        <w:t>Выбор участков</w:t>
      </w:r>
      <w:bookmarkEnd w:id="5"/>
    </w:p>
    <w:p w:rsidR="00AB5BB0" w:rsidRDefault="0070706D" w:rsidP="00AB5B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</w:t>
      </w:r>
      <w:r w:rsidR="00705B62" w:rsidRPr="00351A47">
        <w:rPr>
          <w:rFonts w:ascii="Times New Roman" w:hAnsi="Times New Roman" w:cs="Times New Roman"/>
          <w:sz w:val="24"/>
          <w:szCs w:val="24"/>
        </w:rPr>
        <w:t xml:space="preserve"> исследования было </w:t>
      </w:r>
      <w:r w:rsidR="00097898">
        <w:rPr>
          <w:rFonts w:ascii="Times New Roman" w:hAnsi="Times New Roman" w:cs="Times New Roman"/>
          <w:sz w:val="24"/>
          <w:szCs w:val="24"/>
        </w:rPr>
        <w:t>выбрано 5</w:t>
      </w:r>
      <w:r w:rsidR="002164E3" w:rsidRPr="00351A47">
        <w:rPr>
          <w:rFonts w:ascii="Times New Roman" w:hAnsi="Times New Roman" w:cs="Times New Roman"/>
          <w:sz w:val="24"/>
          <w:szCs w:val="24"/>
        </w:rPr>
        <w:t xml:space="preserve"> разных </w:t>
      </w:r>
      <w:r w:rsidR="00EE0A57">
        <w:rPr>
          <w:rFonts w:ascii="Times New Roman" w:hAnsi="Times New Roman" w:cs="Times New Roman"/>
          <w:sz w:val="24"/>
          <w:szCs w:val="24"/>
        </w:rPr>
        <w:t>участков, на которых производились сборы</w:t>
      </w:r>
      <w:r w:rsidR="002164E3" w:rsidRPr="00351A47">
        <w:rPr>
          <w:rFonts w:ascii="Times New Roman" w:hAnsi="Times New Roman" w:cs="Times New Roman"/>
          <w:sz w:val="24"/>
          <w:szCs w:val="24"/>
        </w:rPr>
        <w:t xml:space="preserve">: </w:t>
      </w:r>
      <w:r w:rsidR="00C8296B">
        <w:rPr>
          <w:rFonts w:ascii="Times New Roman" w:hAnsi="Times New Roman" w:cs="Times New Roman"/>
          <w:sz w:val="24"/>
          <w:szCs w:val="24"/>
        </w:rPr>
        <w:t>луг</w:t>
      </w:r>
      <w:r w:rsidR="0015227E" w:rsidRPr="00351A47">
        <w:rPr>
          <w:rFonts w:ascii="Times New Roman" w:hAnsi="Times New Roman" w:cs="Times New Roman"/>
          <w:sz w:val="24"/>
          <w:szCs w:val="24"/>
        </w:rPr>
        <w:t xml:space="preserve">, </w:t>
      </w:r>
      <w:r w:rsidR="00033D70">
        <w:rPr>
          <w:rFonts w:ascii="Times New Roman" w:hAnsi="Times New Roman" w:cs="Times New Roman"/>
          <w:sz w:val="24"/>
          <w:szCs w:val="24"/>
        </w:rPr>
        <w:t xml:space="preserve">берег </w:t>
      </w:r>
      <w:r w:rsidR="0015227E" w:rsidRPr="00351A47">
        <w:rPr>
          <w:rFonts w:ascii="Times New Roman" w:hAnsi="Times New Roman" w:cs="Times New Roman"/>
          <w:sz w:val="24"/>
          <w:szCs w:val="24"/>
        </w:rPr>
        <w:t>рек</w:t>
      </w:r>
      <w:r w:rsidR="00097898">
        <w:rPr>
          <w:rFonts w:ascii="Times New Roman" w:hAnsi="Times New Roman" w:cs="Times New Roman"/>
          <w:sz w:val="24"/>
          <w:szCs w:val="24"/>
        </w:rPr>
        <w:t xml:space="preserve">и, побережье </w:t>
      </w:r>
      <w:r w:rsidR="0015227E" w:rsidRPr="00351A47">
        <w:rPr>
          <w:rFonts w:ascii="Times New Roman" w:hAnsi="Times New Roman" w:cs="Times New Roman"/>
          <w:sz w:val="24"/>
          <w:szCs w:val="24"/>
        </w:rPr>
        <w:t xml:space="preserve">Байкала, </w:t>
      </w:r>
      <w:r>
        <w:rPr>
          <w:rFonts w:ascii="Times New Roman" w:hAnsi="Times New Roman" w:cs="Times New Roman"/>
          <w:sz w:val="24"/>
          <w:szCs w:val="24"/>
        </w:rPr>
        <w:t>обочина дороги</w:t>
      </w:r>
      <w:r w:rsidR="0015227E" w:rsidRPr="00351A47">
        <w:rPr>
          <w:rFonts w:ascii="Times New Roman" w:hAnsi="Times New Roman" w:cs="Times New Roman"/>
          <w:sz w:val="24"/>
          <w:szCs w:val="24"/>
        </w:rPr>
        <w:t>, лиственный лес</w:t>
      </w:r>
      <w:r w:rsidR="00412CF8" w:rsidRPr="00351A47">
        <w:rPr>
          <w:rFonts w:ascii="Times New Roman" w:hAnsi="Times New Roman" w:cs="Times New Roman"/>
          <w:sz w:val="24"/>
          <w:szCs w:val="24"/>
        </w:rPr>
        <w:t>.</w:t>
      </w:r>
      <w:r w:rsidR="00495BA6" w:rsidRPr="00495BA6">
        <w:rPr>
          <w:rFonts w:ascii="Times New Roman" w:hAnsi="Times New Roman" w:cs="Times New Roman"/>
          <w:sz w:val="24"/>
          <w:szCs w:val="24"/>
        </w:rPr>
        <w:t xml:space="preserve"> </w:t>
      </w:r>
      <w:r w:rsidR="00EF47BE">
        <w:rPr>
          <w:rFonts w:ascii="Times New Roman" w:hAnsi="Times New Roman" w:cs="Times New Roman"/>
          <w:sz w:val="24"/>
          <w:szCs w:val="24"/>
        </w:rPr>
        <w:t xml:space="preserve">Описание характера растительности для </w:t>
      </w:r>
      <w:r w:rsidR="00495BA6">
        <w:rPr>
          <w:rFonts w:ascii="Times New Roman" w:hAnsi="Times New Roman" w:cs="Times New Roman"/>
          <w:sz w:val="24"/>
          <w:szCs w:val="24"/>
        </w:rPr>
        <w:t>каждого из учас</w:t>
      </w:r>
      <w:r w:rsidR="00EF47BE">
        <w:rPr>
          <w:rFonts w:ascii="Times New Roman" w:hAnsi="Times New Roman" w:cs="Times New Roman"/>
          <w:sz w:val="24"/>
          <w:szCs w:val="24"/>
        </w:rPr>
        <w:t>тков представлено в таблице 1</w:t>
      </w:r>
      <w:r w:rsidR="00495BA6">
        <w:rPr>
          <w:rFonts w:ascii="Times New Roman" w:hAnsi="Times New Roman" w:cs="Times New Roman"/>
          <w:sz w:val="24"/>
          <w:szCs w:val="24"/>
        </w:rPr>
        <w:t>.</w:t>
      </w:r>
    </w:p>
    <w:p w:rsidR="00EF47BE" w:rsidRPr="00AB5BB0" w:rsidRDefault="00EF47BE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0"/>
          <w:szCs w:val="24"/>
        </w:rPr>
      </w:pPr>
    </w:p>
    <w:p w:rsidR="00EF47BE" w:rsidRPr="00EF47BE" w:rsidRDefault="00EF47BE" w:rsidP="00EF47B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</w:t>
      </w:r>
      <w:r w:rsidRPr="004243E8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Описание растительности на участках исследования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02"/>
        <w:gridCol w:w="1989"/>
        <w:gridCol w:w="1468"/>
        <w:gridCol w:w="1566"/>
        <w:gridCol w:w="1548"/>
        <w:gridCol w:w="1571"/>
      </w:tblGrid>
      <w:tr w:rsidR="00EF47BE" w:rsidTr="00495BA6">
        <w:tc>
          <w:tcPr>
            <w:tcW w:w="1242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Название участка</w:t>
            </w:r>
          </w:p>
        </w:tc>
        <w:tc>
          <w:tcPr>
            <w:tcW w:w="2109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Луг</w:t>
            </w:r>
          </w:p>
        </w:tc>
        <w:tc>
          <w:tcPr>
            <w:tcW w:w="1516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Берег реки</w:t>
            </w:r>
          </w:p>
        </w:tc>
        <w:tc>
          <w:tcPr>
            <w:tcW w:w="1571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Побережье Байкала</w:t>
            </w:r>
          </w:p>
        </w:tc>
        <w:tc>
          <w:tcPr>
            <w:tcW w:w="1548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Обочина дороги</w:t>
            </w:r>
          </w:p>
        </w:tc>
        <w:tc>
          <w:tcPr>
            <w:tcW w:w="1584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Лиственный лес</w:t>
            </w:r>
          </w:p>
        </w:tc>
      </w:tr>
      <w:tr w:rsidR="00EF47BE" w:rsidTr="00495BA6">
        <w:tc>
          <w:tcPr>
            <w:tcW w:w="1242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Описание</w:t>
            </w:r>
          </w:p>
        </w:tc>
        <w:tc>
          <w:tcPr>
            <w:tcW w:w="2109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Травянистая растительность с преобладанием злаков</w:t>
            </w:r>
          </w:p>
        </w:tc>
        <w:tc>
          <w:tcPr>
            <w:tcW w:w="1516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Узкая полоска разнотравья</w:t>
            </w:r>
            <w:r w:rsidR="00EF47BE">
              <w:rPr>
                <w:rFonts w:ascii="Times New Roman" w:hAnsi="Times New Roman" w:cs="Times New Roman"/>
                <w:sz w:val="20"/>
                <w:szCs w:val="24"/>
              </w:rPr>
              <w:t xml:space="preserve"> и кустарников</w:t>
            </w: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 xml:space="preserve"> между лесом и рекой</w:t>
            </w:r>
          </w:p>
        </w:tc>
        <w:tc>
          <w:tcPr>
            <w:tcW w:w="1571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Каменистый берег, почти полное отсутствие растительности</w:t>
            </w:r>
          </w:p>
        </w:tc>
        <w:tc>
          <w:tcPr>
            <w:tcW w:w="1548" w:type="dxa"/>
            <w:vAlign w:val="center"/>
          </w:tcPr>
          <w:p w:rsidR="00495BA6" w:rsidRPr="00495BA6" w:rsidRDefault="00EF47BE" w:rsidP="00B9567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Преобладание травянистой растительности с порослью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деревьев и кустарников</w:t>
            </w:r>
          </w:p>
        </w:tc>
        <w:tc>
          <w:tcPr>
            <w:tcW w:w="1584" w:type="dxa"/>
            <w:vAlign w:val="center"/>
          </w:tcPr>
          <w:p w:rsidR="00495BA6" w:rsidRPr="00495BA6" w:rsidRDefault="00EF47BE" w:rsidP="00EF47B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Лиственные деревья с преобладанием березы,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р</w:t>
            </w:r>
            <w:r w:rsidR="00495BA6">
              <w:rPr>
                <w:rFonts w:ascii="Times New Roman" w:hAnsi="Times New Roman" w:cs="Times New Roman"/>
                <w:sz w:val="20"/>
                <w:szCs w:val="24"/>
              </w:rPr>
              <w:t xml:space="preserve">азнотравье, кустарники, </w:t>
            </w:r>
          </w:p>
        </w:tc>
      </w:tr>
    </w:tbl>
    <w:p w:rsidR="009C3408" w:rsidRPr="00351A47" w:rsidRDefault="009C3408" w:rsidP="00CA3F52">
      <w:pPr>
        <w:pStyle w:val="3"/>
        <w:spacing w:before="0"/>
      </w:pPr>
      <w:bookmarkStart w:id="6" w:name="_Toc36730136"/>
      <w:r>
        <w:lastRenderedPageBreak/>
        <w:t>Результаты отлова</w:t>
      </w:r>
      <w:bookmarkEnd w:id="6"/>
    </w:p>
    <w:p w:rsidR="00412CF8" w:rsidRDefault="00412CF8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За все время проведенного исследования было отловлено и помещено в к</w:t>
      </w:r>
      <w:r w:rsidR="009A1C5A">
        <w:rPr>
          <w:rFonts w:ascii="Times New Roman" w:hAnsi="Times New Roman" w:cs="Times New Roman"/>
          <w:sz w:val="24"/>
          <w:szCs w:val="24"/>
        </w:rPr>
        <w:t>оллекцию 632</w:t>
      </w:r>
      <w:r w:rsidR="00BF4861">
        <w:rPr>
          <w:rFonts w:ascii="Times New Roman" w:hAnsi="Times New Roman" w:cs="Times New Roman"/>
          <w:sz w:val="24"/>
          <w:szCs w:val="24"/>
        </w:rPr>
        <w:t xml:space="preserve"> экземпляра</w:t>
      </w:r>
      <w:r w:rsidRPr="00351A47">
        <w:rPr>
          <w:rFonts w:ascii="Times New Roman" w:hAnsi="Times New Roman" w:cs="Times New Roman"/>
          <w:sz w:val="24"/>
          <w:szCs w:val="24"/>
        </w:rPr>
        <w:t xml:space="preserve"> наземных полужесткокрылых.</w:t>
      </w:r>
      <w:r w:rsidR="00FE4EC5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EF47BE">
        <w:rPr>
          <w:rFonts w:ascii="Times New Roman" w:hAnsi="Times New Roman" w:cs="Times New Roman"/>
          <w:sz w:val="24"/>
          <w:szCs w:val="24"/>
        </w:rPr>
        <w:t>2</w:t>
      </w:r>
      <w:r w:rsidR="00FE4EC5">
        <w:rPr>
          <w:rFonts w:ascii="Times New Roman" w:hAnsi="Times New Roman" w:cs="Times New Roman"/>
          <w:sz w:val="24"/>
          <w:szCs w:val="24"/>
        </w:rPr>
        <w:t xml:space="preserve"> показано количество экземпляр</w:t>
      </w:r>
      <w:r w:rsidR="00C95581">
        <w:rPr>
          <w:rFonts w:ascii="Times New Roman" w:hAnsi="Times New Roman" w:cs="Times New Roman"/>
          <w:sz w:val="24"/>
          <w:szCs w:val="24"/>
        </w:rPr>
        <w:t>ов, собранных на каждом участке, количество сборов, а также среднее на 1 сбор.</w:t>
      </w:r>
    </w:p>
    <w:p w:rsidR="006D581F" w:rsidRPr="006D581F" w:rsidRDefault="00EF47BE" w:rsidP="00CA3F5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6D581F" w:rsidRPr="006D581F">
        <w:rPr>
          <w:rFonts w:ascii="Times New Roman" w:hAnsi="Times New Roman" w:cs="Times New Roman"/>
          <w:i/>
          <w:sz w:val="24"/>
          <w:szCs w:val="24"/>
        </w:rPr>
        <w:t>. Количество экземпляров клопов, собранных на разных участках</w:t>
      </w:r>
    </w:p>
    <w:tbl>
      <w:tblPr>
        <w:tblStyle w:val="a9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77"/>
        <w:gridCol w:w="1442"/>
        <w:gridCol w:w="1701"/>
        <w:gridCol w:w="1560"/>
        <w:gridCol w:w="1842"/>
        <w:gridCol w:w="1701"/>
      </w:tblGrid>
      <w:tr w:rsidR="00524AC6" w:rsidTr="00E97977">
        <w:tc>
          <w:tcPr>
            <w:tcW w:w="1677" w:type="dxa"/>
            <w:vMerge w:val="restart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246" w:type="dxa"/>
            <w:gridSpan w:val="5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Участок</w:t>
            </w:r>
          </w:p>
        </w:tc>
      </w:tr>
      <w:tr w:rsidR="00524AC6" w:rsidTr="00FE4EC5">
        <w:tc>
          <w:tcPr>
            <w:tcW w:w="1677" w:type="dxa"/>
            <w:vMerge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2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Луг</w:t>
            </w:r>
          </w:p>
        </w:tc>
        <w:tc>
          <w:tcPr>
            <w:tcW w:w="1701" w:type="dxa"/>
            <w:vAlign w:val="center"/>
          </w:tcPr>
          <w:p w:rsidR="00524AC6" w:rsidRPr="00524AC6" w:rsidRDefault="00033D70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Берег</w:t>
            </w:r>
            <w:r w:rsidR="00524AC6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реки</w:t>
            </w:r>
          </w:p>
        </w:tc>
        <w:tc>
          <w:tcPr>
            <w:tcW w:w="1560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Побережье Байкала</w:t>
            </w:r>
          </w:p>
        </w:tc>
        <w:tc>
          <w:tcPr>
            <w:tcW w:w="1842" w:type="dxa"/>
            <w:vAlign w:val="center"/>
          </w:tcPr>
          <w:p w:rsidR="00524AC6" w:rsidRPr="00524AC6" w:rsidRDefault="00495BA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Обочина дороги</w:t>
            </w:r>
          </w:p>
        </w:tc>
        <w:tc>
          <w:tcPr>
            <w:tcW w:w="1701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Лиственный лес</w:t>
            </w:r>
          </w:p>
        </w:tc>
      </w:tr>
      <w:tr w:rsidR="00524AC6" w:rsidTr="00FE4EC5">
        <w:tc>
          <w:tcPr>
            <w:tcW w:w="1677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Кол-во экземпляров</w:t>
            </w:r>
          </w:p>
        </w:tc>
        <w:tc>
          <w:tcPr>
            <w:tcW w:w="14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524AC6" w:rsidTr="00FE4EC5">
        <w:tc>
          <w:tcPr>
            <w:tcW w:w="1677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Кол-во сборов</w:t>
            </w:r>
          </w:p>
        </w:tc>
        <w:tc>
          <w:tcPr>
            <w:tcW w:w="14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4AC6" w:rsidTr="00FE4EC5">
        <w:tc>
          <w:tcPr>
            <w:tcW w:w="1677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Среднее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кол-во экземпляров </w:t>
            </w: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на 1 сбор</w:t>
            </w:r>
          </w:p>
        </w:tc>
        <w:tc>
          <w:tcPr>
            <w:tcW w:w="14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</w:tr>
    </w:tbl>
    <w:p w:rsidR="00714D2A" w:rsidRPr="00351A47" w:rsidRDefault="00714D2A" w:rsidP="00AB5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581" w:rsidRDefault="00C95581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 выше, наибольшее среднее количество на 1 сбор было на участке Луг, а наименьшее на участке побережье Байкала.</w:t>
      </w:r>
    </w:p>
    <w:p w:rsidR="009C3408" w:rsidRDefault="009C3408" w:rsidP="00CA3F52">
      <w:pPr>
        <w:pStyle w:val="4"/>
        <w:spacing w:before="0"/>
      </w:pPr>
      <w:r>
        <w:t xml:space="preserve">Видовой состав клопов и их встречаемость на разных участках </w:t>
      </w:r>
    </w:p>
    <w:p w:rsidR="004243E8" w:rsidRPr="00351A47" w:rsidRDefault="00412CF8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</w:t>
      </w:r>
      <w:r w:rsidR="00B44933">
        <w:rPr>
          <w:rFonts w:ascii="Times New Roman" w:hAnsi="Times New Roman" w:cs="Times New Roman"/>
          <w:sz w:val="24"/>
          <w:szCs w:val="24"/>
        </w:rPr>
        <w:t xml:space="preserve">определения собранных в коллекцию экземпляров </w:t>
      </w:r>
      <w:r w:rsidRPr="00351A47">
        <w:rPr>
          <w:rFonts w:ascii="Times New Roman" w:hAnsi="Times New Roman" w:cs="Times New Roman"/>
          <w:sz w:val="24"/>
          <w:szCs w:val="24"/>
        </w:rPr>
        <w:t xml:space="preserve"> было установлено 30 </w:t>
      </w:r>
      <w:r w:rsidR="00BC31AD">
        <w:rPr>
          <w:rFonts w:ascii="Times New Roman" w:hAnsi="Times New Roman" w:cs="Times New Roman"/>
          <w:sz w:val="24"/>
          <w:szCs w:val="24"/>
        </w:rPr>
        <w:t xml:space="preserve">видов </w:t>
      </w:r>
      <w:r w:rsidRPr="00351A47">
        <w:rPr>
          <w:rFonts w:ascii="Times New Roman" w:hAnsi="Times New Roman" w:cs="Times New Roman"/>
          <w:sz w:val="24"/>
          <w:szCs w:val="24"/>
        </w:rPr>
        <w:t xml:space="preserve">клопов из 9 семейств, </w:t>
      </w:r>
      <w:r w:rsidR="00D84C64">
        <w:rPr>
          <w:rFonts w:ascii="Times New Roman" w:hAnsi="Times New Roman" w:cs="Times New Roman"/>
          <w:sz w:val="24"/>
          <w:szCs w:val="24"/>
        </w:rPr>
        <w:t>17</w:t>
      </w:r>
      <w:r w:rsidRPr="00351A47">
        <w:rPr>
          <w:rFonts w:ascii="Times New Roman" w:hAnsi="Times New Roman" w:cs="Times New Roman"/>
          <w:sz w:val="24"/>
          <w:szCs w:val="24"/>
        </w:rPr>
        <w:t xml:space="preserve"> из которых определено до вида и </w:t>
      </w:r>
      <w:r w:rsidR="00D84C64">
        <w:rPr>
          <w:rFonts w:ascii="Times New Roman" w:hAnsi="Times New Roman" w:cs="Times New Roman"/>
          <w:sz w:val="24"/>
          <w:szCs w:val="24"/>
        </w:rPr>
        <w:t>13</w:t>
      </w:r>
      <w:r w:rsidRPr="00351A47">
        <w:rPr>
          <w:rFonts w:ascii="Times New Roman" w:hAnsi="Times New Roman" w:cs="Times New Roman"/>
          <w:sz w:val="24"/>
          <w:szCs w:val="24"/>
        </w:rPr>
        <w:t xml:space="preserve"> до рода. </w:t>
      </w:r>
      <w:r w:rsidRPr="00033D70">
        <w:rPr>
          <w:rFonts w:ascii="Times New Roman" w:hAnsi="Times New Roman" w:cs="Times New Roman"/>
          <w:sz w:val="24"/>
          <w:szCs w:val="24"/>
        </w:rPr>
        <w:t xml:space="preserve">Результаты показаны в </w:t>
      </w:r>
      <w:r w:rsidR="008B6E34" w:rsidRPr="00033D70">
        <w:rPr>
          <w:rFonts w:ascii="Times New Roman" w:hAnsi="Times New Roman" w:cs="Times New Roman"/>
          <w:sz w:val="24"/>
          <w:szCs w:val="24"/>
        </w:rPr>
        <w:t>т</w:t>
      </w:r>
      <w:r w:rsidR="00BB1785" w:rsidRPr="00033D70">
        <w:rPr>
          <w:rFonts w:ascii="Times New Roman" w:hAnsi="Times New Roman" w:cs="Times New Roman"/>
          <w:sz w:val="24"/>
          <w:szCs w:val="24"/>
        </w:rPr>
        <w:t xml:space="preserve">аблице </w:t>
      </w:r>
      <w:r w:rsidR="00EF47BE">
        <w:rPr>
          <w:rFonts w:ascii="Times New Roman" w:hAnsi="Times New Roman" w:cs="Times New Roman"/>
          <w:sz w:val="24"/>
          <w:szCs w:val="24"/>
        </w:rPr>
        <w:t>3</w:t>
      </w:r>
      <w:r w:rsidR="00033D70">
        <w:rPr>
          <w:rFonts w:ascii="Times New Roman" w:hAnsi="Times New Roman" w:cs="Times New Roman"/>
          <w:sz w:val="24"/>
          <w:szCs w:val="24"/>
        </w:rPr>
        <w:t xml:space="preserve">. </w:t>
      </w:r>
      <w:r w:rsidR="00033D70" w:rsidRPr="00033D70">
        <w:rPr>
          <w:rFonts w:ascii="Times New Roman" w:hAnsi="Times New Roman" w:cs="Times New Roman"/>
          <w:sz w:val="24"/>
          <w:szCs w:val="24"/>
        </w:rPr>
        <w:t xml:space="preserve">Фотографии установленных видов </w:t>
      </w:r>
      <w:r w:rsidR="00022A9D">
        <w:rPr>
          <w:rFonts w:ascii="Times New Roman" w:hAnsi="Times New Roman" w:cs="Times New Roman"/>
          <w:sz w:val="24"/>
          <w:szCs w:val="24"/>
        </w:rPr>
        <w:t>показаны</w:t>
      </w:r>
      <w:r w:rsidR="00033D70" w:rsidRPr="00033D70">
        <w:rPr>
          <w:rFonts w:ascii="Times New Roman" w:hAnsi="Times New Roman" w:cs="Times New Roman"/>
          <w:sz w:val="24"/>
          <w:szCs w:val="24"/>
        </w:rPr>
        <w:t xml:space="preserve"> в Приложении 3</w:t>
      </w:r>
      <w:r w:rsidR="00033D70">
        <w:rPr>
          <w:rFonts w:ascii="Times New Roman" w:hAnsi="Times New Roman" w:cs="Times New Roman"/>
          <w:sz w:val="24"/>
          <w:szCs w:val="24"/>
        </w:rPr>
        <w:t>.</w:t>
      </w:r>
    </w:p>
    <w:p w:rsidR="00412CF8" w:rsidRPr="004243E8" w:rsidRDefault="006D581F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EF47BE">
        <w:rPr>
          <w:rFonts w:ascii="Times New Roman" w:hAnsi="Times New Roman" w:cs="Times New Roman"/>
          <w:i/>
          <w:sz w:val="24"/>
          <w:szCs w:val="24"/>
        </w:rPr>
        <w:t>3</w:t>
      </w:r>
      <w:r w:rsidR="00412CF8" w:rsidRPr="004243E8">
        <w:rPr>
          <w:rFonts w:ascii="Times New Roman" w:hAnsi="Times New Roman" w:cs="Times New Roman"/>
          <w:i/>
          <w:sz w:val="24"/>
          <w:szCs w:val="24"/>
        </w:rPr>
        <w:t xml:space="preserve">. Видовой состав наземных полужесткокрылых </w:t>
      </w:r>
      <w:r w:rsidR="004243E8">
        <w:rPr>
          <w:rFonts w:ascii="Times New Roman" w:hAnsi="Times New Roman" w:cs="Times New Roman"/>
          <w:i/>
          <w:sz w:val="24"/>
          <w:szCs w:val="24"/>
        </w:rPr>
        <w:t xml:space="preserve">окрестностей Байкальского </w:t>
      </w:r>
      <w:r w:rsidR="00054C93" w:rsidRPr="004243E8">
        <w:rPr>
          <w:rFonts w:ascii="Times New Roman" w:hAnsi="Times New Roman" w:cs="Times New Roman"/>
          <w:i/>
          <w:sz w:val="24"/>
          <w:szCs w:val="24"/>
        </w:rPr>
        <w:t>заповедника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4360"/>
      </w:tblGrid>
      <w:tr w:rsidR="00BB1785" w:rsidRPr="00351A47" w:rsidTr="00B44933">
        <w:trPr>
          <w:jc w:val="center"/>
        </w:trPr>
        <w:tc>
          <w:tcPr>
            <w:tcW w:w="1526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№ семейства</w:t>
            </w:r>
          </w:p>
        </w:tc>
        <w:tc>
          <w:tcPr>
            <w:tcW w:w="241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Семейство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Miridae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Adelphocoris quadripunctatus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Adelphocoris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seticornis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Caps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us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Globiceps flavomaculatus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Leptopterna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(1)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(2)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Megalocoleus molliculus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Plagiognathus 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calcarata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sibirica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Stenotus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Trigonotylus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Pentatomidae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Carpocoris purpureipennis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Dolycoris baccarum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Neottiglossa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Pentatoma rufipes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Lygaeidae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Kleidocerys resedae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Nithecus jacobaeae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Rhopalidae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Myrmus miriformis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Stictopleurus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Nabis sp.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(1)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Nabis sp. 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Acanthosomatidae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Elasmostethus sp.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Elasmucha sp.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241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Alydus calcaratus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241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Anthocoridae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Anthocoris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nemorum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41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Ulmicola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spinipes</w:t>
            </w:r>
          </w:p>
        </w:tc>
      </w:tr>
    </w:tbl>
    <w:p w:rsidR="001C6BBB" w:rsidRDefault="001C6BBB" w:rsidP="00CA3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33" w:rsidRDefault="00054C9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Как видно из представленной выше таблицы наибольшее количество видов принадлежит семейству Слепняки (14 видов). Вторым по количеству видов является семейство Настоящие щитники (4 вида). Остальные семейства </w:t>
      </w:r>
      <w:r w:rsidR="001B1F2E" w:rsidRPr="00351A47">
        <w:rPr>
          <w:rFonts w:ascii="Times New Roman" w:hAnsi="Times New Roman" w:cs="Times New Roman"/>
          <w:sz w:val="24"/>
          <w:szCs w:val="24"/>
        </w:rPr>
        <w:t>насчитывают от 1 до 3 видов</w:t>
      </w:r>
      <w:r w:rsidRPr="00351A47">
        <w:rPr>
          <w:rFonts w:ascii="Times New Roman" w:hAnsi="Times New Roman" w:cs="Times New Roman"/>
          <w:sz w:val="24"/>
          <w:szCs w:val="24"/>
        </w:rPr>
        <w:t>. Процентное содержание видов в каждом сем</w:t>
      </w:r>
      <w:r w:rsidR="00C95FFA">
        <w:rPr>
          <w:rFonts w:ascii="Times New Roman" w:hAnsi="Times New Roman" w:cs="Times New Roman"/>
          <w:sz w:val="24"/>
          <w:szCs w:val="24"/>
        </w:rPr>
        <w:t xml:space="preserve">ействе </w:t>
      </w:r>
      <w:r w:rsidR="00ED1EC0">
        <w:rPr>
          <w:rFonts w:ascii="Times New Roman" w:hAnsi="Times New Roman" w:cs="Times New Roman"/>
          <w:sz w:val="24"/>
          <w:szCs w:val="24"/>
        </w:rPr>
        <w:t>показано</w:t>
      </w:r>
      <w:r w:rsidR="00C95FFA">
        <w:rPr>
          <w:rFonts w:ascii="Times New Roman" w:hAnsi="Times New Roman" w:cs="Times New Roman"/>
          <w:sz w:val="24"/>
          <w:szCs w:val="24"/>
        </w:rPr>
        <w:t xml:space="preserve"> на диаграмме (</w:t>
      </w:r>
      <w:r w:rsidR="00ED1EC0">
        <w:rPr>
          <w:rFonts w:ascii="Times New Roman" w:hAnsi="Times New Roman" w:cs="Times New Roman"/>
          <w:sz w:val="24"/>
          <w:szCs w:val="24"/>
        </w:rPr>
        <w:t>рисунок</w:t>
      </w:r>
      <w:r w:rsidR="00B44933">
        <w:rPr>
          <w:rFonts w:ascii="Times New Roman" w:hAnsi="Times New Roman" w:cs="Times New Roman"/>
          <w:sz w:val="24"/>
          <w:szCs w:val="24"/>
        </w:rPr>
        <w:t xml:space="preserve"> </w:t>
      </w:r>
      <w:r w:rsidR="00E3557C">
        <w:rPr>
          <w:rFonts w:ascii="Times New Roman" w:hAnsi="Times New Roman" w:cs="Times New Roman"/>
          <w:sz w:val="24"/>
          <w:szCs w:val="24"/>
        </w:rPr>
        <w:t>4</w:t>
      </w:r>
      <w:r w:rsidR="00C95FFA">
        <w:rPr>
          <w:rFonts w:ascii="Times New Roman" w:hAnsi="Times New Roman" w:cs="Times New Roman"/>
          <w:sz w:val="24"/>
          <w:szCs w:val="24"/>
        </w:rPr>
        <w:t>)</w:t>
      </w:r>
      <w:r w:rsidRPr="00351A47">
        <w:rPr>
          <w:rFonts w:ascii="Times New Roman" w:hAnsi="Times New Roman" w:cs="Times New Roman"/>
          <w:sz w:val="24"/>
          <w:szCs w:val="24"/>
        </w:rPr>
        <w:t>.</w:t>
      </w:r>
    </w:p>
    <w:p w:rsidR="003C0F9C" w:rsidRDefault="003C0F9C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1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28E9C" wp14:editId="2D45C858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4243E8" w:rsidRPr="004243E8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E3557C">
        <w:rPr>
          <w:rFonts w:ascii="Times New Roman" w:hAnsi="Times New Roman" w:cs="Times New Roman"/>
          <w:i/>
          <w:sz w:val="24"/>
          <w:szCs w:val="24"/>
        </w:rPr>
        <w:t>4</w:t>
      </w:r>
      <w:r w:rsidR="004243E8" w:rsidRPr="004243E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C44F7">
        <w:rPr>
          <w:rFonts w:ascii="Times New Roman" w:hAnsi="Times New Roman" w:cs="Times New Roman"/>
          <w:i/>
          <w:sz w:val="24"/>
          <w:szCs w:val="24"/>
        </w:rPr>
        <w:t>Видовое разнообразие семейств</w:t>
      </w:r>
      <w:r w:rsidR="004243E8" w:rsidRPr="004243E8">
        <w:rPr>
          <w:rFonts w:ascii="Times New Roman" w:hAnsi="Times New Roman" w:cs="Times New Roman"/>
          <w:i/>
          <w:sz w:val="24"/>
          <w:szCs w:val="24"/>
        </w:rPr>
        <w:t xml:space="preserve"> наземных полу</w:t>
      </w:r>
      <w:r w:rsidR="004C44F7">
        <w:rPr>
          <w:rFonts w:ascii="Times New Roman" w:hAnsi="Times New Roman" w:cs="Times New Roman"/>
          <w:i/>
          <w:sz w:val="24"/>
          <w:szCs w:val="24"/>
        </w:rPr>
        <w:t>жесткокрылых</w:t>
      </w:r>
    </w:p>
    <w:p w:rsidR="00365B77" w:rsidRDefault="00365B77" w:rsidP="00CA3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9C2" w:rsidRDefault="009D5884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типичности </w:t>
      </w:r>
      <w:r w:rsidR="008D6C52">
        <w:rPr>
          <w:rFonts w:ascii="Times New Roman" w:hAnsi="Times New Roman" w:cs="Times New Roman"/>
          <w:sz w:val="24"/>
          <w:szCs w:val="24"/>
        </w:rPr>
        <w:t>видов для исследуемой территории, был, с помощью литературы</w:t>
      </w:r>
      <w:r w:rsidR="00B44933">
        <w:rPr>
          <w:rFonts w:ascii="Times New Roman" w:hAnsi="Times New Roman" w:cs="Times New Roman"/>
          <w:sz w:val="24"/>
          <w:szCs w:val="24"/>
        </w:rPr>
        <w:t xml:space="preserve"> </w:t>
      </w:r>
      <w:r w:rsidR="004C44F7" w:rsidRPr="004C44F7">
        <w:rPr>
          <w:rFonts w:ascii="Times New Roman" w:hAnsi="Times New Roman" w:cs="Times New Roman"/>
          <w:sz w:val="24"/>
          <w:szCs w:val="24"/>
        </w:rPr>
        <w:t>[</w:t>
      </w:r>
      <w:r w:rsidR="005966B5">
        <w:rPr>
          <w:rFonts w:ascii="Times New Roman" w:hAnsi="Times New Roman" w:cs="Times New Roman"/>
          <w:sz w:val="24"/>
          <w:szCs w:val="24"/>
        </w:rPr>
        <w:t xml:space="preserve">4, </w:t>
      </w:r>
      <w:r w:rsidR="00B63F54">
        <w:rPr>
          <w:rFonts w:ascii="Times New Roman" w:hAnsi="Times New Roman" w:cs="Times New Roman"/>
          <w:sz w:val="24"/>
          <w:szCs w:val="24"/>
        </w:rPr>
        <w:t>19</w:t>
      </w:r>
      <w:r w:rsidR="004C44F7" w:rsidRPr="004C44F7">
        <w:rPr>
          <w:rFonts w:ascii="Times New Roman" w:hAnsi="Times New Roman" w:cs="Times New Roman"/>
          <w:sz w:val="24"/>
          <w:szCs w:val="24"/>
        </w:rPr>
        <w:t>]</w:t>
      </w:r>
      <w:r w:rsidR="008D6C52">
        <w:rPr>
          <w:rFonts w:ascii="Times New Roman" w:hAnsi="Times New Roman" w:cs="Times New Roman"/>
          <w:sz w:val="24"/>
          <w:szCs w:val="24"/>
        </w:rPr>
        <w:t>, определен ареал для всех видов, кроме тех, которые были определены только до рода, так как у видов одного рода разные ареалы обитания</w:t>
      </w:r>
      <w:r w:rsidR="00E8572B">
        <w:rPr>
          <w:rFonts w:ascii="Times New Roman" w:hAnsi="Times New Roman" w:cs="Times New Roman"/>
          <w:sz w:val="24"/>
          <w:szCs w:val="24"/>
        </w:rPr>
        <w:t>.</w:t>
      </w:r>
      <w:r w:rsidR="00BB1785">
        <w:rPr>
          <w:rFonts w:ascii="Times New Roman" w:hAnsi="Times New Roman" w:cs="Times New Roman"/>
          <w:sz w:val="24"/>
          <w:szCs w:val="24"/>
        </w:rPr>
        <w:t xml:space="preserve"> </w:t>
      </w:r>
      <w:r w:rsidR="00EF47BE">
        <w:rPr>
          <w:rFonts w:ascii="Times New Roman" w:hAnsi="Times New Roman" w:cs="Times New Roman"/>
          <w:sz w:val="24"/>
          <w:szCs w:val="24"/>
        </w:rPr>
        <w:t>Результаты показаны в таблице 4</w:t>
      </w:r>
      <w:r w:rsidR="008D6C52">
        <w:rPr>
          <w:rFonts w:ascii="Times New Roman" w:hAnsi="Times New Roman" w:cs="Times New Roman"/>
          <w:sz w:val="24"/>
          <w:szCs w:val="24"/>
        </w:rPr>
        <w:t>.</w:t>
      </w:r>
    </w:p>
    <w:p w:rsidR="00E8572B" w:rsidRPr="00E8572B" w:rsidRDefault="00EF47BE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4</w:t>
      </w:r>
      <w:r w:rsidR="00E8572B" w:rsidRPr="00E8572B">
        <w:rPr>
          <w:rFonts w:ascii="Times New Roman" w:hAnsi="Times New Roman" w:cs="Times New Roman"/>
          <w:i/>
          <w:sz w:val="24"/>
          <w:szCs w:val="24"/>
        </w:rPr>
        <w:t xml:space="preserve">. Ареалы </w:t>
      </w:r>
      <w:r w:rsidR="000D6D21">
        <w:rPr>
          <w:rFonts w:ascii="Times New Roman" w:hAnsi="Times New Roman" w:cs="Times New Roman"/>
          <w:i/>
          <w:sz w:val="24"/>
          <w:szCs w:val="24"/>
        </w:rPr>
        <w:t xml:space="preserve">обитания </w:t>
      </w:r>
      <w:r w:rsidR="00E8572B" w:rsidRPr="00E8572B">
        <w:rPr>
          <w:rFonts w:ascii="Times New Roman" w:hAnsi="Times New Roman" w:cs="Times New Roman"/>
          <w:i/>
          <w:sz w:val="24"/>
          <w:szCs w:val="24"/>
        </w:rPr>
        <w:t>видов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4536"/>
      </w:tblGrid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Вид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Ареал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Adelphocoris quadripunctatus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Adelphocoris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seticornis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Globiceps flavomaculatus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Megalocoleus molliculus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A8492E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Myrmecophyes alboornatus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Stenodema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calcarata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Stenodema sibirica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Северо-дальневосточный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Carpocoris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purpureipennis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Dolycoris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baccarum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Pentatoma rufipes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Kleidocerys resedae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  <w:vAlign w:val="center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i/>
                <w:sz w:val="20"/>
                <w:szCs w:val="24"/>
              </w:rPr>
              <w:t>Lamproplax membranea</w:t>
            </w:r>
            <w:r w:rsidRPr="00B44933">
              <w:rPr>
                <w:rStyle w:val="a8"/>
                <w:rFonts w:ascii="Times New Roman" w:hAnsi="Times New Roman" w:cs="Times New Roman"/>
                <w:i/>
                <w:sz w:val="20"/>
                <w:szCs w:val="24"/>
              </w:rPr>
              <w:footnoteReference w:id="2"/>
            </w:r>
          </w:p>
        </w:tc>
        <w:tc>
          <w:tcPr>
            <w:tcW w:w="4536" w:type="dxa"/>
          </w:tcPr>
          <w:p w:rsidR="006908AF" w:rsidRPr="00B44933" w:rsidRDefault="005966B5" w:rsidP="00CA3F52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Восточносибирско-дальневосточный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Nithecus jacobaeae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Myrmus miriformis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Трансевразиатский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Alydus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calcaratus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Anthocoris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nemorum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Ulmicola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spinipes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</w:tbl>
    <w:p w:rsidR="00BB1785" w:rsidRDefault="00BB1785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3036" w:rsidRPr="00422E42" w:rsidRDefault="00EF47BE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 4</w:t>
      </w:r>
      <w:r w:rsidR="009C1A68">
        <w:rPr>
          <w:rFonts w:ascii="Times New Roman" w:hAnsi="Times New Roman" w:cs="Times New Roman"/>
          <w:sz w:val="24"/>
          <w:szCs w:val="24"/>
        </w:rPr>
        <w:t xml:space="preserve"> все найденные виды, определенные до вида, являются типичными для исследуемой территории.</w:t>
      </w:r>
    </w:p>
    <w:p w:rsidR="00A67536" w:rsidRDefault="0036116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</w:t>
      </w:r>
      <w:r w:rsidR="00033D70">
        <w:rPr>
          <w:rFonts w:ascii="Times New Roman" w:hAnsi="Times New Roman" w:cs="Times New Roman"/>
          <w:sz w:val="24"/>
          <w:szCs w:val="24"/>
        </w:rPr>
        <w:t xml:space="preserve">была установлена встречаемость </w:t>
      </w:r>
      <w:r w:rsidR="009C3408">
        <w:rPr>
          <w:rFonts w:ascii="Times New Roman" w:hAnsi="Times New Roman" w:cs="Times New Roman"/>
          <w:sz w:val="24"/>
          <w:szCs w:val="24"/>
        </w:rPr>
        <w:t>каждого вида на разных участках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557C">
        <w:rPr>
          <w:rFonts w:ascii="Times New Roman" w:hAnsi="Times New Roman" w:cs="Times New Roman"/>
          <w:sz w:val="24"/>
          <w:szCs w:val="24"/>
        </w:rPr>
        <w:t>Данное распределение показано на рисунке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2514" w:rsidRDefault="009A2514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A2514" w:rsidRDefault="009A2514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923B15B" wp14:editId="1957E4A6">
            <wp:extent cx="5648325" cy="56388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83318" w:rsidRDefault="00E3557C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5</w:t>
      </w:r>
      <w:r w:rsidR="00CD0A45" w:rsidRPr="00CD0A4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D0A45" w:rsidRPr="009C3408">
        <w:rPr>
          <w:rFonts w:ascii="Times New Roman" w:hAnsi="Times New Roman" w:cs="Times New Roman"/>
          <w:i/>
          <w:sz w:val="24"/>
          <w:szCs w:val="24"/>
        </w:rPr>
        <w:t>Встречаемость</w:t>
      </w:r>
      <w:r w:rsidR="00CD0A45">
        <w:rPr>
          <w:rFonts w:ascii="Times New Roman" w:hAnsi="Times New Roman" w:cs="Times New Roman"/>
          <w:i/>
          <w:sz w:val="24"/>
          <w:szCs w:val="24"/>
        </w:rPr>
        <w:t xml:space="preserve"> видов на разных участках</w:t>
      </w:r>
      <w:r>
        <w:rPr>
          <w:rStyle w:val="a8"/>
          <w:rFonts w:ascii="Times New Roman" w:hAnsi="Times New Roman" w:cs="Times New Roman"/>
          <w:i/>
          <w:sz w:val="24"/>
          <w:szCs w:val="24"/>
        </w:rPr>
        <w:footnoteReference w:id="3"/>
      </w:r>
    </w:p>
    <w:p w:rsidR="00AB5BB0" w:rsidRPr="00E3557C" w:rsidRDefault="00AB5BB0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57B7D" w:rsidRDefault="002C1B6A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видно из </w:t>
      </w:r>
      <w:r w:rsidR="00E3557C">
        <w:rPr>
          <w:rFonts w:ascii="Times New Roman" w:hAnsi="Times New Roman" w:cs="Times New Roman"/>
          <w:sz w:val="24"/>
          <w:szCs w:val="24"/>
        </w:rPr>
        <w:t>диаграммы</w:t>
      </w:r>
      <w:r>
        <w:rPr>
          <w:rFonts w:ascii="Times New Roman" w:hAnsi="Times New Roman" w:cs="Times New Roman"/>
          <w:sz w:val="24"/>
          <w:szCs w:val="24"/>
        </w:rPr>
        <w:t xml:space="preserve"> выше, наиболее распространенные виды это: </w:t>
      </w:r>
      <w:r w:rsidRPr="002C1B6A">
        <w:rPr>
          <w:rFonts w:ascii="Times New Roman" w:hAnsi="Times New Roman" w:cs="Times New Roman"/>
          <w:sz w:val="24"/>
          <w:szCs w:val="24"/>
        </w:rPr>
        <w:t>Adelphocoris seticornis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Lygus sp. (1)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25E14" w:rsidRPr="009A5B64">
        <w:rPr>
          <w:rFonts w:ascii="Times New Roman" w:hAnsi="Times New Roman" w:cs="Times New Roman"/>
          <w:sz w:val="24"/>
          <w:szCs w:val="24"/>
          <w:lang w:val="en-US"/>
        </w:rPr>
        <w:t>Trigonotylus</w:t>
      </w:r>
      <w:r w:rsidR="00425E14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F732FC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F732FC" w:rsidRPr="00F732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 xml:space="preserve">Neottiglossa </w:t>
      </w:r>
      <w:r w:rsidR="00F732FC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F732FC" w:rsidRPr="00F732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Nithecus jacobaeae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Stictopleurus sp.</w:t>
      </w:r>
      <w:r>
        <w:rPr>
          <w:rFonts w:ascii="Times New Roman" w:hAnsi="Times New Roman" w:cs="Times New Roman"/>
          <w:sz w:val="24"/>
          <w:szCs w:val="24"/>
        </w:rPr>
        <w:t>, данные виды встречались на 4 участках из 5</w:t>
      </w:r>
      <w:r w:rsidR="00AC1DDF">
        <w:rPr>
          <w:rFonts w:ascii="Times New Roman" w:hAnsi="Times New Roman" w:cs="Times New Roman"/>
          <w:sz w:val="24"/>
          <w:szCs w:val="24"/>
        </w:rPr>
        <w:t xml:space="preserve"> (80%)</w:t>
      </w:r>
      <w:r>
        <w:rPr>
          <w:rFonts w:ascii="Times New Roman" w:hAnsi="Times New Roman" w:cs="Times New Roman"/>
          <w:sz w:val="24"/>
          <w:szCs w:val="24"/>
        </w:rPr>
        <w:t>. 3 вида встречались на 3 участках</w:t>
      </w:r>
      <w:r w:rsidR="00AC1DDF">
        <w:rPr>
          <w:rFonts w:ascii="Times New Roman" w:hAnsi="Times New Roman" w:cs="Times New Roman"/>
          <w:sz w:val="24"/>
          <w:szCs w:val="24"/>
        </w:rPr>
        <w:t xml:space="preserve"> (60%)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C1B6A">
        <w:rPr>
          <w:rFonts w:ascii="Times New Roman" w:hAnsi="Times New Roman" w:cs="Times New Roman"/>
          <w:sz w:val="24"/>
          <w:szCs w:val="24"/>
        </w:rPr>
        <w:t>Stenodema calcarata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Dolycoris baccarum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Myrmus miriformis</w:t>
      </w:r>
      <w:r>
        <w:rPr>
          <w:rFonts w:ascii="Times New Roman" w:hAnsi="Times New Roman" w:cs="Times New Roman"/>
          <w:sz w:val="24"/>
          <w:szCs w:val="24"/>
        </w:rPr>
        <w:t xml:space="preserve">. Остальные 10 видов, не считая видов </w:t>
      </w:r>
      <w:r w:rsidR="00425E14" w:rsidRPr="009A5B64">
        <w:rPr>
          <w:rFonts w:ascii="Times New Roman" w:hAnsi="Times New Roman" w:cs="Times New Roman"/>
          <w:sz w:val="24"/>
          <w:szCs w:val="24"/>
          <w:lang w:val="en-US"/>
        </w:rPr>
        <w:t>Myrmecophyes</w:t>
      </w:r>
      <w:r w:rsidR="00425E14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425E14" w:rsidRPr="009A5B64">
        <w:rPr>
          <w:rFonts w:ascii="Times New Roman" w:hAnsi="Times New Roman" w:cs="Times New Roman"/>
          <w:sz w:val="24"/>
          <w:szCs w:val="24"/>
          <w:lang w:val="en-US"/>
        </w:rPr>
        <w:t>alboornatus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Globiceps flavomaculatus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 xml:space="preserve">Lygus sp. 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 xml:space="preserve">(2), Carpocoris purpureipennis, Alydus calcaratus, Anthocoris nemorum, Ulmicola spinipes, </w:t>
      </w:r>
      <w:r>
        <w:rPr>
          <w:rFonts w:ascii="Times New Roman" w:hAnsi="Times New Roman" w:cs="Times New Roman"/>
          <w:sz w:val="24"/>
          <w:szCs w:val="24"/>
        </w:rPr>
        <w:t>встречались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участках</w:t>
      </w:r>
      <w:r w:rsidR="00AC1DDF" w:rsidRPr="00AC1DDF">
        <w:rPr>
          <w:rFonts w:ascii="Times New Roman" w:hAnsi="Times New Roman" w:cs="Times New Roman"/>
          <w:sz w:val="24"/>
          <w:szCs w:val="24"/>
          <w:lang w:val="en-US"/>
        </w:rPr>
        <w:t xml:space="preserve"> (40%)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059B5" w:rsidRPr="00D059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57C">
        <w:rPr>
          <w:rFonts w:ascii="Times New Roman" w:hAnsi="Times New Roman" w:cs="Times New Roman"/>
          <w:sz w:val="24"/>
          <w:szCs w:val="24"/>
        </w:rPr>
        <w:t xml:space="preserve">Предположительно, данное несовпадение в </w:t>
      </w:r>
      <w:r w:rsidR="00E3557C" w:rsidRPr="009A7DB8">
        <w:rPr>
          <w:rFonts w:ascii="Times New Roman" w:hAnsi="Times New Roman" w:cs="Times New Roman"/>
          <w:sz w:val="24"/>
          <w:szCs w:val="24"/>
        </w:rPr>
        <w:t>распростране</w:t>
      </w:r>
      <w:r w:rsidR="00D9549D">
        <w:rPr>
          <w:rFonts w:ascii="Times New Roman" w:hAnsi="Times New Roman" w:cs="Times New Roman"/>
          <w:sz w:val="24"/>
          <w:szCs w:val="24"/>
        </w:rPr>
        <w:t>нности видов, связано с разли</w:t>
      </w:r>
      <w:r w:rsidR="00DE3C67">
        <w:rPr>
          <w:rFonts w:ascii="Times New Roman" w:hAnsi="Times New Roman" w:cs="Times New Roman"/>
          <w:sz w:val="24"/>
          <w:szCs w:val="24"/>
        </w:rPr>
        <w:t>чи</w:t>
      </w:r>
      <w:r w:rsidR="00D9549D">
        <w:rPr>
          <w:rFonts w:ascii="Times New Roman" w:hAnsi="Times New Roman" w:cs="Times New Roman"/>
          <w:sz w:val="24"/>
          <w:szCs w:val="24"/>
        </w:rPr>
        <w:t>ем в питании</w:t>
      </w:r>
      <w:r w:rsidR="00E3557C" w:rsidRPr="009A7DB8">
        <w:rPr>
          <w:rFonts w:ascii="Times New Roman" w:hAnsi="Times New Roman" w:cs="Times New Roman"/>
          <w:sz w:val="24"/>
          <w:szCs w:val="24"/>
        </w:rPr>
        <w:t xml:space="preserve">. Так, например, вид </w:t>
      </w:r>
      <w:r w:rsidR="009A7DB8" w:rsidRPr="009A7DB8">
        <w:rPr>
          <w:rFonts w:ascii="Times New Roman" w:hAnsi="Times New Roman" w:cs="Times New Roman"/>
          <w:sz w:val="24"/>
          <w:szCs w:val="24"/>
        </w:rPr>
        <w:t>Nithecus</w:t>
      </w:r>
      <w:r w:rsidR="009A7DB8" w:rsidRPr="00B44933">
        <w:rPr>
          <w:rFonts w:ascii="Times New Roman" w:hAnsi="Times New Roman" w:cs="Times New Roman"/>
          <w:sz w:val="20"/>
          <w:szCs w:val="24"/>
        </w:rPr>
        <w:t xml:space="preserve"> </w:t>
      </w:r>
      <w:r w:rsidR="009A7DB8" w:rsidRPr="009A7DB8">
        <w:rPr>
          <w:rFonts w:ascii="Times New Roman" w:hAnsi="Times New Roman" w:cs="Times New Roman"/>
          <w:sz w:val="24"/>
          <w:szCs w:val="24"/>
          <w:lang w:val="en-US"/>
        </w:rPr>
        <w:t>jacobaeae</w:t>
      </w:r>
      <w:r w:rsidR="009A7DB8" w:rsidRPr="009A7DB8">
        <w:rPr>
          <w:rFonts w:ascii="Times New Roman" w:hAnsi="Times New Roman" w:cs="Times New Roman"/>
          <w:sz w:val="24"/>
          <w:szCs w:val="24"/>
        </w:rPr>
        <w:t xml:space="preserve"> </w:t>
      </w:r>
      <w:r w:rsidR="00E3557C" w:rsidRPr="009A7DB8">
        <w:rPr>
          <w:rFonts w:ascii="Times New Roman" w:hAnsi="Times New Roman" w:cs="Times New Roman"/>
          <w:sz w:val="24"/>
          <w:szCs w:val="24"/>
        </w:rPr>
        <w:t xml:space="preserve">питается </w:t>
      </w:r>
      <w:r w:rsidR="009A7DB8" w:rsidRPr="009A7DB8">
        <w:rPr>
          <w:rFonts w:ascii="Times New Roman" w:hAnsi="Times New Roman" w:cs="Times New Roman"/>
          <w:sz w:val="24"/>
          <w:szCs w:val="24"/>
        </w:rPr>
        <w:t xml:space="preserve">соками </w:t>
      </w:r>
      <w:r w:rsidR="0070706D">
        <w:rPr>
          <w:rFonts w:ascii="Times New Roman" w:hAnsi="Times New Roman" w:cs="Times New Roman"/>
          <w:sz w:val="24"/>
          <w:szCs w:val="24"/>
        </w:rPr>
        <w:t>растений, которые почти отсутствовали на 3 участке (побережье Байкала)</w:t>
      </w:r>
      <w:r w:rsidR="009A7DB8">
        <w:rPr>
          <w:rFonts w:ascii="Times New Roman" w:hAnsi="Times New Roman" w:cs="Times New Roman"/>
          <w:sz w:val="24"/>
          <w:szCs w:val="24"/>
        </w:rPr>
        <w:t>. В то время как, например</w:t>
      </w:r>
      <w:r w:rsidR="00E97977">
        <w:rPr>
          <w:rFonts w:ascii="Times New Roman" w:hAnsi="Times New Roman" w:cs="Times New Roman"/>
          <w:sz w:val="24"/>
          <w:szCs w:val="24"/>
        </w:rPr>
        <w:t>,</w:t>
      </w:r>
      <w:r w:rsidR="009A7DB8">
        <w:rPr>
          <w:rFonts w:ascii="Times New Roman" w:hAnsi="Times New Roman" w:cs="Times New Roman"/>
          <w:sz w:val="24"/>
          <w:szCs w:val="24"/>
        </w:rPr>
        <w:t xml:space="preserve"> вид </w:t>
      </w:r>
      <w:r w:rsidR="00E97977" w:rsidRPr="00E97977">
        <w:rPr>
          <w:rFonts w:ascii="Times New Roman" w:hAnsi="Times New Roman" w:cs="Times New Roman"/>
          <w:sz w:val="24"/>
          <w:szCs w:val="24"/>
        </w:rPr>
        <w:t>Carpocoris purpureipennis</w:t>
      </w:r>
      <w:r w:rsidR="00E97977">
        <w:rPr>
          <w:rFonts w:ascii="Times New Roman" w:hAnsi="Times New Roman" w:cs="Times New Roman"/>
          <w:sz w:val="24"/>
          <w:szCs w:val="24"/>
        </w:rPr>
        <w:t xml:space="preserve"> во второй </w:t>
      </w:r>
      <w:r w:rsidR="00E97977" w:rsidRPr="0070706D">
        <w:rPr>
          <w:rFonts w:ascii="Times New Roman" w:hAnsi="Times New Roman" w:cs="Times New Roman"/>
          <w:sz w:val="24"/>
          <w:szCs w:val="24"/>
        </w:rPr>
        <w:t>половине лета питается плодами малины, смородины, которые встречались только на 1</w:t>
      </w:r>
      <w:r w:rsidR="00E97977">
        <w:rPr>
          <w:rFonts w:ascii="Times New Roman" w:hAnsi="Times New Roman" w:cs="Times New Roman"/>
          <w:sz w:val="24"/>
          <w:szCs w:val="24"/>
        </w:rPr>
        <w:t xml:space="preserve"> участке.</w:t>
      </w:r>
    </w:p>
    <w:p w:rsidR="009C3408" w:rsidRDefault="009C3408" w:rsidP="00CA3F52">
      <w:pPr>
        <w:pStyle w:val="3"/>
        <w:spacing w:before="0"/>
      </w:pPr>
      <w:bookmarkStart w:id="7" w:name="_Toc36730137"/>
      <w:r>
        <w:t>Сравнение установленного видового состава клопов с более ранними исследованиями</w:t>
      </w:r>
      <w:bookmarkEnd w:id="7"/>
    </w:p>
    <w:p w:rsidR="00BC28E5" w:rsidRPr="00BC28E5" w:rsidRDefault="00BC28E5" w:rsidP="00CA3F52">
      <w:pPr>
        <w:spacing w:after="0"/>
      </w:pPr>
    </w:p>
    <w:p w:rsidR="00B02D20" w:rsidRDefault="0036664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Сравнение видового состава клопов, выявленного в результате настоящего исследования, с данными, полученными для территории северного макросклона Хамар-Дабана, дало следующие результаты (Приложение 1)</w:t>
      </w:r>
      <w:r w:rsidR="00DE3C67">
        <w:rPr>
          <w:rFonts w:ascii="Times New Roman" w:hAnsi="Times New Roman" w:cs="Times New Roman"/>
          <w:sz w:val="24"/>
          <w:szCs w:val="24"/>
        </w:rPr>
        <w:t>:</w:t>
      </w:r>
    </w:p>
    <w:p w:rsidR="006C2B65" w:rsidRPr="00257B7D" w:rsidRDefault="006C2B65" w:rsidP="00CA3F52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видов были обнаружены предыдущими авторами, то есть подтверждено их обитание </w:t>
      </w:r>
      <w:r w:rsidRPr="00257B7D">
        <w:rPr>
          <w:rFonts w:ascii="Times New Roman" w:hAnsi="Times New Roman" w:cs="Times New Roman"/>
          <w:sz w:val="24"/>
          <w:szCs w:val="24"/>
        </w:rPr>
        <w:t>на территории северного макросклона Хамар-Дабан;</w:t>
      </w:r>
    </w:p>
    <w:p w:rsidR="00B02D20" w:rsidRPr="0070706D" w:rsidRDefault="00901F67" w:rsidP="00CA3F52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06D">
        <w:rPr>
          <w:rFonts w:ascii="Times New Roman" w:hAnsi="Times New Roman" w:cs="Times New Roman"/>
          <w:sz w:val="24"/>
          <w:szCs w:val="24"/>
        </w:rPr>
        <w:t>120 видов</w:t>
      </w:r>
      <w:r w:rsidR="00257B7D" w:rsidRPr="0070706D">
        <w:rPr>
          <w:rFonts w:ascii="Times New Roman" w:hAnsi="Times New Roman" w:cs="Times New Roman"/>
          <w:sz w:val="24"/>
          <w:szCs w:val="24"/>
        </w:rPr>
        <w:t>,</w:t>
      </w:r>
      <w:r w:rsidR="00D059B5" w:rsidRPr="0070706D">
        <w:rPr>
          <w:rFonts w:ascii="Times New Roman" w:hAnsi="Times New Roman" w:cs="Times New Roman"/>
          <w:sz w:val="24"/>
          <w:szCs w:val="24"/>
        </w:rPr>
        <w:t xml:space="preserve"> </w:t>
      </w:r>
      <w:r w:rsidR="00257B7D" w:rsidRPr="0070706D">
        <w:rPr>
          <w:rFonts w:ascii="Times New Roman" w:hAnsi="Times New Roman" w:cs="Times New Roman"/>
          <w:sz w:val="24"/>
          <w:szCs w:val="24"/>
        </w:rPr>
        <w:t>описанных для территории северного макросклона Хамар-Дабана,</w:t>
      </w:r>
      <w:r w:rsidRPr="0070706D">
        <w:rPr>
          <w:rFonts w:ascii="Times New Roman" w:hAnsi="Times New Roman" w:cs="Times New Roman"/>
          <w:sz w:val="24"/>
          <w:szCs w:val="24"/>
        </w:rPr>
        <w:t xml:space="preserve"> не были зафиксирова</w:t>
      </w:r>
      <w:r w:rsidR="00EF2A3C" w:rsidRPr="0070706D">
        <w:rPr>
          <w:rFonts w:ascii="Times New Roman" w:hAnsi="Times New Roman" w:cs="Times New Roman"/>
          <w:sz w:val="24"/>
          <w:szCs w:val="24"/>
        </w:rPr>
        <w:t>ны автором данного исследования в окрестностях поселка Танхой;</w:t>
      </w:r>
    </w:p>
    <w:p w:rsidR="00257B7D" w:rsidRPr="00257B7D" w:rsidRDefault="00257B7D" w:rsidP="00CA3F52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06D">
        <w:rPr>
          <w:rFonts w:ascii="Times New Roman" w:hAnsi="Times New Roman" w:cs="Times New Roman"/>
          <w:sz w:val="24"/>
          <w:szCs w:val="24"/>
        </w:rPr>
        <w:t>Lamproplax membranea</w:t>
      </w:r>
      <w:r w:rsidR="00D059B5" w:rsidRPr="0070706D">
        <w:rPr>
          <w:rFonts w:ascii="Times New Roman" w:hAnsi="Times New Roman" w:cs="Times New Roman"/>
          <w:sz w:val="24"/>
          <w:szCs w:val="24"/>
        </w:rPr>
        <w:t xml:space="preserve"> </w:t>
      </w:r>
      <w:r w:rsidR="00B02D20" w:rsidRPr="0070706D">
        <w:rPr>
          <w:rFonts w:ascii="Times New Roman" w:hAnsi="Times New Roman" w:cs="Times New Roman"/>
          <w:sz w:val="24"/>
          <w:szCs w:val="24"/>
        </w:rPr>
        <w:t>не был обнаружен ни одним из авторов более</w:t>
      </w:r>
      <w:r w:rsidR="00B02D20">
        <w:rPr>
          <w:rFonts w:ascii="Times New Roman" w:hAnsi="Times New Roman" w:cs="Times New Roman"/>
          <w:sz w:val="24"/>
          <w:szCs w:val="24"/>
        </w:rPr>
        <w:t xml:space="preserve"> ранних исследований, соответственно, он является новым для </w:t>
      </w:r>
      <w:r>
        <w:rPr>
          <w:rFonts w:ascii="Times New Roman" w:hAnsi="Times New Roman" w:cs="Times New Roman"/>
          <w:sz w:val="24"/>
          <w:szCs w:val="24"/>
        </w:rPr>
        <w:t>территории северного макросклона Хамар-Дабан</w:t>
      </w:r>
      <w:r w:rsidR="00B02D20">
        <w:rPr>
          <w:rFonts w:ascii="Times New Roman" w:hAnsi="Times New Roman" w:cs="Times New Roman"/>
          <w:sz w:val="24"/>
          <w:szCs w:val="24"/>
        </w:rPr>
        <w:t>.</w:t>
      </w:r>
    </w:p>
    <w:p w:rsidR="00B02D20" w:rsidRDefault="0036664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выявленного в результате настоящего исследования видового состава клопов, с данными, полученными для окрестностей поселка Танхой, дало следующие результаты</w:t>
      </w:r>
      <w:r w:rsidR="008A08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C2B65" w:rsidRDefault="00B02D20" w:rsidP="00CA3F52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C2B65">
        <w:rPr>
          <w:rFonts w:ascii="Times New Roman" w:hAnsi="Times New Roman" w:cs="Times New Roman"/>
          <w:sz w:val="24"/>
          <w:szCs w:val="24"/>
        </w:rPr>
        <w:t>23 вида обнаружены предыдущими авторами, то есть подтверждено их обитание в окрестностях поселка Танхой;</w:t>
      </w:r>
    </w:p>
    <w:p w:rsidR="006C2B65" w:rsidRDefault="00EE77C7" w:rsidP="00CA3F52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вид не был зафиксирован</w:t>
      </w:r>
      <w:r w:rsidR="006C2B65">
        <w:rPr>
          <w:rFonts w:ascii="Times New Roman" w:hAnsi="Times New Roman" w:cs="Times New Roman"/>
          <w:sz w:val="24"/>
          <w:szCs w:val="24"/>
        </w:rPr>
        <w:t xml:space="preserve"> автором настоящего исследования;</w:t>
      </w:r>
    </w:p>
    <w:p w:rsidR="00901F67" w:rsidRDefault="006C2B65" w:rsidP="00CA3F52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видов не были зафиксированы авторами более ранних исследований, соответственно, являются новыми для окрестностей поселка Танхой.</w:t>
      </w:r>
    </w:p>
    <w:p w:rsidR="007B2379" w:rsidRDefault="00366646" w:rsidP="00CA3F52">
      <w:pPr>
        <w:spacing w:after="0" w:line="240" w:lineRule="auto"/>
        <w:ind w:left="66" w:firstLine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по итогам сравнения можно сделать следующие выводы</w:t>
      </w:r>
      <w:r w:rsidR="00636750">
        <w:rPr>
          <w:rFonts w:ascii="Times New Roman" w:hAnsi="Times New Roman" w:cs="Times New Roman"/>
          <w:sz w:val="24"/>
          <w:szCs w:val="24"/>
        </w:rPr>
        <w:t>:</w:t>
      </w:r>
    </w:p>
    <w:p w:rsidR="00BC28E5" w:rsidRDefault="00BC28E5" w:rsidP="00CA3F52">
      <w:pPr>
        <w:pStyle w:val="a3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C28E5">
        <w:rPr>
          <w:rFonts w:ascii="Times New Roman" w:hAnsi="Times New Roman" w:cs="Times New Roman"/>
          <w:sz w:val="24"/>
          <w:szCs w:val="24"/>
        </w:rPr>
        <w:t>29 видов клопов подтверждены для всей территории северного макросклона Хамар-Дабана, 6 из них не были описаны ни в одном исследовании в окрестностях поселка Танхой;</w:t>
      </w:r>
    </w:p>
    <w:p w:rsidR="00BC28E5" w:rsidRDefault="00BC28E5" w:rsidP="00CA3F52">
      <w:pPr>
        <w:pStyle w:val="a3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видов клопов </w:t>
      </w:r>
      <w:r w:rsidR="000D62A1">
        <w:rPr>
          <w:rFonts w:ascii="Times New Roman" w:hAnsi="Times New Roman" w:cs="Times New Roman"/>
          <w:sz w:val="24"/>
          <w:szCs w:val="24"/>
        </w:rPr>
        <w:t xml:space="preserve">были установлены для окрестностей поселка Танхой впервые, 6 из них встречаются на более широкой территории северного макросклона Хамар-Дабана, </w:t>
      </w:r>
      <w:r w:rsidR="000D62A1" w:rsidRPr="00BC28E5">
        <w:rPr>
          <w:rFonts w:ascii="Times New Roman" w:hAnsi="Times New Roman" w:cs="Times New Roman"/>
          <w:sz w:val="24"/>
          <w:szCs w:val="24"/>
        </w:rPr>
        <w:t>Lamproplax membranea</w:t>
      </w:r>
      <w:r w:rsidR="000D62A1">
        <w:rPr>
          <w:rFonts w:ascii="Times New Roman" w:hAnsi="Times New Roman" w:cs="Times New Roman"/>
          <w:sz w:val="24"/>
          <w:szCs w:val="24"/>
        </w:rPr>
        <w:t xml:space="preserve"> является новым для </w:t>
      </w:r>
      <w:r w:rsidR="000D62A1" w:rsidRPr="00BC28E5">
        <w:rPr>
          <w:rFonts w:ascii="Times New Roman" w:hAnsi="Times New Roman" w:cs="Times New Roman"/>
          <w:sz w:val="24"/>
          <w:szCs w:val="24"/>
        </w:rPr>
        <w:t>всей территории северного макросклона Хамар-Дабана.</w:t>
      </w:r>
    </w:p>
    <w:p w:rsidR="00AB5BB0" w:rsidRPr="00AB5BB0" w:rsidRDefault="00AB5BB0" w:rsidP="00AB5BB0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6C2B65" w:rsidRDefault="00E37C1B" w:rsidP="00CA3F52">
      <w:pPr>
        <w:pStyle w:val="2"/>
        <w:spacing w:before="0" w:line="240" w:lineRule="auto"/>
        <w:jc w:val="both"/>
      </w:pPr>
      <w:bookmarkStart w:id="8" w:name="_Toc36730138"/>
      <w:r w:rsidRPr="004243E8">
        <w:t>Заключение</w:t>
      </w:r>
      <w:bookmarkEnd w:id="8"/>
    </w:p>
    <w:p w:rsidR="00C139EF" w:rsidRPr="00AB5BB0" w:rsidRDefault="00C139EF" w:rsidP="00CA3F52">
      <w:pPr>
        <w:spacing w:after="0"/>
        <w:rPr>
          <w:sz w:val="12"/>
        </w:rPr>
      </w:pPr>
    </w:p>
    <w:p w:rsidR="00D059B5" w:rsidRDefault="006C2B65" w:rsidP="00CA3F5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C2B65">
        <w:rPr>
          <w:rFonts w:ascii="Times New Roman" w:hAnsi="Times New Roman" w:cs="Times New Roman"/>
          <w:sz w:val="24"/>
          <w:szCs w:val="24"/>
        </w:rPr>
        <w:t>В результате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 w:rsidR="00D8498D">
        <w:rPr>
          <w:rFonts w:ascii="Times New Roman" w:hAnsi="Times New Roman" w:cs="Times New Roman"/>
          <w:sz w:val="24"/>
          <w:szCs w:val="24"/>
        </w:rPr>
        <w:t>южного побережья озера Байкал</w:t>
      </w:r>
      <w:r w:rsidR="00D059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было обнаружено 30 видов наземных полужесткокрылых, 14 из которых определено до вида и 15 до рода. Данные виды относятся к 9 семействам и 26 родам. </w:t>
      </w:r>
      <w:r w:rsidR="008C3070">
        <w:rPr>
          <w:rFonts w:ascii="Times New Roman" w:hAnsi="Times New Roman" w:cs="Times New Roman"/>
          <w:sz w:val="24"/>
          <w:szCs w:val="24"/>
        </w:rPr>
        <w:t xml:space="preserve">Самыми распространенными </w:t>
      </w:r>
      <w:r w:rsidR="00D9549D">
        <w:rPr>
          <w:rFonts w:ascii="Times New Roman" w:hAnsi="Times New Roman" w:cs="Times New Roman"/>
          <w:sz w:val="24"/>
          <w:szCs w:val="24"/>
        </w:rPr>
        <w:t>в окрестностях поселка Танхой</w:t>
      </w:r>
      <w:r w:rsidR="00D059B5">
        <w:rPr>
          <w:rFonts w:ascii="Times New Roman" w:hAnsi="Times New Roman" w:cs="Times New Roman"/>
          <w:sz w:val="24"/>
          <w:szCs w:val="24"/>
        </w:rPr>
        <w:t xml:space="preserve"> </w:t>
      </w:r>
      <w:r w:rsidR="008C3070">
        <w:rPr>
          <w:rFonts w:ascii="Times New Roman" w:hAnsi="Times New Roman" w:cs="Times New Roman"/>
          <w:sz w:val="24"/>
          <w:szCs w:val="24"/>
        </w:rPr>
        <w:t xml:space="preserve">видами оказались виды: </w:t>
      </w:r>
      <w:r w:rsidR="008C3070" w:rsidRPr="002C1B6A">
        <w:rPr>
          <w:rFonts w:ascii="Times New Roman" w:hAnsi="Times New Roman" w:cs="Times New Roman"/>
          <w:sz w:val="24"/>
          <w:szCs w:val="24"/>
        </w:rPr>
        <w:t>Adelphocoris seticornis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Lygus sp. (1)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9A5B64">
        <w:rPr>
          <w:rFonts w:ascii="Times New Roman" w:hAnsi="Times New Roman" w:cs="Times New Roman"/>
          <w:sz w:val="24"/>
          <w:szCs w:val="24"/>
          <w:lang w:val="en-US"/>
        </w:rPr>
        <w:t>Trigonotylus</w:t>
      </w:r>
      <w:r w:rsidR="008C3070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8C3070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8C3070" w:rsidRPr="00F732FC">
        <w:rPr>
          <w:rFonts w:ascii="Times New Roman" w:hAnsi="Times New Roman" w:cs="Times New Roman"/>
          <w:sz w:val="24"/>
          <w:szCs w:val="24"/>
        </w:rPr>
        <w:t>.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 xml:space="preserve">Neottiglossa </w:t>
      </w:r>
      <w:r w:rsidR="008C3070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8C3070" w:rsidRPr="00F732FC">
        <w:rPr>
          <w:rFonts w:ascii="Times New Roman" w:hAnsi="Times New Roman" w:cs="Times New Roman"/>
          <w:sz w:val="24"/>
          <w:szCs w:val="24"/>
        </w:rPr>
        <w:t>.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Nithecus jacobaeae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Stictopleurus sp.</w:t>
      </w:r>
      <w:r w:rsidR="008C3070">
        <w:rPr>
          <w:rFonts w:ascii="Times New Roman" w:hAnsi="Times New Roman" w:cs="Times New Roman"/>
          <w:sz w:val="24"/>
          <w:szCs w:val="24"/>
        </w:rPr>
        <w:t xml:space="preserve">, данные виды встречались на 4 участках из 5 (80%). Наименее распространенными: </w:t>
      </w:r>
      <w:r w:rsidR="008C3070" w:rsidRPr="009A5B64">
        <w:rPr>
          <w:rFonts w:ascii="Times New Roman" w:hAnsi="Times New Roman" w:cs="Times New Roman"/>
          <w:sz w:val="24"/>
          <w:szCs w:val="24"/>
          <w:lang w:val="en-US"/>
        </w:rPr>
        <w:t>Myrmecophyes</w:t>
      </w:r>
      <w:r w:rsidR="008C3070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9A5B64">
        <w:rPr>
          <w:rFonts w:ascii="Times New Roman" w:hAnsi="Times New Roman" w:cs="Times New Roman"/>
          <w:sz w:val="24"/>
          <w:szCs w:val="24"/>
          <w:lang w:val="en-US"/>
        </w:rPr>
        <w:t>alboornatus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Globiceps flavomaculatus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 xml:space="preserve">Lygus sp. 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(2),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Carpocoris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purpureipennis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Alydus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calcaratus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Anthocoris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nemorum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Ulmicola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spinipes</w:t>
      </w:r>
      <w:r w:rsidR="008C3070">
        <w:rPr>
          <w:rFonts w:ascii="Times New Roman" w:hAnsi="Times New Roman" w:cs="Times New Roman"/>
          <w:sz w:val="24"/>
          <w:szCs w:val="24"/>
        </w:rPr>
        <w:t xml:space="preserve">, которые были обнаружены на 1 </w:t>
      </w:r>
      <w:r w:rsidR="008C3070" w:rsidRPr="0070706D">
        <w:rPr>
          <w:rFonts w:ascii="Times New Roman" w:hAnsi="Times New Roman" w:cs="Times New Roman"/>
          <w:sz w:val="24"/>
          <w:szCs w:val="24"/>
        </w:rPr>
        <w:t xml:space="preserve">участке из 5 (10%). </w:t>
      </w:r>
      <w:r w:rsidR="00D9549D" w:rsidRPr="0070706D">
        <w:rPr>
          <w:rFonts w:ascii="Times New Roman" w:hAnsi="Times New Roman" w:cs="Times New Roman"/>
          <w:sz w:val="24"/>
          <w:szCs w:val="24"/>
        </w:rPr>
        <w:t xml:space="preserve">Предположительно, данное несовпадение в распространенности видов, связано с </w:t>
      </w:r>
      <w:r w:rsidR="0070706D" w:rsidRPr="0070706D">
        <w:rPr>
          <w:rFonts w:ascii="Times New Roman" w:hAnsi="Times New Roman" w:cs="Times New Roman"/>
          <w:sz w:val="24"/>
          <w:szCs w:val="24"/>
        </w:rPr>
        <w:t>различием в кормовой базе отдельных видов</w:t>
      </w:r>
      <w:r w:rsidR="00D9549D" w:rsidRPr="0070706D">
        <w:rPr>
          <w:rFonts w:ascii="Times New Roman" w:hAnsi="Times New Roman" w:cs="Times New Roman"/>
          <w:sz w:val="24"/>
          <w:szCs w:val="24"/>
        </w:rPr>
        <w:t>.</w:t>
      </w:r>
    </w:p>
    <w:p w:rsidR="00B86DBE" w:rsidRDefault="007F050C" w:rsidP="00CA3F5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анализа</w:t>
      </w:r>
      <w:r w:rsidR="008C3070">
        <w:rPr>
          <w:rFonts w:ascii="Times New Roman" w:hAnsi="Times New Roman" w:cs="Times New Roman"/>
          <w:sz w:val="24"/>
          <w:szCs w:val="24"/>
        </w:rPr>
        <w:t xml:space="preserve"> ареалов всех видов, кроме определенных до рода, </w:t>
      </w:r>
      <w:r>
        <w:rPr>
          <w:rFonts w:ascii="Times New Roman" w:hAnsi="Times New Roman" w:cs="Times New Roman"/>
          <w:sz w:val="24"/>
          <w:szCs w:val="24"/>
        </w:rPr>
        <w:t>показал</w:t>
      </w:r>
      <w:r w:rsidR="008C3070">
        <w:rPr>
          <w:rFonts w:ascii="Times New Roman" w:hAnsi="Times New Roman" w:cs="Times New Roman"/>
          <w:sz w:val="24"/>
          <w:szCs w:val="24"/>
        </w:rPr>
        <w:t xml:space="preserve">, что все найденные виды типичны для исследованной территории. </w:t>
      </w:r>
    </w:p>
    <w:p w:rsidR="00B86DBE" w:rsidRDefault="007F050C" w:rsidP="00CA3F5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сравнения</w:t>
      </w:r>
      <w:r w:rsidR="008C3070">
        <w:rPr>
          <w:rFonts w:ascii="Times New Roman" w:hAnsi="Times New Roman" w:cs="Times New Roman"/>
          <w:sz w:val="24"/>
          <w:szCs w:val="24"/>
        </w:rPr>
        <w:t xml:space="preserve"> видового состава клопов с более ранними данными, </w:t>
      </w:r>
      <w:r>
        <w:rPr>
          <w:rFonts w:ascii="Times New Roman" w:hAnsi="Times New Roman" w:cs="Times New Roman"/>
          <w:sz w:val="24"/>
          <w:szCs w:val="24"/>
        </w:rPr>
        <w:t>подтвердилось</w:t>
      </w:r>
      <w:r w:rsidR="00B86DBE">
        <w:rPr>
          <w:rFonts w:ascii="Times New Roman" w:hAnsi="Times New Roman" w:cs="Times New Roman"/>
          <w:sz w:val="24"/>
          <w:szCs w:val="24"/>
        </w:rPr>
        <w:t xml:space="preserve"> </w:t>
      </w:r>
      <w:r w:rsidR="008C3070">
        <w:rPr>
          <w:rFonts w:ascii="Times New Roman" w:hAnsi="Times New Roman" w:cs="Times New Roman"/>
          <w:sz w:val="24"/>
          <w:szCs w:val="24"/>
        </w:rPr>
        <w:t xml:space="preserve">обитание на территории северного макросклона Хамар-Дабан 29 </w:t>
      </w:r>
      <w:r>
        <w:rPr>
          <w:rFonts w:ascii="Times New Roman" w:hAnsi="Times New Roman" w:cs="Times New Roman"/>
          <w:sz w:val="24"/>
          <w:szCs w:val="24"/>
        </w:rPr>
        <w:t xml:space="preserve">видов наземных полужесткокрылых, </w:t>
      </w:r>
      <w:r w:rsidR="000D62A1">
        <w:rPr>
          <w:rFonts w:ascii="Times New Roman" w:hAnsi="Times New Roman" w:cs="Times New Roman"/>
          <w:sz w:val="24"/>
          <w:szCs w:val="24"/>
        </w:rPr>
        <w:t>однако 6 из них не были зафиксированы в окрестностях поселка Танхой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8498D">
        <w:rPr>
          <w:rFonts w:ascii="Times New Roman" w:hAnsi="Times New Roman" w:cs="Times New Roman"/>
          <w:sz w:val="24"/>
          <w:szCs w:val="24"/>
        </w:rPr>
        <w:t xml:space="preserve">7 видов наземных полужесткокрылых найдены в окрестностях поселка Танхой впервые, из них </w:t>
      </w:r>
      <w:r w:rsidR="00D8498D" w:rsidRPr="00257B7D">
        <w:rPr>
          <w:rFonts w:ascii="Times New Roman" w:hAnsi="Times New Roman" w:cs="Times New Roman"/>
          <w:sz w:val="24"/>
          <w:szCs w:val="24"/>
        </w:rPr>
        <w:t>Lamproplax membranea</w:t>
      </w:r>
      <w:r w:rsidR="00D8498D">
        <w:rPr>
          <w:rFonts w:ascii="Times New Roman" w:hAnsi="Times New Roman" w:cs="Times New Roman"/>
          <w:sz w:val="24"/>
          <w:szCs w:val="24"/>
        </w:rPr>
        <w:t xml:space="preserve"> является новым для всего северного макро</w:t>
      </w:r>
      <w:r w:rsidR="000D62A1">
        <w:rPr>
          <w:rFonts w:ascii="Times New Roman" w:hAnsi="Times New Roman" w:cs="Times New Roman"/>
          <w:sz w:val="24"/>
          <w:szCs w:val="24"/>
        </w:rPr>
        <w:t>склона Хамар-Дабана.</w:t>
      </w:r>
    </w:p>
    <w:p w:rsidR="007F050C" w:rsidRPr="00261648" w:rsidRDefault="007F050C" w:rsidP="00CA3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F45" w:rsidRPr="004243E8" w:rsidRDefault="009B0F45" w:rsidP="00CA3F52">
      <w:pPr>
        <w:pStyle w:val="2"/>
        <w:spacing w:before="0" w:line="240" w:lineRule="auto"/>
        <w:jc w:val="both"/>
      </w:pPr>
      <w:bookmarkStart w:id="9" w:name="_Toc36730139"/>
      <w:r w:rsidRPr="004243E8">
        <w:lastRenderedPageBreak/>
        <w:t>Библиографический список</w:t>
      </w:r>
      <w:bookmarkEnd w:id="9"/>
    </w:p>
    <w:p w:rsidR="00050DDD" w:rsidRDefault="00050DD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Байкальский государственный природный биосферный заповедник </w:t>
      </w:r>
      <w:r w:rsidRPr="001A0AA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1A0AA7">
        <w:rPr>
          <w:rFonts w:ascii="Times New Roman" w:hAnsi="Times New Roman" w:cs="Times New Roman"/>
          <w:sz w:val="24"/>
          <w:szCs w:val="24"/>
        </w:rPr>
        <w:t>]</w:t>
      </w:r>
      <w:r w:rsidR="00AB5B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//</w:t>
      </w:r>
      <w:r w:rsidRPr="00050DDD">
        <w:t xml:space="preserve"> </w:t>
      </w:r>
      <w:r w:rsidRPr="00050DDD">
        <w:rPr>
          <w:rFonts w:ascii="Times New Roman" w:hAnsi="Times New Roman" w:cs="Times New Roman"/>
          <w:sz w:val="24"/>
          <w:szCs w:val="24"/>
        </w:rPr>
        <w:t>Байкальский государственный природный биосферный заповедник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71ED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71ED5">
        <w:rPr>
          <w:rFonts w:ascii="Times New Roman" w:hAnsi="Times New Roman" w:cs="Times New Roman"/>
          <w:sz w:val="24"/>
          <w:szCs w:val="24"/>
        </w:rPr>
        <w:t>: baikalzapovednik.ru/ (дата обращения: 27.03.20)</w:t>
      </w:r>
    </w:p>
    <w:p w:rsidR="001A0AA7" w:rsidRPr="000572A1" w:rsidRDefault="001A0AA7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Зиновьева А.Н. Фауна и экология полужесткокрылых </w:t>
      </w:r>
      <w:r w:rsidRPr="001A0AA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Heteroptera</w:t>
      </w:r>
      <w:r w:rsidRPr="001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европейского северо-востока России </w:t>
      </w:r>
      <w:r w:rsidRPr="001A0AA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1A0AA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// Институт биологии коми научный центр уральское отделение российская академия наук. </w:t>
      </w:r>
      <w:r w:rsidRPr="00911C52">
        <w:rPr>
          <w:rFonts w:ascii="Times New Roman" w:hAnsi="Times New Roman" w:cs="Times New Roman"/>
          <w:sz w:val="24"/>
          <w:szCs w:val="24"/>
        </w:rPr>
        <w:t xml:space="preserve">2007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11C52">
        <w:rPr>
          <w:rFonts w:ascii="Times New Roman" w:hAnsi="Times New Roman" w:cs="Times New Roman"/>
          <w:sz w:val="24"/>
          <w:szCs w:val="24"/>
        </w:rPr>
        <w:t>. 9</w:t>
      </w:r>
      <w:r w:rsidR="000572A1" w:rsidRPr="00911C52">
        <w:rPr>
          <w:rFonts w:ascii="Times New Roman" w:hAnsi="Times New Roman" w:cs="Times New Roman"/>
          <w:sz w:val="24"/>
          <w:szCs w:val="24"/>
        </w:rPr>
        <w:t xml:space="preserve">. </w:t>
      </w:r>
      <w:r w:rsidR="000572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572A1" w:rsidRPr="000572A1">
        <w:rPr>
          <w:rFonts w:ascii="Times New Roman" w:hAnsi="Times New Roman" w:cs="Times New Roman"/>
          <w:sz w:val="24"/>
          <w:szCs w:val="24"/>
        </w:rPr>
        <w:t xml:space="preserve">: 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0572A1" w:rsidRPr="000572A1">
        <w:rPr>
          <w:rFonts w:ascii="Times New Roman" w:hAnsi="Times New Roman" w:cs="Times New Roman"/>
          <w:sz w:val="24"/>
          <w:szCs w:val="24"/>
        </w:rPr>
        <w:t>://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0572A1" w:rsidRPr="000572A1">
        <w:rPr>
          <w:rFonts w:ascii="Times New Roman" w:hAnsi="Times New Roman" w:cs="Times New Roman"/>
          <w:sz w:val="24"/>
          <w:szCs w:val="24"/>
        </w:rPr>
        <w:t>.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dslib</w:t>
      </w:r>
      <w:r w:rsidR="000572A1" w:rsidRPr="000572A1">
        <w:rPr>
          <w:rFonts w:ascii="Times New Roman" w:hAnsi="Times New Roman" w:cs="Times New Roman"/>
          <w:sz w:val="24"/>
          <w:szCs w:val="24"/>
        </w:rPr>
        <w:t>.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572A1" w:rsidRPr="000572A1">
        <w:rPr>
          <w:rFonts w:ascii="Times New Roman" w:hAnsi="Times New Roman" w:cs="Times New Roman"/>
          <w:sz w:val="24"/>
          <w:szCs w:val="24"/>
        </w:rPr>
        <w:t>/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entomologia</w:t>
      </w:r>
      <w:r w:rsidR="000572A1" w:rsidRPr="000572A1">
        <w:rPr>
          <w:rFonts w:ascii="Times New Roman" w:hAnsi="Times New Roman" w:cs="Times New Roman"/>
          <w:sz w:val="24"/>
          <w:szCs w:val="24"/>
        </w:rPr>
        <w:t>/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fauna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jekologija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poluzhestkokrylyh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evropejskogo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severo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vostoka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rossii</w:t>
      </w:r>
      <w:r w:rsidR="000572A1" w:rsidRPr="000572A1">
        <w:rPr>
          <w:rFonts w:ascii="Times New Roman" w:hAnsi="Times New Roman" w:cs="Times New Roman"/>
          <w:sz w:val="24"/>
          <w:szCs w:val="24"/>
        </w:rPr>
        <w:t>.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0572A1" w:rsidRPr="000572A1">
        <w:rPr>
          <w:rFonts w:ascii="Times New Roman" w:hAnsi="Times New Roman" w:cs="Times New Roman"/>
          <w:sz w:val="24"/>
          <w:szCs w:val="24"/>
        </w:rPr>
        <w:t xml:space="preserve"> </w:t>
      </w:r>
      <w:r w:rsidR="000572A1">
        <w:rPr>
          <w:rFonts w:ascii="Times New Roman" w:hAnsi="Times New Roman" w:cs="Times New Roman"/>
          <w:sz w:val="24"/>
          <w:szCs w:val="24"/>
        </w:rPr>
        <w:t>(дата обращения: 30.11.2019).</w:t>
      </w:r>
      <w:r w:rsidR="00AE0635">
        <w:rPr>
          <w:rFonts w:ascii="Times New Roman" w:hAnsi="Times New Roman" w:cs="Times New Roman"/>
          <w:sz w:val="24"/>
          <w:szCs w:val="24"/>
        </w:rPr>
        <w:t xml:space="preserve"> </w:t>
      </w:r>
      <w:r w:rsidR="0055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F7E" w:rsidRPr="00351A47" w:rsidRDefault="00604F7E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Терновая А. А. Видовой состав и численность клопов в окрестностях Байкальского заповедника (Научный руководитель: Рюкбейль Д. А.). – р. п. Кольцово: Научное общество «Биом» МБУДО «Созвездие», 2017, - 18 с.</w:t>
      </w:r>
    </w:p>
    <w:p w:rsidR="009B0F45" w:rsidRPr="00351A47" w:rsidRDefault="00604F7E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Софронова Е.В. К изучению фауны полужесткокрылых насекомых (Heteroptera) северного макросклона хребта Хамар-Дабан (Восточная Сибирь) [Электронный ресурс] // Вестник Томского государственного университета. Биология. 2015. №2 (30). С. 82-95. URL: http://journals.tsu.ru/uploads/import/1270/files/30-082.pdf (дата обращения: 10.03.2018).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В.Г. Шиленков, Е.В. Толстоногова. Вредители конопли в Прибайкалье //Бюллетень ВСНЦ СО РАМН. 2006. № 2 (48), - С. 159 - 160.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Толстоногова, А.В. Верхозина. Насекомые-фитофаги адвентивных растений Прибайкалья // Материалы Всероссийской конференции с международным участием Синантропизация растений и животных. Иркутск: издательство Института географии СО РАН, 2007 - С. 202 - 204.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Толстоногова. Освоение насекомыми-фитофагами адвентивных растений Иркутска // Фаунистические исследования в урбосистемах. Вестник Мордовского университета. Саранск: издательство Мордовского университета, № 1, 2009 - С. 71 - 72.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Е.В. Софронова. </w:t>
      </w:r>
      <w:r w:rsidRPr="00EF2060">
        <w:rPr>
          <w:rFonts w:ascii="Times New Roman" w:hAnsi="Times New Roman" w:cs="Times New Roman"/>
          <w:sz w:val="24"/>
          <w:szCs w:val="24"/>
        </w:rPr>
        <w:t>Материалы по фауне наземных полужесткокрылых насекомых (Heteroptera) восточного макросклона южной части Байкальского хребта</w:t>
      </w:r>
      <w:r w:rsidRPr="00351A47">
        <w:rPr>
          <w:rFonts w:ascii="Times New Roman" w:hAnsi="Times New Roman" w:cs="Times New Roman"/>
          <w:sz w:val="24"/>
          <w:szCs w:val="24"/>
        </w:rPr>
        <w:t xml:space="preserve"> // Байкальский зоологический журнал. Иркутск, № 3, 2009 - С. 25 - 28.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Некоторые сведения о фауне водных полужесткокрылых насекомых (Heteroptera) заповедника "Байкало-Ленский" // Байкальский зоологический журнал. Иркутск, № 3, 2009 - С. 133 - 134.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 В. Софронова. Изменение структуры биоты Прибайкалья под воздействием антропогенных факторов на примере полужесткокрылых насекомых (Heteroptera) // Охрана и рациональное использование животных и растительных ресурсов: Материалы международной научно-практической конференции, посвящённой 60-летию факультета охотоведения им. В.Н. Скалона. Иркутск, 2010 - С. 248 - 250.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Софронова, Софронов А.П. Наземные полужесткокрылые насекомые (Heteroptera) Северо-Восточного Прибайкалья // Биоразнообразие: глобальные и региональные процессы. Материалы Всероссийской конференции молодых учёных. Улан-Удэ, 2010 - С. 64 - 66.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Видовая структура фауны полужесткокрылых насекомых (Heteroptera) заповедника "Байкало-Ленский" // Энтомологические исследования в Северной Азии. Материалы VIII Межрегионального совещания энтомологов Сибири и Дальнего Востока с участием зарубежных учёных. Новосибирск, 2010 - С. 197 - 198.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Е.В. Софронова, Софронов А.П. Распределение наземных полужесткокрылых (Heteroptera) в растительных сообществах восточного макросклона южной части Байкальского хребта ("Байкало-Ленский" заповедник) // Горные экосистемы Южной Сибири: изучение, охрана и рациональное природопользование. Материалы второй межрегиональной научно-практической конференции, посвящённой 10-летию </w:t>
      </w:r>
      <w:r w:rsidRPr="00351A47">
        <w:rPr>
          <w:rFonts w:ascii="Times New Roman" w:hAnsi="Times New Roman" w:cs="Times New Roman"/>
          <w:sz w:val="24"/>
          <w:szCs w:val="24"/>
        </w:rPr>
        <w:lastRenderedPageBreak/>
        <w:t>организации Тигирекского заповедника. Труды Тигирекского заповедника. Выпуск 3. Барнаул, 2010 - С. 237 - 240.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К изучению наземных полужесткокрылых (Insecta: Heteroptera) Северо-Восточного Прибайкалья // Вестник Томского государственного университета. Биология. № 1 (13), 2011 - С. 105 - 112.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К изучению хортобионтных полужесткокрылых насекомых (Heteroptera) антропогенно нарушенных ландшафтов г. Иркутска и его окрестностей // Байкальский зоологический журнал. Иркутск, № 2 (7), 2011 - С. 11 - 13.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</w:t>
      </w:r>
      <w:r w:rsidRPr="00701B49">
        <w:rPr>
          <w:rFonts w:ascii="Times New Roman" w:hAnsi="Times New Roman" w:cs="Times New Roman"/>
          <w:sz w:val="24"/>
          <w:szCs w:val="24"/>
        </w:rPr>
        <w:t>. Новые виды полужесткокрылых насекомых (Heteroptera) Иркутской области // Байкальский</w:t>
      </w:r>
      <w:r w:rsidRPr="00351A47">
        <w:rPr>
          <w:rFonts w:ascii="Times New Roman" w:hAnsi="Times New Roman" w:cs="Times New Roman"/>
          <w:sz w:val="24"/>
          <w:szCs w:val="24"/>
        </w:rPr>
        <w:t xml:space="preserve"> зоологический журнал. Иркутск, № 1 (9), 2012 - С. 122 - 123.</w:t>
      </w:r>
    </w:p>
    <w:p w:rsidR="00ED36CA" w:rsidRPr="001A0AA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</w:t>
      </w:r>
      <w:r w:rsidRPr="00EF2060">
        <w:rPr>
          <w:rFonts w:ascii="Times New Roman" w:hAnsi="Times New Roman" w:cs="Times New Roman"/>
          <w:sz w:val="24"/>
          <w:szCs w:val="24"/>
        </w:rPr>
        <w:t>. Новые виды полужесткокрылых насекомых (Heteroptera) республики Бурятия // Известия Иркутского государственного университета. Биология. Т. 5, № 1, 2012 - С</w:t>
      </w:r>
      <w:r w:rsidRPr="00351A47">
        <w:rPr>
          <w:rFonts w:ascii="Times New Roman" w:hAnsi="Times New Roman" w:cs="Times New Roman"/>
          <w:sz w:val="24"/>
          <w:szCs w:val="24"/>
        </w:rPr>
        <w:t>. 132 - 134.</w:t>
      </w:r>
    </w:p>
    <w:p w:rsidR="004D2428" w:rsidRDefault="004D2428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428">
        <w:rPr>
          <w:rFonts w:ascii="Times New Roman" w:hAnsi="Times New Roman"/>
          <w:sz w:val="24"/>
          <w:szCs w:val="24"/>
        </w:rPr>
        <w:t>Винокуров Н.Н., Канюкова Е.В. Полужесткокрылые насекомые (Heteroptera) Сибири [Электронный ресурс] // Российская академия наук сибирское отделение Якутский институт биологии. Сибирская издательская фирма РАП. 1995. С. 239. URL: http://bookre.org/reader?file=546039&amp;pg=1 (дата обращения: 01.12.18.).</w:t>
      </w:r>
    </w:p>
    <w:p w:rsidR="004C44F7" w:rsidRPr="006D543D" w:rsidRDefault="006D543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Насекомые Лазовского заповедника </w:t>
      </w:r>
      <w:r w:rsidRPr="006D543D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Электронный ресурс</w:t>
      </w:r>
      <w:r w:rsidRPr="006D543D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// Лазовский государственный природный заповедник им. Л.Г. Капланова. </w:t>
      </w:r>
      <w:r w:rsidRPr="006D543D">
        <w:rPr>
          <w:rFonts w:ascii="Times New Roman" w:hAnsi="Times New Roman"/>
          <w:sz w:val="24"/>
          <w:szCs w:val="24"/>
          <w:lang w:val="en-US"/>
        </w:rPr>
        <w:t xml:space="preserve">2009 - </w:t>
      </w:r>
      <w:r>
        <w:rPr>
          <w:rFonts w:ascii="Times New Roman" w:hAnsi="Times New Roman"/>
          <w:sz w:val="24"/>
          <w:szCs w:val="24"/>
        </w:rPr>
        <w:t>С</w:t>
      </w:r>
      <w:r w:rsidRPr="006D543D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48</w:t>
      </w:r>
      <w:r>
        <w:rPr>
          <w:rFonts w:ascii="Times New Roman" w:hAnsi="Times New Roman"/>
          <w:sz w:val="24"/>
          <w:szCs w:val="24"/>
        </w:rPr>
        <w:t>7</w:t>
      </w:r>
    </w:p>
    <w:p w:rsidR="00A67536" w:rsidRPr="006D543D" w:rsidRDefault="00A67536" w:rsidP="00CA3F5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C44F7" w:rsidRPr="006D543D" w:rsidRDefault="004C44F7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A3F52" w:rsidRPr="00CA3F52" w:rsidRDefault="00CA3F52" w:rsidP="00A53B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8492E" w:rsidRPr="004243E8" w:rsidRDefault="00074E48" w:rsidP="00E35BB7">
      <w:pPr>
        <w:pStyle w:val="2"/>
        <w:spacing w:line="240" w:lineRule="auto"/>
        <w:jc w:val="right"/>
      </w:pPr>
      <w:bookmarkStart w:id="10" w:name="_Toc36730140"/>
      <w:r>
        <w:lastRenderedPageBreak/>
        <w:t>Приложение 1</w:t>
      </w:r>
      <w:bookmarkEnd w:id="10"/>
    </w:p>
    <w:p w:rsidR="00A8492E" w:rsidRPr="00EC7BA4" w:rsidRDefault="00A8492E" w:rsidP="00AB5BB0">
      <w:pPr>
        <w:pStyle w:val="3"/>
        <w:jc w:val="center"/>
      </w:pPr>
      <w:bookmarkStart w:id="11" w:name="_Toc36730141"/>
      <w:r w:rsidRPr="00EC7BA4">
        <w:t xml:space="preserve">Сравнение видового состава клопов </w:t>
      </w:r>
      <w:r w:rsidR="00F77DEF">
        <w:t xml:space="preserve">южного побережья оз. Байкал </w:t>
      </w:r>
      <w:r w:rsidRPr="00EC7BA4">
        <w:t>с данными полученными ранее</w:t>
      </w:r>
      <w:bookmarkEnd w:id="11"/>
    </w:p>
    <w:tbl>
      <w:tblPr>
        <w:tblStyle w:val="a9"/>
        <w:tblW w:w="9639" w:type="dxa"/>
        <w:tblInd w:w="-176" w:type="dxa"/>
        <w:tblLook w:val="04A0" w:firstRow="1" w:lastRow="0" w:firstColumn="1" w:lastColumn="0" w:noHBand="0" w:noVBand="1"/>
      </w:tblPr>
      <w:tblGrid>
        <w:gridCol w:w="851"/>
        <w:gridCol w:w="2268"/>
        <w:gridCol w:w="1842"/>
        <w:gridCol w:w="1560"/>
        <w:gridCol w:w="1559"/>
        <w:gridCol w:w="1559"/>
      </w:tblGrid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Е.В. Софронова (2013-2014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северный макросклон Хамар-Дабана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Терновая А.А. (2017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окрестности пос. Танхой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Терновая А.А. (2018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окрестности пос. Танхой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Терновая А.А. (2019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окрестности пос. Танхой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limbatus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americolimbatus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flavomarginatus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brevis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inscriptus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Anthocoris confusus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Anthocoris nemorum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Tetraphleps bicuspis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Xylocoris piceus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Bryocoris pteridis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Monalocoris filicis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Alloeotomus simplus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 punctulatus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annulipes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olivaceus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ventralis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lineolatus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quadripunctatus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tenebrosus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seticornis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Agnocoris rubicundus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Apolygus nigronasutus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Capsus cinctus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Capsus pilifer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Capsus wagneri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Lygocoris pabulinus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Lygocoris nemoralis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Lygocoris contaminates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pratensis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A70845" w:rsidP="00A708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3 вида,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rugulipennis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wagneri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Orthops kalmi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Orthops scutellatus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Phytocoris nowickyi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Phytocoris intricatus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Phytocoris longipennis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Polymerus carpathicus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Polymerus palustris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Polymerus nigrita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Polymerus cognathus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Stenotus binotatus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Salignus distinguendus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Leptopterna dolabrata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Pitanus hrabei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calcarata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trispinosa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holsata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sibirica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virens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Triginotylus longitarsis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Euryopicoris nitidus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Halticus apterus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Labops sahlbergi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Myrmecophyes alboornatus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Orthocephalus saltator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Orthocephalus vittipennis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Blepharidopterus angulatus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Excentricus planicornis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Globiceps flavomaculatus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Mecomma ambulans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Mecomma dispar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Orthotylus artemisiae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Orthotylus oshanini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Orthotylus salicis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Pilophorus clavatus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Pilophorus confusus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Pilophorus mongolicus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Chlamydatus pullus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Chlamydatus pulicarius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Europiella artemisiae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Megalocoleus molliculus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Plagiognathus arbustorum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+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Plagiognathus chrysanthemi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Plagiognatus collaris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Psallus luridus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Psallus haematodes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Derephysia foliacea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Galeatus affinis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Physatocheila smreczynskii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Tingis ampliata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Tingis cardui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Rhynocoris annulatus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Rhynocoris leucospilus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angularis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betulae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corticalis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crenaticollis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lugubris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Berytinus clavipes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Berytinus minor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Nithecus jacobaeae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Nysius ericae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Nysius thymi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Nysius helveticus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Kleidocerys resedae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Cymus glandicolor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Geocoris lapponicus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Drymus brunneus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Drymus parvulus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Eremocoris abietis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Megalonotus hirsutus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Ligyrocoris sylvestris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Pachybrachius fracticollis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Naphiellus irroratus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Panaorus adspersus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Peritrechus convivus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Rhyparochromus pini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Stygnocoris sabulosus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Coriomeris scabricornis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Ulmicola spinipes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Coreus marginatus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Alydus calcaratus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Corizus hyoscyami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Rhopalus maculatus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Rhopalus parumpunctatus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crassicornis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punctatonervosus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sericeus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viridicatus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Myrmus miriformis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Acanthosoma haemorrhoidalis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Elasmostethus interstinctus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Elasmucha ferrugata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Elasmucha fieberi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Elasmucha grisea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Tritomegas bicolor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Aelia acuminata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Neottiglossa pusilla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Neottiglossa metallica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Carpocoris purpureipenni</w:t>
            </w:r>
            <w:r w:rsidRPr="00E979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Dolycoris baccarum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Pentatoma rufipes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Rubiconia intermedia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Sciocoris distinctus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Eurydema oleracea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Eurydema dominulus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Graphosoma lineatum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Coriomeris affinis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Eurydema ornata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Palomena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Eurygaster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Jalla dumosa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Myrmecoris gracilis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Apolygus lucorum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spacing w:line="3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Picromerus bidenus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spacing w:line="3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Elasmotropis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spacing w:line="3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</w:tbl>
    <w:p w:rsidR="001227D7" w:rsidRPr="00E97977" w:rsidRDefault="001227D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1227D7" w:rsidP="00E35BB7">
      <w:pPr>
        <w:pStyle w:val="2"/>
        <w:jc w:val="right"/>
        <w:rPr>
          <w:rFonts w:ascii="Times New Roman" w:hAnsi="Times New Roman" w:cs="Times New Roman"/>
          <w:sz w:val="24"/>
          <w:szCs w:val="20"/>
        </w:rPr>
      </w:pPr>
      <w:bookmarkStart w:id="12" w:name="_Toc36730142"/>
      <w:r w:rsidRPr="00E97977">
        <w:rPr>
          <w:rFonts w:ascii="Times New Roman" w:hAnsi="Times New Roman" w:cs="Times New Roman"/>
          <w:sz w:val="24"/>
          <w:szCs w:val="20"/>
        </w:rPr>
        <w:lastRenderedPageBreak/>
        <w:t>Приложение 2</w:t>
      </w:r>
      <w:bookmarkEnd w:id="12"/>
    </w:p>
    <w:p w:rsidR="001227D7" w:rsidRPr="00E97977" w:rsidRDefault="001227D7" w:rsidP="00AB5BB0">
      <w:pPr>
        <w:pStyle w:val="3"/>
        <w:jc w:val="center"/>
      </w:pPr>
      <w:bookmarkStart w:id="13" w:name="_Toc36730143"/>
      <w:r w:rsidRPr="00E97977">
        <w:t>Сравнение видового состава клопов южного побережья оз. Байкал с данными, полученными в окрестностях пос. Танхой</w:t>
      </w:r>
      <w:bookmarkEnd w:id="13"/>
    </w:p>
    <w:tbl>
      <w:tblPr>
        <w:tblStyle w:val="a9"/>
        <w:tblW w:w="9640" w:type="dxa"/>
        <w:tblInd w:w="-176" w:type="dxa"/>
        <w:tblLook w:val="04A0" w:firstRow="1" w:lastRow="0" w:firstColumn="1" w:lastColumn="0" w:noHBand="0" w:noVBand="1"/>
      </w:tblPr>
      <w:tblGrid>
        <w:gridCol w:w="851"/>
        <w:gridCol w:w="2268"/>
        <w:gridCol w:w="1843"/>
        <w:gridCol w:w="1559"/>
        <w:gridCol w:w="1560"/>
        <w:gridCol w:w="1559"/>
      </w:tblGrid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Софронова (2013-2014, р. Переёмная)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А.А. Терновая (2017, окрестности пос. Танхой)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А.А. Терновая  (2018, окрестности пос. Танхой)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А.А. Терновая (2019, окрестности пос. Танхой)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Nabis flavomarginatus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  <w:tc>
          <w:tcPr>
            <w:tcW w:w="1559" w:type="dxa"/>
            <w:vMerge w:val="restart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Nabis brevis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Adelphocoris quadripunctatus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Capsus pilifer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Lygocoris nemoralis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Lygus pratensis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Polymerus nigrita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Labops sahlbergi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Globiceps flavomaculatus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Mecomma dispar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Orthotylus artemisiae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Orthotylus oshanini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Plagiognathus arbustorum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Psallus haematodes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Tingis cardui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Rhynocoris annulatus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Rhynocoris leucospilus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Aradus betulae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Nithecus jacobaeae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Nysius ericae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Cymus glandicolor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Drymus parvulus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Eremocoris abietis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Naphiellus irroratus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Stygnocoris sabulosus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Ulmicola spinipes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Dolycoris baccarum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Palomena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Jalla dumosa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Eurydema ornata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Eurygaster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Elasmucha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Elasmostethus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Leptopterna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Rhyparochromus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Coriomeris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Stictopleurus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Myrmecoris gracilis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Stenotus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Trigonotylus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Stenodema calcarata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Adelphocoris seticornis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Stenodema holsata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Apolygus lucorum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Aelia acuminata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Picromerus bidenus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Scriocoris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Kleidocerys resedae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Peritrechus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Myrmus miriformis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Anthocoris nemorum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Elasmotropis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Berytinus clavipes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Megalocoleus molliculus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sibirica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Carpocoris purpureipennis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Neottiglossa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Pentatoma rufipes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Alydus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calcaratus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</w:tbl>
    <w:p w:rsidR="001227D7" w:rsidRPr="00E97977" w:rsidRDefault="001227D7" w:rsidP="001227D7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5B9BD5" w:themeColor="accent1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P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C44F7" w:rsidRPr="00E97977" w:rsidRDefault="004C44F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C44F7" w:rsidRPr="00E97977" w:rsidRDefault="004C44F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E35BB7">
      <w:pPr>
        <w:pStyle w:val="2"/>
        <w:spacing w:line="240" w:lineRule="auto"/>
        <w:jc w:val="right"/>
        <w:rPr>
          <w:rFonts w:ascii="Times New Roman" w:hAnsi="Times New Roman" w:cs="Times New Roman"/>
          <w:sz w:val="24"/>
          <w:szCs w:val="20"/>
        </w:rPr>
      </w:pPr>
      <w:bookmarkStart w:id="14" w:name="_Toc26090278"/>
      <w:bookmarkStart w:id="15" w:name="_Toc36730144"/>
      <w:r w:rsidRPr="00E97977">
        <w:rPr>
          <w:rFonts w:ascii="Times New Roman" w:hAnsi="Times New Roman" w:cs="Times New Roman"/>
          <w:sz w:val="24"/>
          <w:szCs w:val="20"/>
        </w:rPr>
        <w:lastRenderedPageBreak/>
        <w:t xml:space="preserve">Приложение </w:t>
      </w:r>
      <w:bookmarkEnd w:id="14"/>
      <w:r w:rsidR="001227D7" w:rsidRPr="00E97977">
        <w:rPr>
          <w:rFonts w:ascii="Times New Roman" w:hAnsi="Times New Roman" w:cs="Times New Roman"/>
          <w:sz w:val="24"/>
          <w:szCs w:val="20"/>
        </w:rPr>
        <w:t>3</w:t>
      </w:r>
      <w:bookmarkEnd w:id="15"/>
    </w:p>
    <w:p w:rsidR="00A8492E" w:rsidRPr="00E97977" w:rsidRDefault="00A8492E" w:rsidP="00AB5BB0">
      <w:pPr>
        <w:pStyle w:val="3"/>
        <w:jc w:val="center"/>
      </w:pPr>
      <w:bookmarkStart w:id="16" w:name="_Toc36730145"/>
      <w:r w:rsidRPr="00E97977">
        <w:t>Фотографии полужесткокрылых</w:t>
      </w:r>
      <w:r w:rsidR="00F77DEF" w:rsidRPr="00E97977">
        <w:t xml:space="preserve"> окрестностей пос. Танхой</w:t>
      </w:r>
      <w:bookmarkEnd w:id="16"/>
    </w:p>
    <w:tbl>
      <w:tblPr>
        <w:tblStyle w:val="a9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45"/>
        <w:gridCol w:w="2883"/>
        <w:gridCol w:w="4630"/>
        <w:gridCol w:w="1182"/>
      </w:tblGrid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№ вида</w:t>
            </w: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Семейство, род, вид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Место, дата сбора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Adelphocoris quadripunctatus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AD219" wp14:editId="17BAE060">
                  <wp:extent cx="2057898" cy="2748472"/>
                  <wp:effectExtent l="0" t="2540" r="0" b="0"/>
                  <wp:docPr id="5" name="Рисунок 5" descr="I:\Работа\Разные данные\2020\2020\Фото\Adelphocoris quadripunctatus 90\9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Работа\Разные данные\2020\2020\Фото\Adelphocoris quadripunctatus 90\9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73"/>
                          <a:stretch/>
                        </pic:blipFill>
                        <pic:spPr bwMode="auto">
                          <a:xfrm rot="5400000">
                            <a:off x="0" y="0"/>
                            <a:ext cx="2076862" cy="277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Adelphocoris seticornis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645288" wp14:editId="14BEF91C">
                  <wp:extent cx="2769079" cy="2141847"/>
                  <wp:effectExtent l="0" t="0" r="0" b="0"/>
                  <wp:docPr id="6" name="Рисунок 6" descr="I:\Работа\Разные данные\2020\2020\Фото\Adelphocoris seticornis 230\23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Работа\Разные данные\2020\2020\Фото\Adelphocoris seticornis 230\23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9" r="26275" b="7718"/>
                          <a:stretch/>
                        </pic:blipFill>
                        <pic:spPr bwMode="auto">
                          <a:xfrm>
                            <a:off x="0" y="0"/>
                            <a:ext cx="2788857" cy="21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Малина,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Алидиды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Alydus calcaratus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E072D5" wp14:editId="6CA23F1A">
                  <wp:extent cx="2769079" cy="1984874"/>
                  <wp:effectExtent l="0" t="0" r="0" b="0"/>
                  <wp:docPr id="7" name="Рисунок 7" descr="I:\Работа\Разные данные\2020\2020\Фото\Alydus calcaratus 335\33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Работа\Разные данные\2020\2020\Фото\Alydus calcaratus 335\33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55" r="11585"/>
                          <a:stretch/>
                        </pic:blipFill>
                        <pic:spPr bwMode="auto">
                          <a:xfrm>
                            <a:off x="0" y="0"/>
                            <a:ext cx="2769216" cy="198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12.08.19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Anthocoris nemorum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B78832" wp14:editId="31F09F30">
                  <wp:extent cx="2614613" cy="2762609"/>
                  <wp:effectExtent l="2223" t="0" r="0" b="0"/>
                  <wp:docPr id="8" name="Рисунок 8" descr="I:\Работа\Разные данные\2020\2020\Фото\Anthocoris nemorum 349\349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Работа\Разные данные\2020\2020\Фото\Anthocoris nemorum 349\349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" t="19746" r="48026" b="6531"/>
                          <a:stretch/>
                        </pic:blipFill>
                        <pic:spPr bwMode="auto">
                          <a:xfrm rot="16200000">
                            <a:off x="0" y="0"/>
                            <a:ext cx="2615121" cy="276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Заповедник (малина), 13.08.19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Capsus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3F378B" wp14:editId="71427482">
                  <wp:extent cx="2358777" cy="2743542"/>
                  <wp:effectExtent l="0" t="1905" r="1905" b="1905"/>
                  <wp:docPr id="9" name="Рисунок 9" descr="I:\Работа\Разные данные\2020\2020\Фото\Capsus pilifer 207\20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Работа\Разные данные\2020\2020\Фото\Capsus pilifer 207\20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5" r="41924" b="15854"/>
                          <a:stretch/>
                        </pic:blipFill>
                        <pic:spPr bwMode="auto">
                          <a:xfrm rot="5400000">
                            <a:off x="0" y="0"/>
                            <a:ext cx="2369519" cy="275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Carpocoris purpureipennis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68E72C" wp14:editId="1E795422">
                  <wp:extent cx="2751827" cy="2501688"/>
                  <wp:effectExtent l="0" t="0" r="0" b="0"/>
                  <wp:docPr id="10" name="Рисунок 10" descr="I:\Работа\Разные данные\2020\2020\Фото\Carpocoris purpureipennis 307\307. 15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Работа\Разные данные\2020\2020\Фото\Carpocoris purpureipennis 307\307. 15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4"/>
                          <a:stretch/>
                        </pic:blipFill>
                        <pic:spPr bwMode="auto">
                          <a:xfrm>
                            <a:off x="0" y="0"/>
                            <a:ext cx="2764546" cy="25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495BA6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Обочина дороги</w:t>
            </w:r>
            <w:r w:rsidR="00A8492E" w:rsidRPr="00E97977">
              <w:rPr>
                <w:rFonts w:ascii="Times New Roman" w:hAnsi="Times New Roman" w:cs="Times New Roman"/>
                <w:sz w:val="20"/>
                <w:szCs w:val="20"/>
              </w:rPr>
              <w:t>, 09.08.19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Dolycoris baccarum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EF8CA2" wp14:editId="46F30C93">
                  <wp:extent cx="1920977" cy="2753444"/>
                  <wp:effectExtent l="2858" t="0" r="6032" b="6033"/>
                  <wp:docPr id="11" name="Рисунок 11" descr="I:\Работа\Разные данные\2020\2020\Фото\Dolycoris baccarum 61\61. 15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Работа\Разные данные\2020\2020\Фото\Dolycoris baccarum 61\61. 15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03"/>
                          <a:stretch/>
                        </pic:blipFill>
                        <pic:spPr bwMode="auto">
                          <a:xfrm rot="16200000">
                            <a:off x="0" y="0"/>
                            <a:ext cx="1912038" cy="274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 около реки,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Древесные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Elasmostethus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AB2985" wp14:editId="6364879D">
                  <wp:extent cx="2328439" cy="2734574"/>
                  <wp:effectExtent l="6350" t="0" r="2540" b="2540"/>
                  <wp:docPr id="12" name="Рисунок 12" descr="I:\Работа\Разные данные\2020\2020\Фото\Elasmostethus 251\251. 4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Работа\Разные данные\2020\2020\Фото\Elasmostethus 251\251. 4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4" r="2478"/>
                          <a:stretch/>
                        </pic:blipFill>
                        <pic:spPr bwMode="auto">
                          <a:xfrm rot="5400000">
                            <a:off x="0" y="0"/>
                            <a:ext cx="2331273" cy="273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07.08.19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Древесные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Elasmucha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F44F37" wp14:editId="3F8FB1DE">
                  <wp:extent cx="2302733" cy="2743200"/>
                  <wp:effectExtent l="8255" t="0" r="0" b="0"/>
                  <wp:docPr id="13" name="Рисунок 13" descr="I:\Работа\Разные данные\2020\2020\Фото\Elasmucha fieberi 276\276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Работа\Разные данные\2020\2020\Фото\Elasmucha fieberi 276\276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2" r="29224"/>
                          <a:stretch/>
                        </pic:blipFill>
                        <pic:spPr bwMode="auto">
                          <a:xfrm rot="5400000">
                            <a:off x="0" y="0"/>
                            <a:ext cx="2309829" cy="275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Эко-тропа, 08.08.19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Globiceps flavomaculatus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EEAF3D" wp14:editId="7AC597D0">
                  <wp:extent cx="1651228" cy="2742434"/>
                  <wp:effectExtent l="6985" t="0" r="0" b="0"/>
                  <wp:docPr id="14" name="Рисунок 14" descr="I:\Работа\Разные данные\2020\2020\Фото\Globiceps flavomaculatus 180\18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Работа\Разные данные\2020\2020\Фото\Globiceps flavomaculatus 180\18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1" r="51304" b="13934"/>
                          <a:stretch/>
                        </pic:blipFill>
                        <pic:spPr bwMode="auto">
                          <a:xfrm rot="5400000">
                            <a:off x="0" y="0"/>
                            <a:ext cx="1652524" cy="274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Лес, 02.08.19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Наземники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Kleidocerys resedae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CCD50" wp14:editId="63BD652E">
                  <wp:extent cx="2165992" cy="2733713"/>
                  <wp:effectExtent l="1905" t="0" r="7620" b="7620"/>
                  <wp:docPr id="15" name="Рисунок 15" descr="I:\Работа\Разные данные\2020\2020\Фото\Kleidocerys resedae 204\204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Работа\Разные данные\2020\2020\Фото\Kleidocerys resedae 204\204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" r="44337" b="11743"/>
                          <a:stretch/>
                        </pic:blipFill>
                        <pic:spPr bwMode="auto">
                          <a:xfrm rot="5400000">
                            <a:off x="0" y="0"/>
                            <a:ext cx="2167902" cy="273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Береза, 05.08.19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Наземники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Lamproplax membranea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A4B209" wp14:editId="734EDDEE">
                  <wp:extent cx="1926999" cy="2730468"/>
                  <wp:effectExtent l="0" t="1588" r="0" b="0"/>
                  <wp:docPr id="16" name="Рисунок 16" descr="I:\Работа\Разные данные\2020\2020\Фото\Lamproplax membranea 256\256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Работа\Разные данные\2020\2020\Фото\Lamproplax membranea 256\256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r="52387"/>
                          <a:stretch/>
                        </pic:blipFill>
                        <pic:spPr bwMode="auto">
                          <a:xfrm rot="5400000">
                            <a:off x="0" y="0"/>
                            <a:ext cx="1935894" cy="274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07.08.19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Leptopterna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B6A5C4" wp14:editId="470212F7">
                  <wp:extent cx="2743200" cy="1600200"/>
                  <wp:effectExtent l="0" t="0" r="0" b="0"/>
                  <wp:docPr id="17" name="Рисунок 17" descr="I:\Работа\Разные данные\2020\2020\Фото\Leptopterna dolabrata 107\10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Работа\Разные данные\2020\2020\Фото\Leptopterna dolabrata 107\10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0" r="6250" b="22355"/>
                          <a:stretch/>
                        </pic:blipFill>
                        <pic:spPr bwMode="auto">
                          <a:xfrm>
                            <a:off x="0" y="0"/>
                            <a:ext cx="2744391" cy="160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Lygus 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9D6869" wp14:editId="10BB6302">
                  <wp:extent cx="2114242" cy="2743364"/>
                  <wp:effectExtent l="9208" t="0" r="0" b="0"/>
                  <wp:docPr id="18" name="Рисунок 18" descr="I:\Работа\Разные данные\2020\2020\Фото\Lygus (1) 115\11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Работа\Разные данные\2020\2020\Фото\Lygus (1) 115\11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4" t="6760" r="42134" b="5356"/>
                          <a:stretch/>
                        </pic:blipFill>
                        <pic:spPr bwMode="auto">
                          <a:xfrm rot="5400000">
                            <a:off x="0" y="0"/>
                            <a:ext cx="2115200" cy="274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Lygus 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D517FA" wp14:editId="43058419">
                  <wp:extent cx="2054700" cy="2752147"/>
                  <wp:effectExtent l="0" t="6032" r="0" b="0"/>
                  <wp:docPr id="19" name="Рисунок 19" descr="I:\Работа\Разные данные\2020\2020\Фото\Lygus (2) 306\306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Работа\Разные данные\2020\2020\Фото\Lygus (2) 306\306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9" r="36262" b="10553"/>
                          <a:stretch/>
                        </pic:blipFill>
                        <pic:spPr bwMode="auto">
                          <a:xfrm rot="5400000">
                            <a:off x="0" y="0"/>
                            <a:ext cx="2058223" cy="275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Трасса, 09.08.19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Megalocoleus molliculus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8BC1DF" wp14:editId="42995C75">
                  <wp:extent cx="1856478" cy="2752467"/>
                  <wp:effectExtent l="9208" t="0" r="952" b="953"/>
                  <wp:docPr id="20" name="Рисунок 20" descr="I:\Работа\Разные данные\2020\2020\Фото\Megalocoleus molliculus 345\34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Работа\Разные данные\2020\2020\Фото\Megalocoleus molliculus 345\34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0" t="10000" r="30812" b="1000"/>
                          <a:stretch/>
                        </pic:blipFill>
                        <pic:spPr bwMode="auto">
                          <a:xfrm rot="5400000">
                            <a:off x="0" y="0"/>
                            <a:ext cx="1857922" cy="275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07.08.19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</w:t>
            </w:r>
            <w:r w:rsidR="00A67536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549791" wp14:editId="284770DE">
                  <wp:extent cx="1959056" cy="2750405"/>
                  <wp:effectExtent l="4445" t="0" r="7620" b="7620"/>
                  <wp:docPr id="21" name="Рисунок 21" descr="I:\Работа\Разные данные\2020\2020\Фото\Myrmicoris gracilis 117\11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Работа\Разные данные\2020\2020\Фото\Myrmicoris gracilis 117\11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10280" r="49477"/>
                          <a:stretch/>
                        </pic:blipFill>
                        <pic:spPr bwMode="auto">
                          <a:xfrm rot="5400000">
                            <a:off x="0" y="0"/>
                            <a:ext cx="1957195" cy="274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Булавники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Myrmus miriformis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5037D9" wp14:editId="007B6EF4">
                  <wp:extent cx="2760453" cy="1840303"/>
                  <wp:effectExtent l="0" t="0" r="1905" b="7620"/>
                  <wp:docPr id="22" name="Рисунок 22" descr="I:\Работа\Разные данные\2020\2020\Фото\Myrmus miriformis 227\22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Работа\Разные данные\2020\2020\Фото\Myrmus miriformis 227\22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1" t="29358" r="8878"/>
                          <a:stretch/>
                        </pic:blipFill>
                        <pic:spPr bwMode="auto">
                          <a:xfrm>
                            <a:off x="0" y="0"/>
                            <a:ext cx="2766050" cy="184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Охотники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Nabis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  <w:r w:rsidR="00905B1B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(1)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E96DB7" wp14:editId="3D22EAA2">
                  <wp:extent cx="1612129" cy="2760453"/>
                  <wp:effectExtent l="0" t="2858" r="4763" b="4762"/>
                  <wp:docPr id="23" name="Рисунок 23" descr="I:\Работа\Разные данные\2020\2020\Фото\Nabis ferus 338\338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Работа\Разные данные\2020\2020\Фото\Nabis ferus 338\338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1" t="4638" r="44481"/>
                          <a:stretch/>
                        </pic:blipFill>
                        <pic:spPr bwMode="auto">
                          <a:xfrm rot="5400000">
                            <a:off x="0" y="0"/>
                            <a:ext cx="1621885" cy="277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12.08.19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Охотники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Nabis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  <w:r w:rsidR="00905B1B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(2)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F5CC86" wp14:editId="3DB3F28B">
                  <wp:extent cx="2360187" cy="2743349"/>
                  <wp:effectExtent l="0" t="1270" r="1270" b="1270"/>
                  <wp:docPr id="24" name="Рисунок 24" descr="I:\Работа\Разные данные\2020\2020\Фото\Nabis flavomarginatus 211\211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Работа\Разные данные\2020\2020\Фото\Nabis flavomarginatus 211\211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0" t="-5" r="35062" b="6726"/>
                          <a:stretch/>
                        </pic:blipFill>
                        <pic:spPr bwMode="auto">
                          <a:xfrm rot="5400000">
                            <a:off x="0" y="0"/>
                            <a:ext cx="2361206" cy="274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Neottiglossa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2257D1" wp14:editId="778FAAF7">
                  <wp:extent cx="2286146" cy="2743098"/>
                  <wp:effectExtent l="317" t="0" r="318" b="317"/>
                  <wp:docPr id="25" name="Рисунок 25" descr="I:\Работа\Разные данные\2020\2020\Фото\Neottiglossa pusilla 44\44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Работа\Разные данные\2020\2020\Фото\Neottiglossa pusilla 44\44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322" r="43350"/>
                          <a:stretch/>
                        </pic:blipFill>
                        <pic:spPr bwMode="auto">
                          <a:xfrm rot="16200000">
                            <a:off x="0" y="0"/>
                            <a:ext cx="2287724" cy="274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Наземники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Nithecus jacobaeae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C09FEB" wp14:editId="71C3DED9">
                  <wp:extent cx="1889228" cy="2743344"/>
                  <wp:effectExtent l="0" t="7937" r="7937" b="7938"/>
                  <wp:docPr id="26" name="Рисунок 26" descr="I:\Работа\Разные данные\2020\2020\Фото\Nithecus jacobaeae 38\38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Работа\Разные данные\2020\2020\Фото\Nithecus jacobaeae 38\38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5" r="45541" b="13462"/>
                          <a:stretch/>
                        </pic:blipFill>
                        <pic:spPr bwMode="auto">
                          <a:xfrm rot="5400000">
                            <a:off x="0" y="0"/>
                            <a:ext cx="1892877" cy="27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Pentatoma rufipes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B3592A" wp14:editId="7C7087F5">
                  <wp:extent cx="2743200" cy="2508375"/>
                  <wp:effectExtent l="0" t="0" r="0" b="6350"/>
                  <wp:docPr id="27" name="Рисунок 27" descr="I:\Работа\Разные данные\2020\2020\Фото\Pentatoma rufipes 372\372. 4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Работа\Разные данные\2020\2020\Фото\Pentatoma rufipes 372\372. 4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r="13814" b="5857"/>
                          <a:stretch/>
                        </pic:blipFill>
                        <pic:spPr bwMode="auto">
                          <a:xfrm>
                            <a:off x="0" y="0"/>
                            <a:ext cx="2751847" cy="251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 каменистом берегу Байкала, 16.08.19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Stenodema sibirica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122223" wp14:editId="27B476E7">
                  <wp:extent cx="2743200" cy="1947552"/>
                  <wp:effectExtent l="0" t="0" r="0" b="0"/>
                  <wp:docPr id="28" name="Рисунок 28" descr="I:\Работа\Разные данные\2020\2020\Фото\Stenodema sibirica 34\34. 1. Общ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Работа\Разные данные\2020\2020\Фото\Stenodema sibirica 34\34. 1. Общ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8" r="17793" b="8438"/>
                          <a:stretch/>
                        </pic:blipFill>
                        <pic:spPr bwMode="auto">
                          <a:xfrm>
                            <a:off x="0" y="0"/>
                            <a:ext cx="2748522" cy="19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Лес, 31.07.19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Plagiognathus 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3D3313" wp14:editId="3EDD3E9D">
                  <wp:extent cx="2743200" cy="2625394"/>
                  <wp:effectExtent l="0" t="0" r="0" b="3810"/>
                  <wp:docPr id="29" name="Рисунок 29" descr="I:\Работа\Разные данные\2020\2020\Фото\Phoenicocoris obscurellus 231\14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Работа\Разные данные\2020\2020\Фото\Phoenicocoris obscurellus 231\14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0" r="17814" b="6024"/>
                          <a:stretch/>
                        </pic:blipFill>
                        <pic:spPr bwMode="auto">
                          <a:xfrm>
                            <a:off x="0" y="0"/>
                            <a:ext cx="2750166" cy="263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Малина,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Stenodema calcarata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E273FF" wp14:editId="6488BDC6">
                  <wp:extent cx="2092162" cy="2742827"/>
                  <wp:effectExtent l="0" t="1588" r="2223" b="2222"/>
                  <wp:docPr id="30" name="Рисунок 30" descr="I:\Работа\Разные данные\2020\2020\Фото\Stenodema calcarata 122\122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Работа\Разные данные\2020\2020\Фото\Stenodema calcarata 122\122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60" b="14058"/>
                          <a:stretch/>
                        </pic:blipFill>
                        <pic:spPr bwMode="auto">
                          <a:xfrm rot="16200000">
                            <a:off x="0" y="0"/>
                            <a:ext cx="2093880" cy="27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Stenotus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EC5E67" wp14:editId="27EE4333">
                  <wp:extent cx="2053475" cy="2734732"/>
                  <wp:effectExtent l="2223" t="0" r="6667" b="6668"/>
                  <wp:docPr id="31" name="Рисунок 31" descr="I:\Работа\Разные данные\2020\2020\Фото\Stenotus binotatus 340\34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Работа\Разные данные\2020\2020\Фото\Stenotus binotatus 340\34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r="32180"/>
                          <a:stretch/>
                        </pic:blipFill>
                        <pic:spPr bwMode="auto">
                          <a:xfrm rot="16200000">
                            <a:off x="0" y="0"/>
                            <a:ext cx="2050568" cy="273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12.08.19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Булавники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Stictopleurus</w:t>
            </w:r>
            <w:r w:rsidR="00F41545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41545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74548F" wp14:editId="37DC9E75">
                  <wp:extent cx="2680770" cy="2759939"/>
                  <wp:effectExtent l="0" t="1587" r="4127" b="4128"/>
                  <wp:docPr id="32" name="Рисунок 32" descr="I:\Работа\Разные данные\2020\2020\Фото\Stictopleurus 42\42.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Работа\Разные данные\2020\2020\Фото\Stictopleurus 42\42.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t="-1554" r="17454" b="1554"/>
                          <a:stretch/>
                        </pic:blipFill>
                        <pic:spPr bwMode="auto">
                          <a:xfrm rot="5400000">
                            <a:off x="0" y="0"/>
                            <a:ext cx="2692988" cy="277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</w:t>
            </w:r>
            <w:r w:rsidR="00A67536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Trigonotylus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C4711B" wp14:editId="6333FBB6">
                  <wp:extent cx="1608320" cy="2722349"/>
                  <wp:effectExtent l="0" t="4763" r="6668" b="6667"/>
                  <wp:docPr id="33" name="Рисунок 33" descr="I:\Работа\Разные данные\2020\2020\Фото\Trigonotylus virides 1\1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Работа\Разные данные\2020\2020\Фото\Trigonotylus virides 1\1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7" r="40357"/>
                          <a:stretch/>
                        </pic:blipFill>
                        <pic:spPr bwMode="auto">
                          <a:xfrm rot="16200000">
                            <a:off x="0" y="0"/>
                            <a:ext cx="1611594" cy="272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31.07.19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Краевики (Ромбовики)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Ulmicola spinipes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C95AEB" wp14:editId="26B1E3BB">
                  <wp:extent cx="2389521" cy="2742747"/>
                  <wp:effectExtent l="0" t="5080" r="5715" b="5715"/>
                  <wp:docPr id="34" name="Рисунок 34" descr="I:\Работа\Разные данные\2020\2020\Фото\Ulmicola spinipes 78\78.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:\Работа\Разные данные\2020\2020\Фото\Ulmicola spinipes 78\78.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6" t="5936" r="27424" b="5022"/>
                          <a:stretch/>
                        </pic:blipFill>
                        <pic:spPr bwMode="auto">
                          <a:xfrm rot="16200000">
                            <a:off x="0" y="0"/>
                            <a:ext cx="2390565" cy="274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</w:tbl>
    <w:p w:rsidR="00A8492E" w:rsidRPr="00E97977" w:rsidRDefault="00A8492E" w:rsidP="00A53B2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8492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11C52" w:rsidRPr="00E97977" w:rsidRDefault="00911C52" w:rsidP="00F0259A">
      <w:pPr>
        <w:pStyle w:val="2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</w:pPr>
    </w:p>
    <w:p w:rsidR="00CF16F4" w:rsidRDefault="00CF16F4" w:rsidP="00CF16F4">
      <w:pPr>
        <w:rPr>
          <w:rFonts w:ascii="Times New Roman" w:hAnsi="Times New Roman" w:cs="Times New Roman"/>
          <w:sz w:val="20"/>
          <w:szCs w:val="20"/>
        </w:rPr>
      </w:pPr>
    </w:p>
    <w:p w:rsidR="00E97977" w:rsidRPr="00E97977" w:rsidRDefault="00E97977" w:rsidP="00CF16F4">
      <w:pPr>
        <w:rPr>
          <w:rFonts w:ascii="Times New Roman" w:hAnsi="Times New Roman" w:cs="Times New Roman"/>
          <w:sz w:val="20"/>
          <w:szCs w:val="20"/>
        </w:rPr>
      </w:pPr>
    </w:p>
    <w:p w:rsidR="00CF16F4" w:rsidRPr="00E97977" w:rsidRDefault="00CF16F4" w:rsidP="00CF16F4">
      <w:pPr>
        <w:rPr>
          <w:rFonts w:ascii="Times New Roman" w:hAnsi="Times New Roman" w:cs="Times New Roman"/>
          <w:sz w:val="20"/>
          <w:szCs w:val="20"/>
        </w:rPr>
      </w:pPr>
    </w:p>
    <w:p w:rsidR="00CF16F4" w:rsidRPr="00E97977" w:rsidRDefault="00CF16F4" w:rsidP="00CF16F4">
      <w:pPr>
        <w:rPr>
          <w:rFonts w:ascii="Times New Roman" w:hAnsi="Times New Roman" w:cs="Times New Roman"/>
          <w:sz w:val="20"/>
          <w:szCs w:val="20"/>
        </w:rPr>
      </w:pPr>
    </w:p>
    <w:p w:rsidR="00CF16F4" w:rsidRPr="00E97977" w:rsidRDefault="00CF16F4" w:rsidP="00CF16F4">
      <w:pPr>
        <w:rPr>
          <w:rFonts w:ascii="Times New Roman" w:hAnsi="Times New Roman" w:cs="Times New Roman"/>
          <w:sz w:val="24"/>
          <w:szCs w:val="20"/>
        </w:rPr>
      </w:pPr>
    </w:p>
    <w:p w:rsidR="00CF16F4" w:rsidRPr="00E97977" w:rsidRDefault="00CF16F4" w:rsidP="00E35BB7">
      <w:pPr>
        <w:pStyle w:val="2"/>
        <w:jc w:val="right"/>
        <w:rPr>
          <w:rFonts w:ascii="Times New Roman" w:hAnsi="Times New Roman" w:cs="Times New Roman"/>
          <w:sz w:val="24"/>
          <w:szCs w:val="20"/>
        </w:rPr>
      </w:pPr>
      <w:bookmarkStart w:id="17" w:name="_Toc36730146"/>
      <w:r w:rsidRPr="00E97977">
        <w:rPr>
          <w:rFonts w:ascii="Times New Roman" w:hAnsi="Times New Roman" w:cs="Times New Roman"/>
          <w:sz w:val="24"/>
          <w:szCs w:val="20"/>
        </w:rPr>
        <w:lastRenderedPageBreak/>
        <w:t>Приложение 4</w:t>
      </w:r>
      <w:bookmarkEnd w:id="17"/>
    </w:p>
    <w:p w:rsidR="00CF16F4" w:rsidRPr="0093766F" w:rsidRDefault="00CF16F4" w:rsidP="00AB5BB0">
      <w:pPr>
        <w:pStyle w:val="3"/>
        <w:jc w:val="center"/>
      </w:pPr>
      <w:bookmarkStart w:id="18" w:name="_Toc36730147"/>
      <w:r w:rsidRPr="0093766F">
        <w:t>Встречаемость видов на разных участках</w:t>
      </w:r>
      <w:bookmarkEnd w:id="18"/>
    </w:p>
    <w:tbl>
      <w:tblPr>
        <w:tblStyle w:val="a9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993"/>
        <w:gridCol w:w="992"/>
        <w:gridCol w:w="1276"/>
        <w:gridCol w:w="1559"/>
        <w:gridCol w:w="1559"/>
      </w:tblGrid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gridSpan w:val="5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участка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Луг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Листвен-ный лес</w:t>
            </w:r>
          </w:p>
        </w:tc>
        <w:tc>
          <w:tcPr>
            <w:tcW w:w="992" w:type="dxa"/>
            <w:vAlign w:val="center"/>
          </w:tcPr>
          <w:p w:rsidR="00CF16F4" w:rsidRPr="00E97977" w:rsidRDefault="00495BA6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Берег</w:t>
            </w:r>
            <w:r w:rsidR="00CF16F4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реки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Побережье Байкала</w:t>
            </w:r>
          </w:p>
        </w:tc>
        <w:tc>
          <w:tcPr>
            <w:tcW w:w="1559" w:type="dxa"/>
            <w:vAlign w:val="center"/>
          </w:tcPr>
          <w:p w:rsidR="00CF16F4" w:rsidRPr="00E97977" w:rsidRDefault="00495BA6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Обочина дороги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tabs>
                <w:tab w:val="left" w:pos="60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Частота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495BA6">
              <w:rPr>
                <w:rFonts w:ascii="Times New Roman" w:hAnsi="Times New Roman" w:cs="Times New Roman"/>
                <w:sz w:val="20"/>
                <w:szCs w:val="20"/>
              </w:rPr>
              <w:t>встречаемос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вида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%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Adelphocoris seticornis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tabs>
                <w:tab w:val="left" w:pos="459"/>
              </w:tabs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Leptopterna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calcarata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lphocoris quadripunctatus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(1)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Stenotus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Megalocoleus molliculus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Globiceps flavomaculatus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Trigonotylus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Caps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us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Plagiognathus 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(2)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sibirica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Carpocoris purpureipennis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Dolycoris baccarum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Neottiglossa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Pentatoma rufipes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Nithecus jacobaeae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Kleidocerys resedae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Myrmus miriformis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Stictopleurus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(1)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Nabis sp.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(2)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Elasmostethus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Elasmucha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Alydus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calcaratus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Anthocoris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nemorum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Ulmicola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spinipes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CF16F4" w:rsidRPr="00CF16F4" w:rsidRDefault="00CF16F4" w:rsidP="00CF16F4"/>
    <w:sectPr w:rsidR="00CF16F4" w:rsidRPr="00CF16F4" w:rsidSect="00BB4023">
      <w:footerReference w:type="default" r:id="rId4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B6E" w:rsidRDefault="003F5B6E" w:rsidP="00CA59C9">
      <w:pPr>
        <w:spacing w:after="0" w:line="240" w:lineRule="auto"/>
      </w:pPr>
      <w:r>
        <w:separator/>
      </w:r>
    </w:p>
  </w:endnote>
  <w:endnote w:type="continuationSeparator" w:id="0">
    <w:p w:rsidR="003F5B6E" w:rsidRDefault="003F5B6E" w:rsidP="00CA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597765"/>
      <w:docPartObj>
        <w:docPartGallery w:val="Page Numbers (Bottom of Page)"/>
        <w:docPartUnique/>
      </w:docPartObj>
    </w:sdtPr>
    <w:sdtEndPr/>
    <w:sdtContent>
      <w:p w:rsidR="00495BA6" w:rsidRDefault="00495BA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60F">
          <w:rPr>
            <w:noProof/>
          </w:rPr>
          <w:t>26</w:t>
        </w:r>
        <w:r>
          <w:fldChar w:fldCharType="end"/>
        </w:r>
      </w:p>
    </w:sdtContent>
  </w:sdt>
  <w:p w:rsidR="00495BA6" w:rsidRDefault="00495BA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B6E" w:rsidRDefault="003F5B6E" w:rsidP="00CA59C9">
      <w:pPr>
        <w:spacing w:after="0" w:line="240" w:lineRule="auto"/>
      </w:pPr>
      <w:r>
        <w:separator/>
      </w:r>
    </w:p>
  </w:footnote>
  <w:footnote w:type="continuationSeparator" w:id="0">
    <w:p w:rsidR="003F5B6E" w:rsidRDefault="003F5B6E" w:rsidP="00CA59C9">
      <w:pPr>
        <w:spacing w:after="0" w:line="240" w:lineRule="auto"/>
      </w:pPr>
      <w:r>
        <w:continuationSeparator/>
      </w:r>
    </w:p>
  </w:footnote>
  <w:footnote w:id="1">
    <w:p w:rsidR="00495BA6" w:rsidRDefault="00495BA6">
      <w:pPr>
        <w:pStyle w:val="a6"/>
      </w:pPr>
      <w:r>
        <w:rPr>
          <w:rStyle w:val="a8"/>
        </w:rPr>
        <w:footnoteRef/>
      </w:r>
      <w:r>
        <w:t xml:space="preserve"> Подготовлено с использованием сервиса Яндекс. Карты (</w:t>
      </w:r>
      <w:r w:rsidRPr="00F23E5B">
        <w:t>https://yandex.ru/maps/?l=sat%2Cskl&amp;ll=122.690881%2C57.483096&amp;z=4</w:t>
      </w:r>
      <w:r>
        <w:t>)</w:t>
      </w:r>
    </w:p>
  </w:footnote>
  <w:footnote w:id="2">
    <w:p w:rsidR="00495BA6" w:rsidRDefault="00495BA6">
      <w:pPr>
        <w:pStyle w:val="a6"/>
      </w:pPr>
      <w:r>
        <w:rPr>
          <w:rStyle w:val="a8"/>
        </w:rPr>
        <w:footnoteRef/>
      </w:r>
      <w:r>
        <w:t xml:space="preserve"> Курсивом отмечен вид, найденный на территории исследования впервые</w:t>
      </w:r>
    </w:p>
  </w:footnote>
  <w:footnote w:id="3">
    <w:p w:rsidR="00495BA6" w:rsidRDefault="00495BA6">
      <w:pPr>
        <w:pStyle w:val="a6"/>
      </w:pPr>
      <w:r>
        <w:rPr>
          <w:rStyle w:val="a8"/>
        </w:rPr>
        <w:footnoteRef/>
      </w:r>
      <w:r>
        <w:t xml:space="preserve"> Подробнее в Приложении 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9659F"/>
    <w:multiLevelType w:val="hybridMultilevel"/>
    <w:tmpl w:val="8EF0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207D2"/>
    <w:multiLevelType w:val="hybridMultilevel"/>
    <w:tmpl w:val="611848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F014424"/>
    <w:multiLevelType w:val="hybridMultilevel"/>
    <w:tmpl w:val="D9D42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C4C54"/>
    <w:multiLevelType w:val="hybridMultilevel"/>
    <w:tmpl w:val="B76AF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44339"/>
    <w:multiLevelType w:val="hybridMultilevel"/>
    <w:tmpl w:val="96D03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4159B"/>
    <w:multiLevelType w:val="hybridMultilevel"/>
    <w:tmpl w:val="31469EB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EEA5FBC"/>
    <w:multiLevelType w:val="hybridMultilevel"/>
    <w:tmpl w:val="96D03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85C8E"/>
    <w:multiLevelType w:val="hybridMultilevel"/>
    <w:tmpl w:val="16E0F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74A00"/>
    <w:multiLevelType w:val="hybridMultilevel"/>
    <w:tmpl w:val="33DE2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A4740"/>
    <w:multiLevelType w:val="hybridMultilevel"/>
    <w:tmpl w:val="9C96BEAC"/>
    <w:lvl w:ilvl="0" w:tplc="78C8EE0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1295DF9"/>
    <w:multiLevelType w:val="hybridMultilevel"/>
    <w:tmpl w:val="929CD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A1E0F"/>
    <w:multiLevelType w:val="hybridMultilevel"/>
    <w:tmpl w:val="A1CCA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7B580A"/>
    <w:multiLevelType w:val="hybridMultilevel"/>
    <w:tmpl w:val="88DCD6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04634"/>
    <w:multiLevelType w:val="hybridMultilevel"/>
    <w:tmpl w:val="F0F6A4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F2133"/>
    <w:multiLevelType w:val="hybridMultilevel"/>
    <w:tmpl w:val="EB1E7B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6384F"/>
    <w:multiLevelType w:val="hybridMultilevel"/>
    <w:tmpl w:val="F3FC9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4"/>
  </w:num>
  <w:num w:numId="7">
    <w:abstractNumId w:val="7"/>
  </w:num>
  <w:num w:numId="8">
    <w:abstractNumId w:val="11"/>
  </w:num>
  <w:num w:numId="9">
    <w:abstractNumId w:val="5"/>
  </w:num>
  <w:num w:numId="10">
    <w:abstractNumId w:val="9"/>
  </w:num>
  <w:num w:numId="11">
    <w:abstractNumId w:val="13"/>
  </w:num>
  <w:num w:numId="12">
    <w:abstractNumId w:val="10"/>
  </w:num>
  <w:num w:numId="13">
    <w:abstractNumId w:val="8"/>
  </w:num>
  <w:num w:numId="14">
    <w:abstractNumId w:val="1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33"/>
    <w:rsid w:val="000003BE"/>
    <w:rsid w:val="00005D0F"/>
    <w:rsid w:val="0001200A"/>
    <w:rsid w:val="00022A9D"/>
    <w:rsid w:val="00023F0A"/>
    <w:rsid w:val="0002597F"/>
    <w:rsid w:val="00031E18"/>
    <w:rsid w:val="00033D70"/>
    <w:rsid w:val="0004017B"/>
    <w:rsid w:val="00050DDD"/>
    <w:rsid w:val="00054C93"/>
    <w:rsid w:val="000572A1"/>
    <w:rsid w:val="00074E48"/>
    <w:rsid w:val="000821ED"/>
    <w:rsid w:val="00086422"/>
    <w:rsid w:val="00090CFB"/>
    <w:rsid w:val="0009767B"/>
    <w:rsid w:val="00097898"/>
    <w:rsid w:val="000B0E61"/>
    <w:rsid w:val="000B11DD"/>
    <w:rsid w:val="000B6D47"/>
    <w:rsid w:val="000C10F0"/>
    <w:rsid w:val="000D62A1"/>
    <w:rsid w:val="000D6D21"/>
    <w:rsid w:val="000F4B8B"/>
    <w:rsid w:val="000F7359"/>
    <w:rsid w:val="00116329"/>
    <w:rsid w:val="001227D7"/>
    <w:rsid w:val="001262DE"/>
    <w:rsid w:val="00131BE7"/>
    <w:rsid w:val="0015227E"/>
    <w:rsid w:val="0016269A"/>
    <w:rsid w:val="001663E9"/>
    <w:rsid w:val="00167EBA"/>
    <w:rsid w:val="00170FCA"/>
    <w:rsid w:val="001777BD"/>
    <w:rsid w:val="00177BAA"/>
    <w:rsid w:val="001845EE"/>
    <w:rsid w:val="00185BF2"/>
    <w:rsid w:val="00191037"/>
    <w:rsid w:val="0019512C"/>
    <w:rsid w:val="001A0223"/>
    <w:rsid w:val="001A0AA7"/>
    <w:rsid w:val="001B1F2E"/>
    <w:rsid w:val="001C0683"/>
    <w:rsid w:val="001C2A6C"/>
    <w:rsid w:val="001C6BBB"/>
    <w:rsid w:val="001C7533"/>
    <w:rsid w:val="001D46B8"/>
    <w:rsid w:val="001E12B4"/>
    <w:rsid w:val="001E2FED"/>
    <w:rsid w:val="002026EC"/>
    <w:rsid w:val="002164E3"/>
    <w:rsid w:val="00220465"/>
    <w:rsid w:val="002243CF"/>
    <w:rsid w:val="00224D6B"/>
    <w:rsid w:val="00225796"/>
    <w:rsid w:val="00232CA5"/>
    <w:rsid w:val="00240A38"/>
    <w:rsid w:val="00257B7D"/>
    <w:rsid w:val="00257CFC"/>
    <w:rsid w:val="00260498"/>
    <w:rsid w:val="00261648"/>
    <w:rsid w:val="00263ADE"/>
    <w:rsid w:val="00271ED5"/>
    <w:rsid w:val="0027218D"/>
    <w:rsid w:val="00283318"/>
    <w:rsid w:val="00284247"/>
    <w:rsid w:val="00286C22"/>
    <w:rsid w:val="00297C1E"/>
    <w:rsid w:val="002B0F83"/>
    <w:rsid w:val="002B21AA"/>
    <w:rsid w:val="002B4883"/>
    <w:rsid w:val="002B6E7F"/>
    <w:rsid w:val="002C1B6A"/>
    <w:rsid w:val="002C2145"/>
    <w:rsid w:val="002C32A6"/>
    <w:rsid w:val="002C3C32"/>
    <w:rsid w:val="002D14AD"/>
    <w:rsid w:val="002D36EA"/>
    <w:rsid w:val="002E30E3"/>
    <w:rsid w:val="002E4DA2"/>
    <w:rsid w:val="002F58AF"/>
    <w:rsid w:val="00302C61"/>
    <w:rsid w:val="00302D94"/>
    <w:rsid w:val="003061F0"/>
    <w:rsid w:val="00322384"/>
    <w:rsid w:val="00323036"/>
    <w:rsid w:val="0033099A"/>
    <w:rsid w:val="00332B0F"/>
    <w:rsid w:val="00332C7E"/>
    <w:rsid w:val="0033667E"/>
    <w:rsid w:val="003436A2"/>
    <w:rsid w:val="003474AF"/>
    <w:rsid w:val="00350B12"/>
    <w:rsid w:val="00351359"/>
    <w:rsid w:val="00351A47"/>
    <w:rsid w:val="00353FD1"/>
    <w:rsid w:val="00361166"/>
    <w:rsid w:val="00365B77"/>
    <w:rsid w:val="00366646"/>
    <w:rsid w:val="00373B1A"/>
    <w:rsid w:val="00387F80"/>
    <w:rsid w:val="00390B6E"/>
    <w:rsid w:val="00392C12"/>
    <w:rsid w:val="003A38DD"/>
    <w:rsid w:val="003A7E5E"/>
    <w:rsid w:val="003B2DF4"/>
    <w:rsid w:val="003C0289"/>
    <w:rsid w:val="003C0F9C"/>
    <w:rsid w:val="003C1264"/>
    <w:rsid w:val="003C14BE"/>
    <w:rsid w:val="003C277B"/>
    <w:rsid w:val="003D7DFE"/>
    <w:rsid w:val="003E4646"/>
    <w:rsid w:val="003E7978"/>
    <w:rsid w:val="003F5B6E"/>
    <w:rsid w:val="00412CF8"/>
    <w:rsid w:val="00422E42"/>
    <w:rsid w:val="004243E8"/>
    <w:rsid w:val="00425293"/>
    <w:rsid w:val="00425E14"/>
    <w:rsid w:val="004272C4"/>
    <w:rsid w:val="00436999"/>
    <w:rsid w:val="0044020F"/>
    <w:rsid w:val="00442708"/>
    <w:rsid w:val="004428D7"/>
    <w:rsid w:val="0044481E"/>
    <w:rsid w:val="004454C8"/>
    <w:rsid w:val="0044708D"/>
    <w:rsid w:val="00450F2F"/>
    <w:rsid w:val="00454557"/>
    <w:rsid w:val="00457E60"/>
    <w:rsid w:val="00466B14"/>
    <w:rsid w:val="00472677"/>
    <w:rsid w:val="00476D58"/>
    <w:rsid w:val="00495BA6"/>
    <w:rsid w:val="004B100F"/>
    <w:rsid w:val="004B2CF9"/>
    <w:rsid w:val="004C44F7"/>
    <w:rsid w:val="004D2428"/>
    <w:rsid w:val="004D4DE6"/>
    <w:rsid w:val="004D7090"/>
    <w:rsid w:val="004F3A8F"/>
    <w:rsid w:val="004F5E35"/>
    <w:rsid w:val="004F6A14"/>
    <w:rsid w:val="004F7F3D"/>
    <w:rsid w:val="00510646"/>
    <w:rsid w:val="00510DE7"/>
    <w:rsid w:val="00520838"/>
    <w:rsid w:val="0052177D"/>
    <w:rsid w:val="00522454"/>
    <w:rsid w:val="00524AC6"/>
    <w:rsid w:val="005254E6"/>
    <w:rsid w:val="00534F33"/>
    <w:rsid w:val="005537CB"/>
    <w:rsid w:val="00555A50"/>
    <w:rsid w:val="0055623E"/>
    <w:rsid w:val="00562B00"/>
    <w:rsid w:val="005813D9"/>
    <w:rsid w:val="00584867"/>
    <w:rsid w:val="0059026D"/>
    <w:rsid w:val="005903EB"/>
    <w:rsid w:val="005909D9"/>
    <w:rsid w:val="005966B5"/>
    <w:rsid w:val="005A08C9"/>
    <w:rsid w:val="005D2BDC"/>
    <w:rsid w:val="005F4CEE"/>
    <w:rsid w:val="00604F7E"/>
    <w:rsid w:val="00612346"/>
    <w:rsid w:val="006241AA"/>
    <w:rsid w:val="00636750"/>
    <w:rsid w:val="00637E87"/>
    <w:rsid w:val="00642ACA"/>
    <w:rsid w:val="00655F26"/>
    <w:rsid w:val="00674440"/>
    <w:rsid w:val="00681892"/>
    <w:rsid w:val="00683D06"/>
    <w:rsid w:val="006908AF"/>
    <w:rsid w:val="006A386A"/>
    <w:rsid w:val="006B171C"/>
    <w:rsid w:val="006C2B65"/>
    <w:rsid w:val="006D42AF"/>
    <w:rsid w:val="006D543D"/>
    <w:rsid w:val="006D581F"/>
    <w:rsid w:val="006F47CA"/>
    <w:rsid w:val="006F507C"/>
    <w:rsid w:val="006F58A3"/>
    <w:rsid w:val="00701B49"/>
    <w:rsid w:val="00705B62"/>
    <w:rsid w:val="007063AE"/>
    <w:rsid w:val="0070706D"/>
    <w:rsid w:val="007073A3"/>
    <w:rsid w:val="007112F9"/>
    <w:rsid w:val="007132D9"/>
    <w:rsid w:val="00714D2A"/>
    <w:rsid w:val="00721DCC"/>
    <w:rsid w:val="00726B9C"/>
    <w:rsid w:val="0073743A"/>
    <w:rsid w:val="0075182F"/>
    <w:rsid w:val="00756BDE"/>
    <w:rsid w:val="00767DC2"/>
    <w:rsid w:val="00771F51"/>
    <w:rsid w:val="007736FD"/>
    <w:rsid w:val="00781220"/>
    <w:rsid w:val="00782D34"/>
    <w:rsid w:val="007842CC"/>
    <w:rsid w:val="007A42FB"/>
    <w:rsid w:val="007B1ED9"/>
    <w:rsid w:val="007B2379"/>
    <w:rsid w:val="007D4699"/>
    <w:rsid w:val="007D66B9"/>
    <w:rsid w:val="007F050C"/>
    <w:rsid w:val="007F4CA9"/>
    <w:rsid w:val="007F597C"/>
    <w:rsid w:val="00802594"/>
    <w:rsid w:val="00813E57"/>
    <w:rsid w:val="00821B95"/>
    <w:rsid w:val="0082600E"/>
    <w:rsid w:val="00830738"/>
    <w:rsid w:val="00834217"/>
    <w:rsid w:val="00847BD5"/>
    <w:rsid w:val="0085443F"/>
    <w:rsid w:val="008552AC"/>
    <w:rsid w:val="00860C09"/>
    <w:rsid w:val="00863D0B"/>
    <w:rsid w:val="008A08E0"/>
    <w:rsid w:val="008A1E33"/>
    <w:rsid w:val="008A7FBE"/>
    <w:rsid w:val="008B6E34"/>
    <w:rsid w:val="008C0351"/>
    <w:rsid w:val="008C3070"/>
    <w:rsid w:val="008C3333"/>
    <w:rsid w:val="008D636F"/>
    <w:rsid w:val="008D6C52"/>
    <w:rsid w:val="00901F67"/>
    <w:rsid w:val="00905B1B"/>
    <w:rsid w:val="00911C52"/>
    <w:rsid w:val="00914C8F"/>
    <w:rsid w:val="00917871"/>
    <w:rsid w:val="0093300C"/>
    <w:rsid w:val="0093766F"/>
    <w:rsid w:val="0094418F"/>
    <w:rsid w:val="00945E04"/>
    <w:rsid w:val="00964AA6"/>
    <w:rsid w:val="0096660F"/>
    <w:rsid w:val="009727CD"/>
    <w:rsid w:val="0097624D"/>
    <w:rsid w:val="00983AD2"/>
    <w:rsid w:val="00985CDD"/>
    <w:rsid w:val="009A0B0F"/>
    <w:rsid w:val="009A1C5A"/>
    <w:rsid w:val="009A2514"/>
    <w:rsid w:val="009A5B64"/>
    <w:rsid w:val="009A7DB8"/>
    <w:rsid w:val="009B0F45"/>
    <w:rsid w:val="009B3DB0"/>
    <w:rsid w:val="009B45B3"/>
    <w:rsid w:val="009B6337"/>
    <w:rsid w:val="009B69C2"/>
    <w:rsid w:val="009B7A3D"/>
    <w:rsid w:val="009C05E4"/>
    <w:rsid w:val="009C1A68"/>
    <w:rsid w:val="009C3408"/>
    <w:rsid w:val="009D12FA"/>
    <w:rsid w:val="009D5884"/>
    <w:rsid w:val="009E076C"/>
    <w:rsid w:val="00A07D2E"/>
    <w:rsid w:val="00A21B0A"/>
    <w:rsid w:val="00A22275"/>
    <w:rsid w:val="00A340DA"/>
    <w:rsid w:val="00A531C1"/>
    <w:rsid w:val="00A5362D"/>
    <w:rsid w:val="00A53B26"/>
    <w:rsid w:val="00A61DE9"/>
    <w:rsid w:val="00A67536"/>
    <w:rsid w:val="00A70845"/>
    <w:rsid w:val="00A720FF"/>
    <w:rsid w:val="00A77914"/>
    <w:rsid w:val="00A82085"/>
    <w:rsid w:val="00A8492E"/>
    <w:rsid w:val="00A94B83"/>
    <w:rsid w:val="00AA75AB"/>
    <w:rsid w:val="00AB0197"/>
    <w:rsid w:val="00AB5BB0"/>
    <w:rsid w:val="00AB7118"/>
    <w:rsid w:val="00AC1DDF"/>
    <w:rsid w:val="00AD1A7A"/>
    <w:rsid w:val="00AE0635"/>
    <w:rsid w:val="00AF78EE"/>
    <w:rsid w:val="00B02D20"/>
    <w:rsid w:val="00B11D86"/>
    <w:rsid w:val="00B12620"/>
    <w:rsid w:val="00B21113"/>
    <w:rsid w:val="00B44933"/>
    <w:rsid w:val="00B63363"/>
    <w:rsid w:val="00B63476"/>
    <w:rsid w:val="00B63F54"/>
    <w:rsid w:val="00B76C8E"/>
    <w:rsid w:val="00B81D2E"/>
    <w:rsid w:val="00B82092"/>
    <w:rsid w:val="00B83F55"/>
    <w:rsid w:val="00B86DBE"/>
    <w:rsid w:val="00B87D4C"/>
    <w:rsid w:val="00B9567A"/>
    <w:rsid w:val="00BA2F82"/>
    <w:rsid w:val="00BB1785"/>
    <w:rsid w:val="00BB4023"/>
    <w:rsid w:val="00BC16DD"/>
    <w:rsid w:val="00BC28E5"/>
    <w:rsid w:val="00BC31AD"/>
    <w:rsid w:val="00BD642C"/>
    <w:rsid w:val="00BF1009"/>
    <w:rsid w:val="00BF4861"/>
    <w:rsid w:val="00BF7A90"/>
    <w:rsid w:val="00C02A99"/>
    <w:rsid w:val="00C033C5"/>
    <w:rsid w:val="00C139EF"/>
    <w:rsid w:val="00C314A4"/>
    <w:rsid w:val="00C3777E"/>
    <w:rsid w:val="00C448A6"/>
    <w:rsid w:val="00C47969"/>
    <w:rsid w:val="00C53DAD"/>
    <w:rsid w:val="00C54527"/>
    <w:rsid w:val="00C600F4"/>
    <w:rsid w:val="00C808DD"/>
    <w:rsid w:val="00C8296B"/>
    <w:rsid w:val="00C83EE3"/>
    <w:rsid w:val="00C95581"/>
    <w:rsid w:val="00C95FFA"/>
    <w:rsid w:val="00CA3F52"/>
    <w:rsid w:val="00CA59C9"/>
    <w:rsid w:val="00CB2ACB"/>
    <w:rsid w:val="00CB5519"/>
    <w:rsid w:val="00CD0A45"/>
    <w:rsid w:val="00CD1966"/>
    <w:rsid w:val="00CD6443"/>
    <w:rsid w:val="00CF16F4"/>
    <w:rsid w:val="00CF7FEE"/>
    <w:rsid w:val="00D02ACF"/>
    <w:rsid w:val="00D0496B"/>
    <w:rsid w:val="00D059B5"/>
    <w:rsid w:val="00D13738"/>
    <w:rsid w:val="00D17687"/>
    <w:rsid w:val="00D376E0"/>
    <w:rsid w:val="00D41A8D"/>
    <w:rsid w:val="00D45D78"/>
    <w:rsid w:val="00D52A89"/>
    <w:rsid w:val="00D63425"/>
    <w:rsid w:val="00D656D2"/>
    <w:rsid w:val="00D65A23"/>
    <w:rsid w:val="00D75173"/>
    <w:rsid w:val="00D75802"/>
    <w:rsid w:val="00D8498D"/>
    <w:rsid w:val="00D84C64"/>
    <w:rsid w:val="00D92635"/>
    <w:rsid w:val="00D92D69"/>
    <w:rsid w:val="00D93FD5"/>
    <w:rsid w:val="00D9549D"/>
    <w:rsid w:val="00DA1F6E"/>
    <w:rsid w:val="00DA3870"/>
    <w:rsid w:val="00DA3F0B"/>
    <w:rsid w:val="00DA4EE1"/>
    <w:rsid w:val="00DB05C9"/>
    <w:rsid w:val="00DB0915"/>
    <w:rsid w:val="00DB4835"/>
    <w:rsid w:val="00DB694C"/>
    <w:rsid w:val="00DE3C67"/>
    <w:rsid w:val="00DE787D"/>
    <w:rsid w:val="00DF19C1"/>
    <w:rsid w:val="00DF7735"/>
    <w:rsid w:val="00E04673"/>
    <w:rsid w:val="00E15136"/>
    <w:rsid w:val="00E15AD1"/>
    <w:rsid w:val="00E2710F"/>
    <w:rsid w:val="00E3557C"/>
    <w:rsid w:val="00E35AFB"/>
    <w:rsid w:val="00E35BB7"/>
    <w:rsid w:val="00E37C1B"/>
    <w:rsid w:val="00E40381"/>
    <w:rsid w:val="00E55769"/>
    <w:rsid w:val="00E61A4A"/>
    <w:rsid w:val="00E84108"/>
    <w:rsid w:val="00E8572B"/>
    <w:rsid w:val="00E95E58"/>
    <w:rsid w:val="00E97977"/>
    <w:rsid w:val="00EA56FF"/>
    <w:rsid w:val="00EA5713"/>
    <w:rsid w:val="00EB6CAA"/>
    <w:rsid w:val="00EB75E2"/>
    <w:rsid w:val="00EC08D2"/>
    <w:rsid w:val="00EC7BA4"/>
    <w:rsid w:val="00ED14B7"/>
    <w:rsid w:val="00ED1EC0"/>
    <w:rsid w:val="00ED36CA"/>
    <w:rsid w:val="00EE0A57"/>
    <w:rsid w:val="00EE77C7"/>
    <w:rsid w:val="00EF2060"/>
    <w:rsid w:val="00EF2A3C"/>
    <w:rsid w:val="00EF47BE"/>
    <w:rsid w:val="00F020E1"/>
    <w:rsid w:val="00F0259A"/>
    <w:rsid w:val="00F17ACE"/>
    <w:rsid w:val="00F208E7"/>
    <w:rsid w:val="00F23E5B"/>
    <w:rsid w:val="00F41545"/>
    <w:rsid w:val="00F53018"/>
    <w:rsid w:val="00F600B6"/>
    <w:rsid w:val="00F732FC"/>
    <w:rsid w:val="00F77DEF"/>
    <w:rsid w:val="00F93A3F"/>
    <w:rsid w:val="00F9547B"/>
    <w:rsid w:val="00FA20EB"/>
    <w:rsid w:val="00FA2C15"/>
    <w:rsid w:val="00FA4672"/>
    <w:rsid w:val="00FA4F6F"/>
    <w:rsid w:val="00FC6765"/>
    <w:rsid w:val="00FE0EE2"/>
    <w:rsid w:val="00FE4EC5"/>
    <w:rsid w:val="00FF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B37CD3-8658-4225-88EF-3B73C512D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43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43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43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00E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CA59C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A59C9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A59C9"/>
    <w:rPr>
      <w:vertAlign w:val="superscript"/>
    </w:rPr>
  </w:style>
  <w:style w:type="table" w:styleId="a9">
    <w:name w:val="Table Grid"/>
    <w:basedOn w:val="a1"/>
    <w:uiPriority w:val="59"/>
    <w:rsid w:val="009D1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B0F45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D36C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243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4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43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4243E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c">
    <w:name w:val="TOC Heading"/>
    <w:basedOn w:val="1"/>
    <w:next w:val="a"/>
    <w:uiPriority w:val="39"/>
    <w:semiHidden/>
    <w:unhideWhenUsed/>
    <w:qFormat/>
    <w:rsid w:val="004243E8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43E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243E8"/>
    <w:pPr>
      <w:spacing w:after="100"/>
      <w:ind w:left="440"/>
    </w:pPr>
  </w:style>
  <w:style w:type="character" w:customStyle="1" w:styleId="extended-textshort">
    <w:name w:val="extended-text__short"/>
    <w:basedOn w:val="a0"/>
    <w:rsid w:val="00714D2A"/>
  </w:style>
  <w:style w:type="character" w:styleId="ad">
    <w:name w:val="Strong"/>
    <w:basedOn w:val="a0"/>
    <w:uiPriority w:val="22"/>
    <w:qFormat/>
    <w:rsid w:val="00B21113"/>
    <w:rPr>
      <w:b/>
      <w:bCs/>
    </w:rPr>
  </w:style>
  <w:style w:type="paragraph" w:styleId="ae">
    <w:name w:val="header"/>
    <w:basedOn w:val="a"/>
    <w:link w:val="af"/>
    <w:uiPriority w:val="99"/>
    <w:unhideWhenUsed/>
    <w:rsid w:val="00425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25E14"/>
  </w:style>
  <w:style w:type="paragraph" w:styleId="af0">
    <w:name w:val="footer"/>
    <w:basedOn w:val="a"/>
    <w:link w:val="af1"/>
    <w:uiPriority w:val="99"/>
    <w:unhideWhenUsed/>
    <w:rsid w:val="00425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25E14"/>
  </w:style>
  <w:style w:type="paragraph" w:styleId="af2">
    <w:name w:val="Normal (Web)"/>
    <w:basedOn w:val="a"/>
    <w:uiPriority w:val="99"/>
    <w:unhideWhenUsed/>
    <w:rsid w:val="0012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9C340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9C340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248797025371845E-2"/>
          <c:y val="6.25E-2"/>
          <c:w val="0.52430555555555558"/>
          <c:h val="0.8988095238095238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33A-4808-96F8-FE10AD1C024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Слепняки</c:v>
                </c:pt>
                <c:pt idx="1">
                  <c:v>Настоящие щитники</c:v>
                </c:pt>
                <c:pt idx="2">
                  <c:v>Наземники</c:v>
                </c:pt>
                <c:pt idx="3">
                  <c:v>Булавники</c:v>
                </c:pt>
                <c:pt idx="4">
                  <c:v>Охотники</c:v>
                </c:pt>
                <c:pt idx="5">
                  <c:v>Древесные щитники</c:v>
                </c:pt>
                <c:pt idx="6">
                  <c:v>Алидиды</c:v>
                </c:pt>
                <c:pt idx="7">
                  <c:v>Цветочные клопы</c:v>
                </c:pt>
                <c:pt idx="8">
                  <c:v>Краевики (Ромбовики)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14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3A-4808-96F8-FE10AD1C024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091426071741035"/>
          <c:y val="3.4658792650918632E-2"/>
          <c:w val="0.30519685039370081"/>
          <c:h val="0.938618610173728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Лист1!$A$2:$A$31</c:f>
              <c:strCache>
                <c:ptCount val="30"/>
                <c:pt idx="0">
                  <c:v>Adelphocoris seticornis</c:v>
                </c:pt>
                <c:pt idx="1">
                  <c:v>Leptopterna sp.</c:v>
                </c:pt>
                <c:pt idx="2">
                  <c:v>Myrmecophyes alboornatus</c:v>
                </c:pt>
                <c:pt idx="3">
                  <c:v>Stenodema calcarata</c:v>
                </c:pt>
                <c:pt idx="4">
                  <c:v>Adelphocoris quadripunctatus</c:v>
                </c:pt>
                <c:pt idx="5">
                  <c:v>Lygus sp. (1)</c:v>
                </c:pt>
                <c:pt idx="6">
                  <c:v>Stenotus sp.</c:v>
                </c:pt>
                <c:pt idx="7">
                  <c:v>Megalocoleus molliculus</c:v>
                </c:pt>
                <c:pt idx="8">
                  <c:v>Globiceps flavomaculatus</c:v>
                </c:pt>
                <c:pt idx="9">
                  <c:v>Trigonotylus sp.</c:v>
                </c:pt>
                <c:pt idx="10">
                  <c:v>Capsus sp.</c:v>
                </c:pt>
                <c:pt idx="11">
                  <c:v>Plagiognathus sp.</c:v>
                </c:pt>
                <c:pt idx="12">
                  <c:v>Lygus sp. (2)</c:v>
                </c:pt>
                <c:pt idx="13">
                  <c:v>Stenodema sibirica</c:v>
                </c:pt>
                <c:pt idx="14">
                  <c:v>Carpocoris purpureipennis</c:v>
                </c:pt>
                <c:pt idx="15">
                  <c:v>Dolycoris baccarum</c:v>
                </c:pt>
                <c:pt idx="16">
                  <c:v>Neottiglossa sp.</c:v>
                </c:pt>
                <c:pt idx="17">
                  <c:v>Pentatoma rufipes</c:v>
                </c:pt>
                <c:pt idx="18">
                  <c:v>Nithecus jacobaeae</c:v>
                </c:pt>
                <c:pt idx="19">
                  <c:v>Lamproplax membranea</c:v>
                </c:pt>
                <c:pt idx="20">
                  <c:v>Kleidocerys resedae</c:v>
                </c:pt>
                <c:pt idx="21">
                  <c:v>Myrmus miriformis</c:v>
                </c:pt>
                <c:pt idx="22">
                  <c:v>Stictopleurus sp.</c:v>
                </c:pt>
                <c:pt idx="23">
                  <c:v>Nabis sp. (1)</c:v>
                </c:pt>
                <c:pt idx="24">
                  <c:v>Nabis sp. (2)</c:v>
                </c:pt>
                <c:pt idx="25">
                  <c:v>Elasmostethus sp.</c:v>
                </c:pt>
                <c:pt idx="26">
                  <c:v>Elasmucha sp.</c:v>
                </c:pt>
                <c:pt idx="27">
                  <c:v>Alydus calcaratus</c:v>
                </c:pt>
                <c:pt idx="28">
                  <c:v>Anthocoris nemorum</c:v>
                </c:pt>
                <c:pt idx="29">
                  <c:v>Ulmicola spinipes</c:v>
                </c:pt>
              </c:strCache>
            </c:str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3</c:v>
                </c:pt>
                <c:pt idx="16">
                  <c:v>4</c:v>
                </c:pt>
                <c:pt idx="17">
                  <c:v>2</c:v>
                </c:pt>
                <c:pt idx="18">
                  <c:v>4</c:v>
                </c:pt>
                <c:pt idx="19">
                  <c:v>2</c:v>
                </c:pt>
                <c:pt idx="20">
                  <c:v>2</c:v>
                </c:pt>
                <c:pt idx="21">
                  <c:v>3</c:v>
                </c:pt>
                <c:pt idx="22">
                  <c:v>4</c:v>
                </c:pt>
                <c:pt idx="23">
                  <c:v>4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AA-452F-8A09-20F2161583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7803680"/>
        <c:axId val="1467796608"/>
      </c:barChart>
      <c:catAx>
        <c:axId val="14678036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467796608"/>
        <c:crosses val="autoZero"/>
        <c:auto val="1"/>
        <c:lblAlgn val="ctr"/>
        <c:lblOffset val="100"/>
        <c:noMultiLvlLbl val="0"/>
      </c:catAx>
      <c:valAx>
        <c:axId val="14677966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67803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5744A-2981-4903-AA3F-0A3F9FB88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4904</Words>
  <Characters>27956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 7</dc:creator>
  <cp:keywords/>
  <dc:description/>
  <cp:lastModifiedBy>Пользователь Windows</cp:lastModifiedBy>
  <cp:revision>7</cp:revision>
  <dcterms:created xsi:type="dcterms:W3CDTF">2020-12-01T08:37:00Z</dcterms:created>
  <dcterms:modified xsi:type="dcterms:W3CDTF">2021-02-16T07:54:00Z</dcterms:modified>
</cp:coreProperties>
</file>