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163" w:rsidRDefault="0028374A" w:rsidP="0028374A">
      <w:pPr>
        <w:jc w:val="center"/>
        <w:rPr>
          <w:rFonts w:ascii="Times New Roman" w:hAnsi="Times New Roman" w:cs="Times New Roman"/>
          <w:sz w:val="24"/>
          <w:szCs w:val="24"/>
        </w:rPr>
      </w:pPr>
      <w:r w:rsidRPr="00515770"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                    </w:t>
      </w:r>
    </w:p>
    <w:p w:rsidR="0028374A" w:rsidRPr="00515770" w:rsidRDefault="0028374A" w:rsidP="0028374A">
      <w:pPr>
        <w:jc w:val="center"/>
        <w:rPr>
          <w:rFonts w:ascii="Times New Roman" w:hAnsi="Times New Roman" w:cs="Times New Roman"/>
          <w:sz w:val="24"/>
          <w:szCs w:val="24"/>
        </w:rPr>
      </w:pPr>
      <w:r w:rsidRPr="00515770">
        <w:rPr>
          <w:rFonts w:ascii="Times New Roman" w:hAnsi="Times New Roman" w:cs="Times New Roman"/>
          <w:sz w:val="24"/>
          <w:szCs w:val="24"/>
        </w:rPr>
        <w:t xml:space="preserve"> «Зоркальцевская средняя общеобразовательная школа»</w:t>
      </w:r>
    </w:p>
    <w:p w:rsidR="0028374A" w:rsidRPr="00515770" w:rsidRDefault="0028374A" w:rsidP="0028374A">
      <w:pPr>
        <w:jc w:val="center"/>
        <w:rPr>
          <w:rFonts w:ascii="Times New Roman" w:hAnsi="Times New Roman" w:cs="Times New Roman"/>
          <w:sz w:val="24"/>
          <w:szCs w:val="24"/>
        </w:rPr>
      </w:pPr>
      <w:r w:rsidRPr="00515770">
        <w:rPr>
          <w:rFonts w:ascii="Times New Roman" w:hAnsi="Times New Roman" w:cs="Times New Roman"/>
          <w:sz w:val="24"/>
          <w:szCs w:val="24"/>
        </w:rPr>
        <w:t>Томского района</w:t>
      </w:r>
    </w:p>
    <w:p w:rsidR="0028374A" w:rsidRPr="00515770" w:rsidRDefault="0028374A" w:rsidP="0028374A">
      <w:pPr>
        <w:jc w:val="center"/>
        <w:rPr>
          <w:rFonts w:ascii="Times New Roman" w:hAnsi="Times New Roman" w:cs="Times New Roman"/>
          <w:sz w:val="24"/>
          <w:szCs w:val="24"/>
        </w:rPr>
      </w:pPr>
      <w:r w:rsidRPr="00515770"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  с.Зоркальцево, ул. Трактовая 29, Томского района, Томской области. 634515 тел. 915770</w:t>
      </w:r>
    </w:p>
    <w:p w:rsidR="0028374A" w:rsidRPr="00515770" w:rsidRDefault="0028374A" w:rsidP="0028374A">
      <w:pPr>
        <w:rPr>
          <w:rFonts w:ascii="Times New Roman" w:hAnsi="Times New Roman" w:cs="Times New Roman"/>
          <w:sz w:val="24"/>
          <w:szCs w:val="24"/>
        </w:rPr>
      </w:pPr>
    </w:p>
    <w:p w:rsidR="0028374A" w:rsidRPr="00515770" w:rsidRDefault="0028374A" w:rsidP="0028374A">
      <w:pPr>
        <w:rPr>
          <w:rFonts w:ascii="Times New Roman" w:hAnsi="Times New Roman" w:cs="Times New Roman"/>
          <w:sz w:val="24"/>
          <w:szCs w:val="24"/>
        </w:rPr>
      </w:pPr>
    </w:p>
    <w:p w:rsidR="0028374A" w:rsidRPr="00515770" w:rsidRDefault="0028374A" w:rsidP="0028374A">
      <w:pPr>
        <w:rPr>
          <w:rFonts w:ascii="Times New Roman" w:hAnsi="Times New Roman" w:cs="Times New Roman"/>
          <w:sz w:val="24"/>
          <w:szCs w:val="24"/>
        </w:rPr>
      </w:pPr>
    </w:p>
    <w:p w:rsidR="004166E2" w:rsidRDefault="004166E2" w:rsidP="002837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66E2" w:rsidRDefault="004166E2" w:rsidP="002837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74A" w:rsidRPr="004166E2" w:rsidRDefault="0028374A" w:rsidP="002837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4166E2">
        <w:rPr>
          <w:rFonts w:ascii="Times New Roman" w:hAnsi="Times New Roman" w:cs="Times New Roman"/>
          <w:b/>
          <w:sz w:val="28"/>
          <w:szCs w:val="28"/>
        </w:rPr>
        <w:t xml:space="preserve">Оценка состояния </w:t>
      </w:r>
      <w:r w:rsidR="004166E2">
        <w:rPr>
          <w:rFonts w:ascii="Times New Roman" w:hAnsi="Times New Roman" w:cs="Times New Roman"/>
          <w:b/>
          <w:sz w:val="28"/>
          <w:szCs w:val="28"/>
        </w:rPr>
        <w:t>ООПТ</w:t>
      </w:r>
    </w:p>
    <w:p w:rsidR="0028374A" w:rsidRDefault="0028374A" w:rsidP="002837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6E2">
        <w:rPr>
          <w:rFonts w:ascii="Times New Roman" w:hAnsi="Times New Roman" w:cs="Times New Roman"/>
          <w:b/>
          <w:sz w:val="28"/>
          <w:szCs w:val="28"/>
        </w:rPr>
        <w:t>«Зоркальцевский припоселк</w:t>
      </w:r>
      <w:r w:rsidR="004166E2">
        <w:rPr>
          <w:rFonts w:ascii="Times New Roman" w:hAnsi="Times New Roman" w:cs="Times New Roman"/>
          <w:b/>
          <w:sz w:val="28"/>
          <w:szCs w:val="28"/>
        </w:rPr>
        <w:t>овый кедровник»</w:t>
      </w:r>
    </w:p>
    <w:p w:rsidR="008C6D37" w:rsidRPr="004166E2" w:rsidRDefault="008C6D37" w:rsidP="002837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Томского района Томской области</w:t>
      </w:r>
      <w:bookmarkEnd w:id="0"/>
    </w:p>
    <w:p w:rsidR="0028374A" w:rsidRPr="00515770" w:rsidRDefault="0028374A" w:rsidP="0028374A">
      <w:pPr>
        <w:rPr>
          <w:rFonts w:ascii="Times New Roman" w:hAnsi="Times New Roman" w:cs="Times New Roman"/>
          <w:sz w:val="24"/>
          <w:szCs w:val="24"/>
        </w:rPr>
      </w:pPr>
    </w:p>
    <w:p w:rsidR="0028374A" w:rsidRPr="00515770" w:rsidRDefault="0028374A" w:rsidP="0028374A">
      <w:pPr>
        <w:rPr>
          <w:rFonts w:ascii="Times New Roman" w:hAnsi="Times New Roman" w:cs="Times New Roman"/>
          <w:sz w:val="24"/>
          <w:szCs w:val="24"/>
        </w:rPr>
      </w:pPr>
    </w:p>
    <w:p w:rsidR="0028374A" w:rsidRDefault="0028374A" w:rsidP="0028374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Автор: Чикаткова Дарья, </w:t>
      </w:r>
    </w:p>
    <w:p w:rsidR="0028374A" w:rsidRDefault="0028374A" w:rsidP="0028374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ученица 11</w:t>
      </w:r>
      <w:r w:rsidRPr="00515770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:rsidR="0028374A" w:rsidRDefault="0028374A" w:rsidP="0028374A">
      <w:pPr>
        <w:jc w:val="right"/>
        <w:rPr>
          <w:rFonts w:ascii="Times New Roman" w:hAnsi="Times New Roman" w:cs="Times New Roman"/>
          <w:sz w:val="24"/>
          <w:szCs w:val="24"/>
        </w:rPr>
      </w:pPr>
      <w:r w:rsidRPr="00515770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БОУ</w:t>
      </w:r>
      <w:r w:rsidRPr="00515770">
        <w:rPr>
          <w:rFonts w:ascii="Times New Roman" w:hAnsi="Times New Roman" w:cs="Times New Roman"/>
          <w:sz w:val="24"/>
          <w:szCs w:val="24"/>
        </w:rPr>
        <w:t xml:space="preserve"> «Зоркальцевская</w:t>
      </w:r>
      <w:r>
        <w:rPr>
          <w:rFonts w:ascii="Times New Roman" w:hAnsi="Times New Roman" w:cs="Times New Roman"/>
          <w:sz w:val="24"/>
          <w:szCs w:val="24"/>
        </w:rPr>
        <w:t xml:space="preserve"> СОШ</w:t>
      </w:r>
      <w:r w:rsidRPr="00515770">
        <w:rPr>
          <w:rFonts w:ascii="Times New Roman" w:hAnsi="Times New Roman" w:cs="Times New Roman"/>
          <w:sz w:val="24"/>
          <w:szCs w:val="24"/>
        </w:rPr>
        <w:t>»</w:t>
      </w:r>
    </w:p>
    <w:p w:rsidR="0028374A" w:rsidRPr="00515770" w:rsidRDefault="0028374A" w:rsidP="0028374A">
      <w:pPr>
        <w:jc w:val="right"/>
        <w:rPr>
          <w:rFonts w:ascii="Times New Roman" w:hAnsi="Times New Roman" w:cs="Times New Roman"/>
          <w:sz w:val="24"/>
          <w:szCs w:val="24"/>
        </w:rPr>
      </w:pPr>
      <w:r w:rsidRPr="00515770">
        <w:rPr>
          <w:rFonts w:ascii="Times New Roman" w:hAnsi="Times New Roman" w:cs="Times New Roman"/>
          <w:sz w:val="24"/>
          <w:szCs w:val="24"/>
        </w:rPr>
        <w:t>Томского района</w:t>
      </w:r>
    </w:p>
    <w:p w:rsidR="0028374A" w:rsidRPr="00084F74" w:rsidRDefault="0028374A" w:rsidP="0028374A">
      <w:pPr>
        <w:spacing w:after="0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:rsidR="0028374A" w:rsidRPr="00084F74" w:rsidRDefault="0028374A" w:rsidP="0028374A">
      <w:pPr>
        <w:spacing w:after="0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:rsidR="004166E2" w:rsidRDefault="0028374A" w:rsidP="0028374A">
      <w:pPr>
        <w:jc w:val="right"/>
        <w:rPr>
          <w:rFonts w:ascii="Times New Roman" w:hAnsi="Times New Roman" w:cs="Times New Roman"/>
          <w:sz w:val="24"/>
          <w:szCs w:val="24"/>
        </w:rPr>
      </w:pPr>
      <w:r w:rsidRPr="00515770">
        <w:rPr>
          <w:rFonts w:ascii="Times New Roman" w:hAnsi="Times New Roman" w:cs="Times New Roman"/>
          <w:sz w:val="24"/>
          <w:szCs w:val="24"/>
        </w:rPr>
        <w:t>Руководитель</w:t>
      </w:r>
      <w:r w:rsidR="004166E2">
        <w:rPr>
          <w:rFonts w:ascii="Times New Roman" w:hAnsi="Times New Roman" w:cs="Times New Roman"/>
          <w:sz w:val="24"/>
          <w:szCs w:val="24"/>
        </w:rPr>
        <w:t>:</w:t>
      </w:r>
    </w:p>
    <w:p w:rsidR="0028374A" w:rsidRDefault="0028374A" w:rsidP="0028374A">
      <w:pPr>
        <w:jc w:val="right"/>
        <w:rPr>
          <w:rFonts w:ascii="Times New Roman" w:hAnsi="Times New Roman" w:cs="Times New Roman"/>
          <w:sz w:val="24"/>
          <w:szCs w:val="24"/>
        </w:rPr>
      </w:pPr>
      <w:r w:rsidRPr="00515770">
        <w:rPr>
          <w:rFonts w:ascii="Times New Roman" w:hAnsi="Times New Roman" w:cs="Times New Roman"/>
          <w:sz w:val="24"/>
          <w:szCs w:val="24"/>
        </w:rPr>
        <w:t xml:space="preserve"> Червонец Ольга Леонидовна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28374A" w:rsidRDefault="0028374A" w:rsidP="0028374A">
      <w:pPr>
        <w:jc w:val="right"/>
        <w:rPr>
          <w:rFonts w:ascii="Times New Roman" w:hAnsi="Times New Roman" w:cs="Times New Roman"/>
          <w:sz w:val="24"/>
          <w:szCs w:val="24"/>
        </w:rPr>
      </w:pPr>
      <w:r w:rsidRPr="00515770">
        <w:rPr>
          <w:rFonts w:ascii="Times New Roman" w:hAnsi="Times New Roman" w:cs="Times New Roman"/>
          <w:sz w:val="24"/>
          <w:szCs w:val="24"/>
        </w:rPr>
        <w:t>учитель биологии</w:t>
      </w:r>
      <w:r>
        <w:rPr>
          <w:rFonts w:ascii="Times New Roman" w:hAnsi="Times New Roman" w:cs="Times New Roman"/>
          <w:sz w:val="24"/>
          <w:szCs w:val="24"/>
        </w:rPr>
        <w:t xml:space="preserve"> и экологии</w:t>
      </w:r>
    </w:p>
    <w:p w:rsidR="0028374A" w:rsidRDefault="0028374A" w:rsidP="0028374A">
      <w:pPr>
        <w:jc w:val="right"/>
        <w:rPr>
          <w:rFonts w:ascii="Times New Roman" w:hAnsi="Times New Roman" w:cs="Times New Roman"/>
          <w:sz w:val="24"/>
          <w:szCs w:val="24"/>
        </w:rPr>
      </w:pPr>
      <w:r w:rsidRPr="00515770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БОУ</w:t>
      </w:r>
      <w:r w:rsidRPr="00515770">
        <w:rPr>
          <w:rFonts w:ascii="Times New Roman" w:hAnsi="Times New Roman" w:cs="Times New Roman"/>
          <w:sz w:val="24"/>
          <w:szCs w:val="24"/>
        </w:rPr>
        <w:t xml:space="preserve"> «Зоркальцевская</w:t>
      </w:r>
      <w:r>
        <w:rPr>
          <w:rFonts w:ascii="Times New Roman" w:hAnsi="Times New Roman" w:cs="Times New Roman"/>
          <w:sz w:val="24"/>
          <w:szCs w:val="24"/>
        </w:rPr>
        <w:t xml:space="preserve"> СОШ</w:t>
      </w:r>
      <w:r w:rsidRPr="00515770">
        <w:rPr>
          <w:rFonts w:ascii="Times New Roman" w:hAnsi="Times New Roman" w:cs="Times New Roman"/>
          <w:sz w:val="24"/>
          <w:szCs w:val="24"/>
        </w:rPr>
        <w:t>»</w:t>
      </w:r>
    </w:p>
    <w:p w:rsidR="0028374A" w:rsidRPr="00515770" w:rsidRDefault="0028374A" w:rsidP="0028374A">
      <w:pPr>
        <w:jc w:val="right"/>
        <w:rPr>
          <w:rFonts w:ascii="Times New Roman" w:hAnsi="Times New Roman" w:cs="Times New Roman"/>
          <w:sz w:val="24"/>
          <w:szCs w:val="24"/>
        </w:rPr>
      </w:pPr>
      <w:r w:rsidRPr="00515770">
        <w:rPr>
          <w:rFonts w:ascii="Times New Roman" w:hAnsi="Times New Roman" w:cs="Times New Roman"/>
          <w:sz w:val="24"/>
          <w:szCs w:val="24"/>
        </w:rPr>
        <w:t>Томского района</w:t>
      </w:r>
    </w:p>
    <w:p w:rsidR="0028374A" w:rsidRPr="00515770" w:rsidRDefault="0028374A" w:rsidP="0028374A">
      <w:pPr>
        <w:ind w:left="4678" w:firstLine="709"/>
        <w:rPr>
          <w:rFonts w:ascii="Times New Roman" w:hAnsi="Times New Roman" w:cs="Times New Roman"/>
          <w:sz w:val="24"/>
          <w:szCs w:val="24"/>
        </w:rPr>
      </w:pPr>
    </w:p>
    <w:p w:rsidR="0028374A" w:rsidRDefault="0028374A" w:rsidP="00E6263D">
      <w:pPr>
        <w:jc w:val="center"/>
        <w:rPr>
          <w:rFonts w:ascii="Arial" w:eastAsia="Times New Roman" w:hAnsi="Arial" w:cs="Arial"/>
          <w:b/>
          <w:bCs/>
          <w:color w:val="000000"/>
          <w:sz w:val="40"/>
          <w:szCs w:val="32"/>
          <w:lang w:eastAsia="ru-RU"/>
        </w:rPr>
      </w:pPr>
    </w:p>
    <w:p w:rsidR="0028374A" w:rsidRPr="004166E2" w:rsidRDefault="0028374A" w:rsidP="00E6263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32"/>
          <w:lang w:eastAsia="ru-RU"/>
        </w:rPr>
      </w:pPr>
    </w:p>
    <w:p w:rsidR="0028374A" w:rsidRPr="004166E2" w:rsidRDefault="0028374A" w:rsidP="0028374A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</w:pPr>
      <w:r w:rsidRPr="004166E2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  <w:lang w:eastAsia="ru-RU"/>
        </w:rPr>
        <w:t>2021</w:t>
      </w:r>
    </w:p>
    <w:p w:rsidR="004259A7" w:rsidRDefault="004259A7" w:rsidP="006C37D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Содержание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09631B" w:rsidTr="006641D3">
        <w:tc>
          <w:tcPr>
            <w:tcW w:w="9962" w:type="dxa"/>
          </w:tcPr>
          <w:p w:rsidR="0009631B" w:rsidRPr="0009631B" w:rsidRDefault="0009631B" w:rsidP="0009631B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    </w:t>
            </w:r>
            <w:r w:rsidRPr="0009631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Введение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……………………………………………………</w:t>
            </w:r>
            <w:r w:rsidR="006641D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….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……</w:t>
            </w:r>
            <w:r w:rsidR="006641D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….стр.3</w:t>
            </w:r>
          </w:p>
          <w:p w:rsidR="0009631B" w:rsidRPr="0009631B" w:rsidRDefault="0009631B" w:rsidP="0009631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09631B">
              <w:rPr>
                <w:rFonts w:ascii="Times New Roman" w:hAnsi="Times New Roman" w:cs="Times New Roman"/>
                <w:sz w:val="28"/>
                <w:szCs w:val="28"/>
              </w:rPr>
              <w:t>Глава 1. Обзор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="006641D3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…..стр.4</w:t>
            </w:r>
          </w:p>
          <w:p w:rsidR="0009631B" w:rsidRPr="0009631B" w:rsidRDefault="0009631B" w:rsidP="0009631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631B">
              <w:rPr>
                <w:rFonts w:ascii="Times New Roman" w:hAnsi="Times New Roman" w:cs="Times New Roman"/>
                <w:sz w:val="28"/>
                <w:szCs w:val="28"/>
              </w:rPr>
              <w:t>1.1. Памятники природы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</w:t>
            </w:r>
            <w:r w:rsidR="006641D3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..стр.</w:t>
            </w:r>
            <w:r w:rsidR="006641D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09631B" w:rsidRPr="0009631B" w:rsidRDefault="0009631B" w:rsidP="0009631B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6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 Припоселковые кедровники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……………………………………</w:t>
            </w:r>
            <w:r w:rsidR="006641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</w:t>
            </w:r>
            <w:r w:rsidR="006641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.стр.</w:t>
            </w:r>
            <w:r w:rsidR="006641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  <w:p w:rsidR="0009631B" w:rsidRPr="0009631B" w:rsidRDefault="0009631B" w:rsidP="0009631B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63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1.3. «Зоркальцевский припоселковый кедровник»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</w:t>
            </w:r>
            <w:r w:rsidR="006641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..стр.</w:t>
            </w:r>
            <w:r w:rsidR="006641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  <w:p w:rsidR="0009631B" w:rsidRPr="0009631B" w:rsidRDefault="0009631B" w:rsidP="0009631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631B">
              <w:rPr>
                <w:rFonts w:ascii="Times New Roman" w:hAnsi="Times New Roman" w:cs="Times New Roman"/>
                <w:sz w:val="28"/>
                <w:szCs w:val="28"/>
              </w:rPr>
              <w:t>1.4.География местоположения кедровника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</w:t>
            </w:r>
            <w:r w:rsidR="006641D3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6641D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09631B" w:rsidRPr="0009631B" w:rsidRDefault="0009631B" w:rsidP="0009631B">
            <w:pPr>
              <w:pStyle w:val="a5"/>
              <w:spacing w:before="0" w:beforeAutospacing="0" w:after="0" w:afterAutospacing="0" w:line="360" w:lineRule="auto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09631B">
              <w:rPr>
                <w:color w:val="000000"/>
                <w:sz w:val="28"/>
                <w:szCs w:val="28"/>
              </w:rPr>
              <w:t>1.5. Гнилевые болезни</w:t>
            </w:r>
            <w:r>
              <w:rPr>
                <w:color w:val="000000"/>
                <w:sz w:val="28"/>
                <w:szCs w:val="28"/>
              </w:rPr>
              <w:t>…………………………………………………</w:t>
            </w:r>
            <w:r w:rsidR="006641D3">
              <w:rPr>
                <w:color w:val="000000"/>
                <w:sz w:val="28"/>
                <w:szCs w:val="28"/>
              </w:rPr>
              <w:t>….</w:t>
            </w:r>
            <w:r>
              <w:rPr>
                <w:color w:val="000000"/>
                <w:sz w:val="28"/>
                <w:szCs w:val="28"/>
              </w:rPr>
              <w:t>.стр</w:t>
            </w:r>
            <w:r w:rsidR="006641D3">
              <w:rPr>
                <w:color w:val="000000"/>
                <w:sz w:val="28"/>
                <w:szCs w:val="28"/>
              </w:rPr>
              <w:t>.8</w:t>
            </w:r>
            <w:r w:rsidRPr="0009631B">
              <w:rPr>
                <w:color w:val="000000"/>
                <w:sz w:val="28"/>
                <w:szCs w:val="28"/>
              </w:rPr>
              <w:t xml:space="preserve"> </w:t>
            </w:r>
          </w:p>
          <w:p w:rsidR="0009631B" w:rsidRPr="0009631B" w:rsidRDefault="0009631B" w:rsidP="0009631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09631B">
              <w:rPr>
                <w:rFonts w:ascii="Times New Roman" w:hAnsi="Times New Roman" w:cs="Times New Roman"/>
                <w:sz w:val="28"/>
                <w:szCs w:val="28"/>
              </w:rPr>
              <w:t>Глава 2. Материалы и методы исследования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  <w:r w:rsidR="006641D3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6641D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09631B" w:rsidRPr="0009631B" w:rsidRDefault="0009631B" w:rsidP="0009631B">
            <w:pPr>
              <w:pStyle w:val="rvps2"/>
              <w:shd w:val="clear" w:color="auto" w:fill="FFFFFF" w:themeFill="background1"/>
              <w:spacing w:before="0" w:beforeAutospacing="0" w:after="0" w:afterAutospacing="0" w:line="360" w:lineRule="auto"/>
              <w:ind w:firstLine="709"/>
              <w:jc w:val="both"/>
              <w:rPr>
                <w:sz w:val="28"/>
                <w:szCs w:val="28"/>
              </w:rPr>
            </w:pPr>
            <w:r w:rsidRPr="0009631B">
              <w:rPr>
                <w:sz w:val="28"/>
                <w:szCs w:val="28"/>
              </w:rPr>
              <w:t>2.1. Определение видового состава древостоя</w:t>
            </w:r>
            <w:r>
              <w:rPr>
                <w:sz w:val="28"/>
                <w:szCs w:val="28"/>
              </w:rPr>
              <w:t>………………………</w:t>
            </w:r>
            <w:r w:rsidR="006641D3">
              <w:rPr>
                <w:sz w:val="28"/>
                <w:szCs w:val="28"/>
              </w:rPr>
              <w:t>…</w:t>
            </w:r>
            <w:r>
              <w:rPr>
                <w:sz w:val="28"/>
                <w:szCs w:val="28"/>
              </w:rPr>
              <w:t>стр.</w:t>
            </w:r>
            <w:r w:rsidR="006641D3">
              <w:rPr>
                <w:sz w:val="28"/>
                <w:szCs w:val="28"/>
              </w:rPr>
              <w:t>10</w:t>
            </w:r>
            <w:r w:rsidRPr="0009631B">
              <w:rPr>
                <w:sz w:val="28"/>
                <w:szCs w:val="28"/>
              </w:rPr>
              <w:t xml:space="preserve"> </w:t>
            </w:r>
          </w:p>
          <w:p w:rsidR="0009631B" w:rsidRPr="0009631B" w:rsidRDefault="0009631B" w:rsidP="0009631B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631B">
              <w:rPr>
                <w:rFonts w:ascii="Times New Roman" w:eastAsia="Times New Roman" w:hAnsi="Times New Roman" w:cs="Times New Roman"/>
                <w:sz w:val="28"/>
                <w:szCs w:val="28"/>
              </w:rPr>
              <w:t>2.2. Для определения возраста дерева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</w:t>
            </w:r>
            <w:r w:rsidR="006641D3"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..стр.</w:t>
            </w:r>
            <w:r w:rsidR="006641D3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  <w:p w:rsidR="0009631B" w:rsidRPr="0009631B" w:rsidRDefault="0009631B" w:rsidP="0009631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631B">
              <w:rPr>
                <w:rFonts w:ascii="Times New Roman" w:hAnsi="Times New Roman" w:cs="Times New Roman"/>
                <w:sz w:val="28"/>
                <w:szCs w:val="28"/>
              </w:rPr>
              <w:t>2.3. Определение санитарного состояния древостоя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6641D3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.стр.</w:t>
            </w:r>
            <w:r w:rsidR="006641D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09631B" w:rsidRPr="0009631B" w:rsidRDefault="0009631B" w:rsidP="0009631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09631B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…………………………………………………….……</w:t>
            </w:r>
            <w:r w:rsidR="006641D3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стр.14</w:t>
            </w:r>
          </w:p>
          <w:p w:rsidR="0009631B" w:rsidRPr="0009631B" w:rsidRDefault="0009631B" w:rsidP="0009631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09631B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…………………………………………………….…</w:t>
            </w:r>
            <w:r w:rsidR="006641D3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…стр.15</w:t>
            </w:r>
          </w:p>
          <w:p w:rsidR="0009631B" w:rsidRPr="0009631B" w:rsidRDefault="0009631B" w:rsidP="0009631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09631B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  <w:r w:rsidR="006641D3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стр.16</w:t>
            </w:r>
          </w:p>
          <w:p w:rsidR="0009631B" w:rsidRDefault="0009631B" w:rsidP="004259A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</w:tr>
    </w:tbl>
    <w:p w:rsidR="004259A7" w:rsidRDefault="004259A7" w:rsidP="004259A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259A7" w:rsidRDefault="004259A7" w:rsidP="006C37D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259A7" w:rsidRDefault="004259A7" w:rsidP="006C37D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259A7" w:rsidRDefault="004259A7" w:rsidP="006C37D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259A7" w:rsidRDefault="004259A7" w:rsidP="006C37D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259A7" w:rsidRDefault="004259A7" w:rsidP="006C37D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259A7" w:rsidRDefault="004259A7" w:rsidP="006C37D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259A7" w:rsidRDefault="004259A7" w:rsidP="006C37D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259A7" w:rsidRDefault="004259A7" w:rsidP="006C37D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259A7" w:rsidRDefault="004259A7" w:rsidP="006C37D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259A7" w:rsidRDefault="004259A7" w:rsidP="006C37D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259A7" w:rsidRDefault="004259A7" w:rsidP="006C37D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259A7" w:rsidRDefault="004259A7" w:rsidP="006C37D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76493A" w:rsidRPr="008C6D37" w:rsidRDefault="0076493A" w:rsidP="006C37D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8C6D3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Введение</w:t>
      </w:r>
    </w:p>
    <w:p w:rsidR="00AE7D2E" w:rsidRPr="008C6D37" w:rsidRDefault="00AE7D2E" w:rsidP="006C37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«Зоркальцевский припоселковый кедровник» - памятник природы областного значения, а территория, занятая им, - считается особо охраняемой природной территорией областного значения без ограничения срока действия. </w:t>
      </w:r>
    </w:p>
    <w:p w:rsidR="0076493A" w:rsidRPr="008C6D37" w:rsidRDefault="0076493A" w:rsidP="006C37D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6D37">
        <w:rPr>
          <w:rFonts w:ascii="Times New Roman" w:hAnsi="Times New Roman" w:cs="Times New Roman"/>
          <w:color w:val="000000"/>
          <w:sz w:val="28"/>
          <w:szCs w:val="28"/>
        </w:rPr>
        <w:t>Памятник природы «Зоркальцевский припоселковый кедровник» - это источник получения кедрового ореха, цен</w:t>
      </w:r>
      <w:r w:rsidR="004166E2" w:rsidRPr="008C6D37">
        <w:rPr>
          <w:rFonts w:ascii="Times New Roman" w:hAnsi="Times New Roman" w:cs="Times New Roman"/>
          <w:color w:val="000000"/>
          <w:sz w:val="28"/>
          <w:szCs w:val="28"/>
        </w:rPr>
        <w:t>ной древесины, место произраста</w:t>
      </w:r>
      <w:r w:rsidRPr="008C6D37">
        <w:rPr>
          <w:rFonts w:ascii="Times New Roman" w:hAnsi="Times New Roman" w:cs="Times New Roman"/>
          <w:color w:val="000000"/>
          <w:sz w:val="28"/>
          <w:szCs w:val="28"/>
        </w:rPr>
        <w:t>ния ягодных и лекарственных растений. З</w:t>
      </w:r>
      <w:r w:rsidR="004166E2" w:rsidRPr="008C6D37">
        <w:rPr>
          <w:rFonts w:ascii="Times New Roman" w:hAnsi="Times New Roman" w:cs="Times New Roman"/>
          <w:color w:val="000000"/>
          <w:sz w:val="28"/>
          <w:szCs w:val="28"/>
        </w:rPr>
        <w:t>десь образовался уникальный при</w:t>
      </w:r>
      <w:r w:rsidRPr="008C6D37">
        <w:rPr>
          <w:rFonts w:ascii="Times New Roman" w:hAnsi="Times New Roman" w:cs="Times New Roman"/>
          <w:color w:val="000000"/>
          <w:sz w:val="28"/>
          <w:szCs w:val="28"/>
        </w:rPr>
        <w:t>родный резерват местной флоры и фауны. А для местных жителей лес еще и кормилец, они собирают в нем грибы, ягоды и орехи. Являясь культурным наследием сибиряков, припоселковый кед</w:t>
      </w:r>
      <w:r w:rsidR="004166E2" w:rsidRPr="008C6D37">
        <w:rPr>
          <w:rFonts w:ascii="Times New Roman" w:hAnsi="Times New Roman" w:cs="Times New Roman"/>
          <w:color w:val="000000"/>
          <w:sz w:val="28"/>
          <w:szCs w:val="28"/>
        </w:rPr>
        <w:t>ровник имеет значение для сохра</w:t>
      </w:r>
      <w:r w:rsidRPr="008C6D37">
        <w:rPr>
          <w:rFonts w:ascii="Times New Roman" w:hAnsi="Times New Roman" w:cs="Times New Roman"/>
          <w:color w:val="000000"/>
          <w:sz w:val="28"/>
          <w:szCs w:val="28"/>
        </w:rPr>
        <w:t>нения традиций местного населения, пре</w:t>
      </w:r>
      <w:r w:rsidR="004166E2" w:rsidRPr="008C6D37">
        <w:rPr>
          <w:rFonts w:ascii="Times New Roman" w:hAnsi="Times New Roman" w:cs="Times New Roman"/>
          <w:color w:val="000000"/>
          <w:sz w:val="28"/>
          <w:szCs w:val="28"/>
        </w:rPr>
        <w:t>дставляет научную, природоохран</w:t>
      </w:r>
      <w:r w:rsidRPr="008C6D37">
        <w:rPr>
          <w:rFonts w:ascii="Times New Roman" w:hAnsi="Times New Roman" w:cs="Times New Roman"/>
          <w:color w:val="000000"/>
          <w:sz w:val="28"/>
          <w:szCs w:val="28"/>
        </w:rPr>
        <w:t xml:space="preserve">ную, эстетическую и рекреационную ценности. </w:t>
      </w:r>
    </w:p>
    <w:p w:rsidR="0076493A" w:rsidRPr="008C6D37" w:rsidRDefault="0076493A" w:rsidP="006C37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8C6D37">
        <w:rPr>
          <w:rFonts w:ascii="Times New Roman" w:hAnsi="Times New Roman" w:cs="Times New Roman"/>
          <w:color w:val="000000"/>
          <w:sz w:val="28"/>
          <w:szCs w:val="28"/>
        </w:rPr>
        <w:t>Мы хотим сохранить памятник при</w:t>
      </w:r>
      <w:r w:rsidR="00BB49D7" w:rsidRPr="008C6D37">
        <w:rPr>
          <w:rFonts w:ascii="Times New Roman" w:hAnsi="Times New Roman" w:cs="Times New Roman"/>
          <w:color w:val="000000"/>
          <w:sz w:val="28"/>
          <w:szCs w:val="28"/>
        </w:rPr>
        <w:t>роды «Зоркальцевский припоселко</w:t>
      </w:r>
      <w:r w:rsidRPr="008C6D37">
        <w:rPr>
          <w:rFonts w:ascii="Times New Roman" w:hAnsi="Times New Roman" w:cs="Times New Roman"/>
          <w:color w:val="000000"/>
          <w:sz w:val="28"/>
          <w:szCs w:val="28"/>
        </w:rPr>
        <w:t xml:space="preserve">вый кедровник» в результате </w:t>
      </w:r>
      <w:r w:rsidR="008C6D37">
        <w:rPr>
          <w:rFonts w:ascii="Times New Roman" w:hAnsi="Times New Roman" w:cs="Times New Roman"/>
          <w:color w:val="000000"/>
          <w:sz w:val="28"/>
          <w:szCs w:val="28"/>
        </w:rPr>
        <w:t>проведенного оценивания</w:t>
      </w:r>
      <w:r w:rsidR="00BB49D7" w:rsidRPr="008C6D37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AE7D2E" w:rsidRPr="008C6D37">
        <w:rPr>
          <w:rFonts w:ascii="Times New Roman" w:hAnsi="Times New Roman" w:cs="Times New Roman"/>
          <w:color w:val="000000"/>
          <w:sz w:val="28"/>
          <w:szCs w:val="28"/>
        </w:rPr>
        <w:t>своевременного</w:t>
      </w:r>
      <w:r w:rsidR="00BB49D7" w:rsidRPr="008C6D37">
        <w:rPr>
          <w:rFonts w:ascii="Times New Roman" w:hAnsi="Times New Roman" w:cs="Times New Roman"/>
          <w:color w:val="000000"/>
          <w:sz w:val="28"/>
          <w:szCs w:val="28"/>
        </w:rPr>
        <w:t xml:space="preserve"> выявления проблем</w:t>
      </w:r>
      <w:r w:rsidRPr="008C6D3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B49D7" w:rsidRPr="008C6D37" w:rsidRDefault="00BB49D7" w:rsidP="006C37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D3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8C6D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Актуальность:</w:t>
      </w:r>
      <w:r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3506"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привлечение внимания к проблеме </w:t>
      </w:r>
      <w:r w:rsidR="008C6D37"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сохранения</w:t>
      </w:r>
      <w:r w:rsidR="00F63506"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припоселковых кедр</w:t>
      </w:r>
      <w:r w:rsidR="008C6D37"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овников. О</w:t>
      </w:r>
      <w:r w:rsidR="004166E2"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ценка состояния </w:t>
      </w:r>
      <w:r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памятника природы позволяет своевременно выявить основные проблемы, связанные с нарушением </w:t>
      </w:r>
      <w:r w:rsidR="00F655C9"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экологического</w:t>
      </w:r>
      <w:r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баланса экосистемы и найти пути их решения. </w:t>
      </w:r>
    </w:p>
    <w:p w:rsidR="00F655C9" w:rsidRPr="008C6D37" w:rsidRDefault="00F655C9" w:rsidP="006C37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8C6D3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Проблема:</w:t>
      </w:r>
      <w:r w:rsidRPr="008C6D3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F63506" w:rsidRPr="008C6D3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слабая изученность биологического состояния кедровника. </w:t>
      </w:r>
      <w:r w:rsidR="008C6D37" w:rsidRPr="008C6D3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</w:t>
      </w:r>
      <w:r w:rsidRPr="008C6D3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 территории памятника природы «Зоркальцевский припоселковый кедровник» было обнаружено много пожелтевших хвойных деревьев из чего был сделан вывод о необ</w:t>
      </w:r>
      <w:r w:rsidR="00AE7D2E" w:rsidRPr="008C6D3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ходимости проведения оценки состояния</w:t>
      </w:r>
      <w:r w:rsidRPr="008C6D3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древесных насаждений на ООПТ.</w:t>
      </w:r>
      <w:r w:rsidR="00F63506" w:rsidRPr="008C6D3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:rsidR="007B6488" w:rsidRPr="008C6D37" w:rsidRDefault="007B6488" w:rsidP="006C37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D3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Цель работы</w:t>
      </w:r>
      <w:r w:rsidRPr="008C6D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AE7D2E" w:rsidRPr="008C6D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7D2E"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оценивания экологического состояния </w:t>
      </w:r>
      <w:r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«Зоркальцевский</w:t>
      </w:r>
      <w:r w:rsidR="00D03962"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припоселковый кедровник»</w:t>
      </w:r>
      <w:r w:rsidR="00E6263D"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B6488" w:rsidRPr="008C6D37" w:rsidRDefault="007B6488" w:rsidP="006C37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C6D3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Задачи исследования</w:t>
      </w:r>
      <w:r w:rsidRPr="008C6D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7B6488" w:rsidRPr="008C6D37" w:rsidRDefault="007B6488" w:rsidP="006C37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изучить видовой и возрастной древесный состав;</w:t>
      </w:r>
    </w:p>
    <w:p w:rsidR="007B6488" w:rsidRPr="008C6D37" w:rsidRDefault="007B6488" w:rsidP="006C37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определить состояние деревьев (гнилевые болезни/наличие вредных насекомых)</w:t>
      </w:r>
      <w:r w:rsidR="00F655C9"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B6488" w:rsidRPr="008C6D37" w:rsidRDefault="007B6488" w:rsidP="006C37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655C9"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установить наличие/отсутствие подроста;</w:t>
      </w:r>
    </w:p>
    <w:p w:rsidR="007B6488" w:rsidRPr="008C6D37" w:rsidRDefault="007B6488" w:rsidP="006C37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систематизировать полученные данные в таблицах и диаграммах;</w:t>
      </w:r>
    </w:p>
    <w:p w:rsidR="007B6488" w:rsidRPr="008C6D37" w:rsidRDefault="007B6488" w:rsidP="006C37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найти пути решения выявленных проблем.</w:t>
      </w:r>
    </w:p>
    <w:p w:rsidR="00A11845" w:rsidRPr="008C6D37" w:rsidRDefault="007B6488" w:rsidP="006C37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D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 исследования</w:t>
      </w:r>
      <w:r w:rsidRPr="008C6D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03962" w:rsidRPr="008C6D37" w:rsidRDefault="007B6488" w:rsidP="006C37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ООПТ «Зоркальцевский</w:t>
      </w:r>
      <w:r w:rsidR="00D03962"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припоселковый кедровник»</w:t>
      </w:r>
      <w:r w:rsidR="008C6D37"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11845" w:rsidRPr="008C6D37" w:rsidRDefault="00F655C9" w:rsidP="006C37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D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 исследования:</w:t>
      </w:r>
      <w:r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3506"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эколого-биологическая характеристика ООПТ. </w:t>
      </w:r>
    </w:p>
    <w:p w:rsidR="00D03962" w:rsidRPr="008C6D37" w:rsidRDefault="00D03962" w:rsidP="006C37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6D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Новизна</w:t>
      </w:r>
      <w:r w:rsidR="00F655C9"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моей исследовательской работы заключается</w:t>
      </w:r>
      <w:r w:rsidR="008C6D37"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том, что подобные оценивания </w:t>
      </w:r>
      <w:r w:rsidR="00F655C9"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либо вовсе не проводили, либо информация </w:t>
      </w:r>
      <w:r w:rsidR="00A11845"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таких исследованиях</w:t>
      </w:r>
      <w:r w:rsidR="00F655C9"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была опубликована.</w:t>
      </w:r>
    </w:p>
    <w:p w:rsidR="00137310" w:rsidRPr="008C6D37" w:rsidRDefault="002A1865" w:rsidP="006C3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D37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D03962" w:rsidRPr="008C6D37">
        <w:rPr>
          <w:rFonts w:ascii="Times New Roman" w:hAnsi="Times New Roman" w:cs="Times New Roman"/>
          <w:sz w:val="28"/>
          <w:szCs w:val="28"/>
        </w:rPr>
        <w:t xml:space="preserve"> </w:t>
      </w:r>
      <w:r w:rsidRPr="008C6D37">
        <w:rPr>
          <w:rFonts w:ascii="Times New Roman" w:hAnsi="Times New Roman" w:cs="Times New Roman"/>
          <w:sz w:val="28"/>
          <w:szCs w:val="28"/>
        </w:rPr>
        <w:t>Я предполагаю, что ООПТ «Зоркальцевский</w:t>
      </w:r>
      <w:r w:rsidR="00D03962" w:rsidRPr="008C6D37">
        <w:rPr>
          <w:rFonts w:ascii="Times New Roman" w:hAnsi="Times New Roman" w:cs="Times New Roman"/>
          <w:sz w:val="28"/>
          <w:szCs w:val="28"/>
        </w:rPr>
        <w:t xml:space="preserve"> </w:t>
      </w:r>
      <w:r w:rsidRPr="008C6D37">
        <w:rPr>
          <w:rFonts w:ascii="Times New Roman" w:hAnsi="Times New Roman" w:cs="Times New Roman"/>
          <w:sz w:val="28"/>
          <w:szCs w:val="28"/>
        </w:rPr>
        <w:t>припоселковый кедровник» деградируют из-за</w:t>
      </w:r>
      <w:r w:rsidR="00A11845" w:rsidRPr="008C6D37">
        <w:rPr>
          <w:rFonts w:ascii="Times New Roman" w:hAnsi="Times New Roman" w:cs="Times New Roman"/>
          <w:sz w:val="28"/>
          <w:szCs w:val="28"/>
        </w:rPr>
        <w:t xml:space="preserve"> ослабления древесных насаждений, что связанно с чрезмерной антропогенной нагрузкой и развитии гнилевых болезней.</w:t>
      </w:r>
    </w:p>
    <w:p w:rsidR="008C6D37" w:rsidRPr="004166E2" w:rsidRDefault="008C6D37" w:rsidP="006C37D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A1865" w:rsidRPr="0007370B" w:rsidRDefault="0007370B" w:rsidP="006C37D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70B">
        <w:rPr>
          <w:rFonts w:ascii="Times New Roman" w:hAnsi="Times New Roman" w:cs="Times New Roman"/>
          <w:b/>
          <w:sz w:val="28"/>
          <w:szCs w:val="28"/>
        </w:rPr>
        <w:t>Глава 1. Обзор л</w:t>
      </w:r>
      <w:r w:rsidR="00A11845" w:rsidRPr="0007370B">
        <w:rPr>
          <w:rFonts w:ascii="Times New Roman" w:hAnsi="Times New Roman" w:cs="Times New Roman"/>
          <w:b/>
          <w:sz w:val="28"/>
          <w:szCs w:val="28"/>
        </w:rPr>
        <w:t>итературы</w:t>
      </w:r>
    </w:p>
    <w:p w:rsidR="003E04CB" w:rsidRPr="0007370B" w:rsidRDefault="003E04CB" w:rsidP="006C37D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1845" w:rsidRPr="0007370B" w:rsidRDefault="00A11845" w:rsidP="006C37D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370B">
        <w:rPr>
          <w:rFonts w:ascii="Times New Roman" w:hAnsi="Times New Roman" w:cs="Times New Roman"/>
          <w:b/>
          <w:sz w:val="28"/>
          <w:szCs w:val="28"/>
        </w:rPr>
        <w:t>1.1. Памятники природы</w:t>
      </w:r>
    </w:p>
    <w:p w:rsidR="002A1865" w:rsidRPr="0007370B" w:rsidRDefault="002A1865" w:rsidP="006C37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Памятники природы - уникальные, невосполнимые, ценные в экологическом, научном, культурном и эстетическом отношениях природные комплексы, а также объекты естественного и искусственного происхождения. Территория памятника природы подлежит изъятию из хозяйственного землепользования и охраняется законом.</w:t>
      </w:r>
    </w:p>
    <w:p w:rsidR="002A1865" w:rsidRPr="0007370B" w:rsidRDefault="002A1865" w:rsidP="006C37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Памятники природы могут быть федерального, областного и местного значения.</w:t>
      </w:r>
    </w:p>
    <w:p w:rsidR="002A1865" w:rsidRPr="0007370B" w:rsidRDefault="002A1865" w:rsidP="006C37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видам подразделяются на водные, геологические, рекреационные, зоологические, ботанические и комплексные.</w:t>
      </w:r>
    </w:p>
    <w:p w:rsidR="002A1865" w:rsidRPr="0007370B" w:rsidRDefault="002A1865" w:rsidP="006C37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Томском районе имеется 69 государственных памятников природыобластного значения, в том числе 11 геологических памятников </w:t>
      </w:r>
      <w:r w:rsidRPr="0007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природы, 8 водных памятников природы, 46 ботанических, 4 зоологических. Большое рекреационное значение имеет Обь – Томское междуречье. На территории района находится 2 государственных природных заказника областного значения Калтайский (зоологический) и Ларинский (ландшафтный) и 1 государственный природный заказник федерального значения Томский (зоологический) общей площадью 92,4 тыс. га.</w:t>
      </w:r>
    </w:p>
    <w:p w:rsidR="002A1865" w:rsidRDefault="002A1865" w:rsidP="006C37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Информационные данные по рекреационным ресурсам позволяют выявить их важное значение для Томского района и г. Томска, поскольку на данной территории проживает большое количество населения, что создает серьезную техногенную и антропогенную нагрузку. Оценка ресурсов рекреации в настоящее время ведется недостаточно, что приводит к нанесению значительного экологического ущерба данной территории. Требуется оценить существующее негативное воздействие и нагрузку на территорию Томского района, в частности на территорию Обь – Томского междуречья, изучить уровень адаптивности природных систем и комплексов к данному воздействию, определить степень их устойчивости. Физический</w:t>
      </w:r>
      <w:r w:rsidR="001B1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 рекреационных ресурсов имеет практическое значение для сохранения данной территории и планирования ее устойчивого использования и развития.</w:t>
      </w:r>
    </w:p>
    <w:p w:rsidR="00892A81" w:rsidRPr="0007370B" w:rsidRDefault="00892A81" w:rsidP="006C37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1865" w:rsidRPr="0007370B" w:rsidRDefault="00A11845" w:rsidP="006C37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737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1.2. </w:t>
      </w:r>
      <w:r w:rsidR="002A1865" w:rsidRPr="000737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Припоселковые кедровники</w:t>
      </w:r>
    </w:p>
    <w:p w:rsidR="002A1865" w:rsidRPr="0007370B" w:rsidRDefault="002A1865" w:rsidP="006C37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Жизнь коренного населения Сибири всегда была связана с кедровыми лесами. На юге Томской области, в наиболее населенной и освоенной ее части, они представлены в основном припоселковыми кедровниками. Припоселковые кедровники - это участки кедровых лесов, окультуренные населением в процессе заселения и освоения территории Сибири. Припоселковые парковые кедрачи формировались на землях сельских общин, начиная с 17 века. Источником семян, из которых они выросли, послужили широко распространенные на юге Томской области долинные темнохвойные елово-пихтовые леса. Примесь кедра в них иногда очень значительна, но занять здесь доминирующее положение без </w:t>
      </w:r>
      <w:r w:rsidRPr="0007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помощи человека он не смог бы. Крестьяне охраняли «присельные кедровники», как их раньше называли, от пожаров, вырубали в них другие породы, выставляя кедр «на простор» для лучшего плодоношения.</w:t>
      </w:r>
    </w:p>
    <w:p w:rsidR="002A1865" w:rsidRPr="0007370B" w:rsidRDefault="00E6263D" w:rsidP="006C37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Припоселковые кедровые леса </w:t>
      </w:r>
      <w:r w:rsidR="002A1865" w:rsidRPr="0007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сохранившиеся уникальныe лесные экосистемы, созданные при участии местного населения, представляют высокую промысловую, ландшафтно-эстетическую и научную ценность. В связи с красотой насаждений сибирского кедра, особым микроклиматом кедровых лесов, транспортной доступностью, припоселковые кедровники являются излюбленными местами отдыха населения. Многие из припоселковых кедровников на территории Томской области выделены в особо охраняемые территории в статусе памятников природы как уникальные в экологическом, научном, культурном и эстетическом отношении природные комплексы.</w:t>
      </w:r>
    </w:p>
    <w:p w:rsidR="002A1865" w:rsidRPr="0007370B" w:rsidRDefault="002A1865" w:rsidP="006C37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припоселковые кедровники имеют признаки деградации, связ</w:t>
      </w:r>
      <w:r w:rsidR="00892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анные с возрастом (от 120 до 180</w:t>
      </w:r>
      <w:r w:rsidRPr="0007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лет) и нерегулируемой хозяйственной деятельностью человека.</w:t>
      </w:r>
    </w:p>
    <w:p w:rsidR="002A1865" w:rsidRPr="0007370B" w:rsidRDefault="002A1865" w:rsidP="006C37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могу выделить два пути улучшения экологической обстановки. Первый – организация рекреационной зоны и экологической тропы на ООПТ и второй – проведение акций и субботников по сбору мусора, а также проведение экскурсий на территории припоселкового кедровника.</w:t>
      </w:r>
    </w:p>
    <w:p w:rsidR="002A1865" w:rsidRDefault="002A1865" w:rsidP="006C37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припоселковых кедровников многогранно. Среди вторичных и коренных растительных формаций они обращают на себя внимание, прежде всего, как системы, сохраняющие естественную структуру в условиях антропогенного влияния, и в этой связи могут рассматриваться как модели продуцирующих биогеоценозов. В лесоводственной практике припоселковые кедровники — это исторически обоснованный опыт по созданию плодоносящих кедровых садов, пример осознанно-целенаправленного формирования насаждений с заданными качествами: высокой семенной продуктивностью, прекрасными эстетико-дендрологическими показателями.</w:t>
      </w:r>
    </w:p>
    <w:p w:rsidR="00892A81" w:rsidRPr="00DE2801" w:rsidRDefault="001235FB" w:rsidP="006C3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801">
        <w:rPr>
          <w:rFonts w:ascii="Times New Roman" w:hAnsi="Times New Roman" w:cs="Times New Roman"/>
          <w:sz w:val="28"/>
          <w:szCs w:val="28"/>
        </w:rPr>
        <w:lastRenderedPageBreak/>
        <w:t xml:space="preserve">В связи с функциональным многообразием припоселковые кедровники в Томской области отнесены к лесам высокой категории защитности, выделены в особо охраняемые природные территории в ранге ботанических памятников </w:t>
      </w:r>
      <w:r w:rsidR="001B1A4F" w:rsidRPr="00DE2801">
        <w:rPr>
          <w:rFonts w:ascii="Times New Roman" w:hAnsi="Times New Roman" w:cs="Times New Roman"/>
          <w:sz w:val="28"/>
          <w:szCs w:val="28"/>
        </w:rPr>
        <w:t>природы</w:t>
      </w:r>
      <w:r w:rsidRPr="00DE2801">
        <w:rPr>
          <w:rFonts w:ascii="Times New Roman" w:hAnsi="Times New Roman" w:cs="Times New Roman"/>
          <w:sz w:val="28"/>
          <w:szCs w:val="28"/>
        </w:rPr>
        <w:t xml:space="preserve"> как уникальные, невосполнимые, ценные в экологическом, научном, культурном и эстетическом отношении при</w:t>
      </w:r>
      <w:r w:rsidR="00DE2801">
        <w:rPr>
          <w:rFonts w:ascii="Times New Roman" w:hAnsi="Times New Roman" w:cs="Times New Roman"/>
          <w:sz w:val="28"/>
          <w:szCs w:val="28"/>
        </w:rPr>
        <w:t>родные комплексы [1</w:t>
      </w:r>
      <w:r w:rsidRPr="00DE2801">
        <w:rPr>
          <w:rFonts w:ascii="Times New Roman" w:hAnsi="Times New Roman" w:cs="Times New Roman"/>
          <w:sz w:val="28"/>
          <w:szCs w:val="28"/>
        </w:rPr>
        <w:t>]. Однако поскольку системы охраны ботанических памятников природы на практике не существует, то не обеспечивается в полной мере поддержание этих функций. Эта проблема требует решения.</w:t>
      </w:r>
      <w:r w:rsidR="00DE2801">
        <w:rPr>
          <w:rFonts w:ascii="Times New Roman" w:hAnsi="Times New Roman" w:cs="Times New Roman"/>
          <w:sz w:val="28"/>
          <w:szCs w:val="28"/>
        </w:rPr>
        <w:t xml:space="preserve"> </w:t>
      </w:r>
      <w:r w:rsidRPr="00DE2801">
        <w:rPr>
          <w:rFonts w:ascii="Times New Roman" w:hAnsi="Times New Roman" w:cs="Times New Roman"/>
          <w:sz w:val="28"/>
          <w:szCs w:val="28"/>
        </w:rPr>
        <w:t>Кедровники в значительной части несут признаки антропогенных нагрузок и ослаблены.</w:t>
      </w:r>
      <w:r w:rsidR="00DE2801">
        <w:rPr>
          <w:rFonts w:ascii="Times New Roman" w:hAnsi="Times New Roman" w:cs="Times New Roman"/>
          <w:sz w:val="28"/>
          <w:szCs w:val="28"/>
        </w:rPr>
        <w:t xml:space="preserve"> </w:t>
      </w:r>
      <w:r w:rsidRPr="00DE2801">
        <w:rPr>
          <w:rFonts w:ascii="Times New Roman" w:hAnsi="Times New Roman" w:cs="Times New Roman"/>
          <w:sz w:val="28"/>
          <w:szCs w:val="28"/>
        </w:rPr>
        <w:t>Поэтому проблема сохранения и восстановления припоселковых кедровников рассматривается как необходимый элемент комплексного устройства территории, когда поддержание мозаичности (парцеллярной или биогрупповой структуры выделов) лесонасаждений способствует сохранению естественной природной среды и обеспечивает возможность ее восстановления в заданных масштабах</w:t>
      </w:r>
      <w:r w:rsidR="00DE2801" w:rsidRPr="00DE2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[6]</w:t>
      </w:r>
      <w:r w:rsidRPr="00DE2801">
        <w:rPr>
          <w:rFonts w:ascii="Times New Roman" w:hAnsi="Times New Roman" w:cs="Times New Roman"/>
          <w:sz w:val="28"/>
          <w:szCs w:val="28"/>
        </w:rPr>
        <w:t>.</w:t>
      </w:r>
      <w:r w:rsidR="00DE2801" w:rsidRPr="00DE2801">
        <w:rPr>
          <w:rFonts w:ascii="Times New Roman" w:hAnsi="Times New Roman" w:cs="Times New Roman"/>
          <w:sz w:val="28"/>
          <w:szCs w:val="28"/>
        </w:rPr>
        <w:t xml:space="preserve"> </w:t>
      </w:r>
      <w:r w:rsidR="00DE2801">
        <w:rPr>
          <w:rFonts w:ascii="Times New Roman" w:hAnsi="Times New Roman" w:cs="Times New Roman"/>
          <w:sz w:val="28"/>
          <w:szCs w:val="28"/>
        </w:rPr>
        <w:t>Эта проблема наблюдается и в «Зоркальцевском припоселковом кедровнике».</w:t>
      </w:r>
    </w:p>
    <w:p w:rsidR="009B530C" w:rsidRDefault="009B530C" w:rsidP="006C37DC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A11845" w:rsidRPr="0007370B" w:rsidRDefault="00A11845" w:rsidP="006C37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737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1.3. «Зоркальцевский припоселковый кедровник»</w:t>
      </w:r>
    </w:p>
    <w:p w:rsidR="002A1865" w:rsidRPr="0007370B" w:rsidRDefault="002A1865" w:rsidP="006C37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Памятник природы областного значения «Зоркальцевский</w:t>
      </w:r>
      <w:r w:rsidR="00A11845" w:rsidRPr="0007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припоселковый кедровник» (из постановления Администрации Томской области от 24.11.2008, N 243а)</w:t>
      </w:r>
      <w:r w:rsidR="00892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7370B" w:rsidRPr="0007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(см. приложение </w:t>
      </w:r>
      <w:r w:rsidRPr="0007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="003E04CB" w:rsidRPr="0007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07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объявлен памятником природы областного</w:t>
      </w:r>
      <w:r w:rsidR="003E04CB" w:rsidRPr="0007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значения, а территория, занятая им, - особо охраняемой природной территорией областного значения</w:t>
      </w:r>
      <w:r w:rsidR="003E04CB" w:rsidRPr="0007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ограничения срока действия.</w:t>
      </w:r>
      <w:r w:rsidRPr="0007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Расположен в административных границах Томского района на территории государственного лесного фонда, его площадь составляет 234,7 га</w:t>
      </w:r>
      <w:r w:rsidR="001E0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2A1865" w:rsidRPr="0007370B" w:rsidRDefault="002A1865" w:rsidP="006C37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Профиль памятника природы - ботанический.</w:t>
      </w:r>
    </w:p>
    <w:p w:rsidR="003E04CB" w:rsidRPr="00892A81" w:rsidRDefault="002A1865" w:rsidP="006C37D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7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Зоркальцевскийприпоселковый кедровник - объявлен памятником природы с целью охраны особо ценного лесного массива, расположенного </w:t>
      </w:r>
      <w:r w:rsidRPr="00892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рядом с населенным пунктом, являющегося зоной рекреации и имеющего </w:t>
      </w:r>
      <w:r w:rsidRPr="00892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значение для сохранения самобытной культуры и традиций местного населения, а также для обеспечения</w:t>
      </w:r>
      <w:r w:rsidR="003E04CB" w:rsidRPr="00892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92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устойчивости биологического разнообразия.</w:t>
      </w:r>
      <w:r w:rsidR="006D7D8D" w:rsidRPr="00892A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7370B" w:rsidRPr="00892A81" w:rsidRDefault="0007370B" w:rsidP="006C37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A8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 природы представляет собой эталон припоселковых кедровых лесов южной тайги  Западной Сибири.</w:t>
      </w:r>
      <w:r w:rsidR="00892A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7370B" w:rsidRDefault="0007370B" w:rsidP="006C37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92A8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составе древостоя преобладает сосна сибирская (</w:t>
      </w:r>
      <w:r w:rsidRPr="00892A81">
        <w:rPr>
          <w:rFonts w:ascii="Times New Roman" w:hAnsi="Times New Roman" w:cs="Times New Roman"/>
          <w:i/>
          <w:iCs/>
          <w:sz w:val="28"/>
          <w:szCs w:val="28"/>
        </w:rPr>
        <w:t>Pinus sibirica</w:t>
      </w:r>
      <w:r w:rsidRPr="00892A81">
        <w:rPr>
          <w:rFonts w:ascii="Times New Roman" w:eastAsia="Times New Roman" w:hAnsi="Times New Roman" w:cs="Times New Roman"/>
          <w:sz w:val="28"/>
          <w:szCs w:val="28"/>
          <w:lang w:eastAsia="ru-RU"/>
        </w:rPr>
        <w:t>), встречается сосна обыкновенная (</w:t>
      </w:r>
      <w:r w:rsidRPr="00892A81">
        <w:rPr>
          <w:rFonts w:ascii="Times New Roman" w:hAnsi="Times New Roman" w:cs="Times New Roman"/>
          <w:i/>
          <w:iCs/>
          <w:sz w:val="28"/>
          <w:szCs w:val="28"/>
          <w:lang w:val="la-Latn"/>
        </w:rPr>
        <w:t>Pínus sylvéstris</w:t>
      </w:r>
      <w:r w:rsidRPr="00892A81">
        <w:rPr>
          <w:rFonts w:ascii="Times New Roman" w:eastAsia="Times New Roman" w:hAnsi="Times New Roman" w:cs="Times New Roman"/>
          <w:sz w:val="28"/>
          <w:szCs w:val="28"/>
          <w:lang w:eastAsia="ru-RU"/>
        </w:rPr>
        <w:t>), ель (</w:t>
      </w:r>
      <w:hyperlink r:id="rId8" w:tooltip="Picea abies" w:history="1">
        <w:r w:rsidRPr="00892A81">
          <w:rPr>
            <w:rStyle w:val="a9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lang w:val="la-Latn"/>
          </w:rPr>
          <w:t>Picea abies</w:t>
        </w:r>
      </w:hyperlink>
      <w:r w:rsidRPr="00892A81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92A8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пихта (</w:t>
      </w:r>
      <w:r w:rsidRPr="00892A81">
        <w:rPr>
          <w:rFonts w:ascii="Times New Roman" w:hAnsi="Times New Roman" w:cs="Times New Roman"/>
          <w:i/>
          <w:iCs/>
          <w:sz w:val="28"/>
          <w:szCs w:val="28"/>
        </w:rPr>
        <w:t>Abies)</w:t>
      </w:r>
      <w:r w:rsidRPr="00892A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береза </w:t>
      </w:r>
      <w:r w:rsidRPr="00892A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892A81">
        <w:rPr>
          <w:rFonts w:ascii="Times New Roman" w:hAnsi="Times New Roman" w:cs="Times New Roman"/>
          <w:i/>
          <w:sz w:val="28"/>
          <w:szCs w:val="28"/>
        </w:rPr>
        <w:t>Betula verrucosa</w:t>
      </w:r>
      <w:r w:rsidRPr="00892A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</w:p>
    <w:p w:rsidR="00892A81" w:rsidRPr="00892A81" w:rsidRDefault="00892A81" w:rsidP="006C37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370B" w:rsidRPr="00892A81" w:rsidRDefault="00892A81" w:rsidP="006C37D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2A81">
        <w:rPr>
          <w:rFonts w:ascii="Times New Roman" w:hAnsi="Times New Roman" w:cs="Times New Roman"/>
          <w:b/>
          <w:sz w:val="28"/>
          <w:szCs w:val="28"/>
        </w:rPr>
        <w:t>1.4.</w:t>
      </w:r>
      <w:r w:rsidR="0007370B" w:rsidRPr="00892A81">
        <w:rPr>
          <w:rFonts w:ascii="Times New Roman" w:hAnsi="Times New Roman" w:cs="Times New Roman"/>
          <w:b/>
          <w:sz w:val="28"/>
          <w:szCs w:val="28"/>
        </w:rPr>
        <w:t>География местоположения кедровника</w:t>
      </w:r>
    </w:p>
    <w:p w:rsidR="001E0EF9" w:rsidRDefault="0007370B" w:rsidP="006C37DC">
      <w:pPr>
        <w:spacing w:after="0" w:line="360" w:lineRule="auto"/>
        <w:ind w:firstLine="709"/>
        <w:jc w:val="both"/>
        <w:rPr>
          <w:rStyle w:val="layout"/>
          <w:rFonts w:ascii="Times New Roman" w:hAnsi="Times New Roman" w:cs="Times New Roman"/>
          <w:sz w:val="28"/>
          <w:szCs w:val="28"/>
        </w:rPr>
      </w:pPr>
      <w:r w:rsidRPr="001E0EF9">
        <w:rPr>
          <w:rFonts w:ascii="Times New Roman" w:hAnsi="Times New Roman" w:cs="Times New Roman"/>
          <w:sz w:val="28"/>
          <w:szCs w:val="28"/>
        </w:rPr>
        <w:t xml:space="preserve">В междуречье рек Оби и Томи произрастает «Зоркальцевский припоселковый кедровник». </w:t>
      </w:r>
      <w:r w:rsidRPr="001E0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 на пологих склонах водораздельной равнины, между высотными отметками 90-110 м, в нижнем течении р. Порос. </w:t>
      </w:r>
      <w:r w:rsidR="001E0EF9" w:rsidRPr="001E0EF9">
        <w:rPr>
          <w:rStyle w:val="layout"/>
          <w:rFonts w:ascii="Times New Roman" w:hAnsi="Times New Roman" w:cs="Times New Roman"/>
          <w:sz w:val="28"/>
          <w:szCs w:val="28"/>
        </w:rPr>
        <w:t>Вблизи села Зоркальцево, к югу от Шегарского тракта, в 20 км от Томска.</w:t>
      </w:r>
    </w:p>
    <w:p w:rsidR="0007370B" w:rsidRPr="001E0EF9" w:rsidRDefault="001E0EF9" w:rsidP="006C37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EF9">
        <w:rPr>
          <w:rStyle w:val="layout"/>
          <w:rFonts w:ascii="Times New Roman" w:hAnsi="Times New Roman" w:cs="Times New Roman"/>
          <w:sz w:val="28"/>
          <w:szCs w:val="28"/>
        </w:rPr>
        <w:t>Зоркальцевский припоселковый кедровник расположен на территории государственного лесного фонда и включает 140 квартал, за исключением 10-го выдела, и 141 квартал, за исключением 29-го, 38-го, 39-го выделов, Темерчинского участкового лесничества Тимирязевского лесничества филиала ОГУ «Томское управление лесами»</w:t>
      </w:r>
      <w:r>
        <w:rPr>
          <w:rStyle w:val="layout"/>
          <w:rFonts w:ascii="Times New Roman" w:hAnsi="Times New Roman" w:cs="Times New Roman"/>
          <w:sz w:val="28"/>
          <w:szCs w:val="28"/>
        </w:rPr>
        <w:t xml:space="preserve"> </w:t>
      </w:r>
      <w:r w:rsidRPr="00073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 №1см.приложение №2)</w:t>
      </w:r>
      <w:r w:rsidRPr="001E0EF9">
        <w:rPr>
          <w:rStyle w:val="layout"/>
          <w:rFonts w:ascii="Times New Roman" w:hAnsi="Times New Roman" w:cs="Times New Roman"/>
          <w:sz w:val="28"/>
          <w:szCs w:val="28"/>
        </w:rPr>
        <w:t>. Кедровник представлен отдельными массивами.</w:t>
      </w:r>
    </w:p>
    <w:p w:rsidR="0007370B" w:rsidRDefault="0007370B" w:rsidP="006C37DC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7D8D" w:rsidRPr="00F673D8" w:rsidRDefault="0009631B" w:rsidP="006C37DC">
      <w:pPr>
        <w:pStyle w:val="a5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1.5</w:t>
      </w:r>
      <w:r w:rsidR="00A11845" w:rsidRPr="00F673D8">
        <w:rPr>
          <w:b/>
          <w:color w:val="000000"/>
          <w:sz w:val="28"/>
          <w:szCs w:val="28"/>
        </w:rPr>
        <w:t xml:space="preserve">. </w:t>
      </w:r>
      <w:r w:rsidR="006D7D8D" w:rsidRPr="00F673D8">
        <w:rPr>
          <w:b/>
          <w:color w:val="000000"/>
          <w:sz w:val="28"/>
          <w:szCs w:val="28"/>
        </w:rPr>
        <w:t xml:space="preserve">Гнилевые болезни </w:t>
      </w:r>
    </w:p>
    <w:p w:rsidR="00A11845" w:rsidRPr="00F673D8" w:rsidRDefault="00A11845" w:rsidP="006C37DC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73D8">
        <w:rPr>
          <w:color w:val="000000"/>
          <w:sz w:val="28"/>
          <w:szCs w:val="28"/>
        </w:rPr>
        <w:t>Расположенные вблизи поселков припоселковые кедровники в значительной степени подвержены антропогенному воздействию, в них активно проявляются процессы деградации обусловленные действием ряда ослабляющих факторов, как антропогенного, так и естественного ха</w:t>
      </w:r>
      <w:r w:rsidR="00F673D8">
        <w:rPr>
          <w:color w:val="000000"/>
          <w:sz w:val="28"/>
          <w:szCs w:val="28"/>
        </w:rPr>
        <w:t xml:space="preserve">рактера. </w:t>
      </w:r>
      <w:r w:rsidRPr="00F673D8">
        <w:rPr>
          <w:color w:val="000000"/>
          <w:sz w:val="28"/>
          <w:szCs w:val="28"/>
        </w:rPr>
        <w:t xml:space="preserve">Среди таких негативных воздействий широко распространены локальные пожары, выпас скота, механические повреждения деревьев в ходе многолетнего сбора кедрового ореха и использования лесной техники, стихийные природные явления, а также вспышки массового размножения насекомых. Одно из </w:t>
      </w:r>
      <w:r w:rsidRPr="00F673D8">
        <w:rPr>
          <w:color w:val="000000"/>
          <w:sz w:val="28"/>
          <w:szCs w:val="28"/>
        </w:rPr>
        <w:lastRenderedPageBreak/>
        <w:t>важнейших проявлений деградации, ведущее к распаду древостоя – высокая пораженность гнилевыми болезнями корней и стволов деревьев.</w:t>
      </w:r>
    </w:p>
    <w:p w:rsidR="00A11845" w:rsidRPr="00F673D8" w:rsidRDefault="00A11845" w:rsidP="006C37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3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Припоселковые кедровники по своей природе подвержены гнилевым болезням и развитие гнилей в них может начаться уже во втором классе возраста.</w:t>
      </w:r>
    </w:p>
    <w:p w:rsidR="00C1124B" w:rsidRPr="0083612C" w:rsidRDefault="00C1124B" w:rsidP="006C3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12C">
        <w:rPr>
          <w:rFonts w:ascii="Times New Roman" w:hAnsi="Times New Roman" w:cs="Times New Roman"/>
          <w:sz w:val="28"/>
          <w:szCs w:val="28"/>
        </w:rPr>
        <w:t>К ослаблению древостоев приводят периодически возникающие вспышки массового размножения хвоегрызущих вредителей. Ухудшение состояния припоселковых кедровников на Обь-Томском междуречье обусловлено также изменением гидрологического режима почв, связанным с деятельностью Томского вод</w:t>
      </w:r>
      <w:r w:rsidR="00DE2801" w:rsidRPr="0083612C">
        <w:rPr>
          <w:rFonts w:ascii="Times New Roman" w:hAnsi="Times New Roman" w:cs="Times New Roman"/>
          <w:sz w:val="28"/>
          <w:szCs w:val="28"/>
        </w:rPr>
        <w:t xml:space="preserve">озабора </w:t>
      </w:r>
      <w:r w:rsidR="00DE2801" w:rsidRPr="000602CB">
        <w:rPr>
          <w:rFonts w:ascii="Times New Roman" w:hAnsi="Times New Roman" w:cs="Times New Roman"/>
          <w:sz w:val="28"/>
          <w:szCs w:val="28"/>
        </w:rPr>
        <w:t>[7]</w:t>
      </w:r>
      <w:r w:rsidRPr="0083612C">
        <w:rPr>
          <w:rFonts w:ascii="Times New Roman" w:hAnsi="Times New Roman" w:cs="Times New Roman"/>
          <w:sz w:val="28"/>
          <w:szCs w:val="28"/>
        </w:rPr>
        <w:t>. В ослабленных по разным причинам насаждениях формируются очаги стволовых вредителей, что вызывает необходимость проведения выборочных санитарных рубок и, как следствие, нарушение лесной среды.</w:t>
      </w:r>
    </w:p>
    <w:p w:rsidR="00C1124B" w:rsidRPr="0083612C" w:rsidRDefault="00C1124B" w:rsidP="006C3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12C">
        <w:rPr>
          <w:rFonts w:ascii="Times New Roman" w:hAnsi="Times New Roman" w:cs="Times New Roman"/>
          <w:sz w:val="28"/>
          <w:szCs w:val="28"/>
        </w:rPr>
        <w:t>Основными факторами, оказывающими прямое действие на припоселковые кедровники и определяющими их современное состояние, являются гнилевые болезни и вредные насекомые.</w:t>
      </w:r>
      <w:r w:rsidR="00DE2801" w:rsidRPr="0083612C">
        <w:rPr>
          <w:rFonts w:ascii="Times New Roman" w:hAnsi="Times New Roman" w:cs="Times New Roman"/>
          <w:sz w:val="28"/>
          <w:szCs w:val="28"/>
        </w:rPr>
        <w:t xml:space="preserve"> </w:t>
      </w:r>
      <w:r w:rsidRPr="0083612C">
        <w:rPr>
          <w:rFonts w:ascii="Times New Roman" w:hAnsi="Times New Roman" w:cs="Times New Roman"/>
          <w:sz w:val="28"/>
          <w:szCs w:val="28"/>
        </w:rPr>
        <w:t>Из опасных дереворазрушающих грибов обнаружены 3 вида губок (корневая</w:t>
      </w:r>
      <w:r w:rsidR="00DE2801" w:rsidRPr="0083612C">
        <w:rPr>
          <w:rFonts w:ascii="Times New Roman" w:hAnsi="Times New Roman" w:cs="Times New Roman"/>
          <w:sz w:val="28"/>
          <w:szCs w:val="28"/>
        </w:rPr>
        <w:t xml:space="preserve"> (</w:t>
      </w:r>
      <w:r w:rsidRPr="0083612C">
        <w:rPr>
          <w:rFonts w:ascii="Times New Roman" w:hAnsi="Times New Roman" w:cs="Times New Roman"/>
          <w:sz w:val="28"/>
          <w:szCs w:val="28"/>
        </w:rPr>
        <w:t>Heterobasidion annosum</w:t>
      </w:r>
      <w:r w:rsidR="00DE2801" w:rsidRPr="0083612C">
        <w:rPr>
          <w:rFonts w:ascii="Times New Roman" w:hAnsi="Times New Roman" w:cs="Times New Roman"/>
          <w:sz w:val="28"/>
          <w:szCs w:val="28"/>
        </w:rPr>
        <w:t>)</w:t>
      </w:r>
      <w:r w:rsidRPr="0083612C">
        <w:rPr>
          <w:rFonts w:ascii="Times New Roman" w:hAnsi="Times New Roman" w:cs="Times New Roman"/>
          <w:sz w:val="28"/>
          <w:szCs w:val="28"/>
        </w:rPr>
        <w:t xml:space="preserve">, сосновая </w:t>
      </w:r>
      <w:r w:rsidR="00DE2801" w:rsidRPr="0083612C">
        <w:rPr>
          <w:rFonts w:ascii="Times New Roman" w:hAnsi="Times New Roman" w:cs="Times New Roman"/>
          <w:sz w:val="28"/>
          <w:szCs w:val="28"/>
        </w:rPr>
        <w:t>(</w:t>
      </w:r>
      <w:r w:rsidRPr="0083612C">
        <w:rPr>
          <w:rFonts w:ascii="Times New Roman" w:hAnsi="Times New Roman" w:cs="Times New Roman"/>
          <w:sz w:val="28"/>
          <w:szCs w:val="28"/>
        </w:rPr>
        <w:t>Phellinus piniи</w:t>
      </w:r>
      <w:r w:rsidR="00DE2801" w:rsidRPr="0083612C">
        <w:rPr>
          <w:rFonts w:ascii="Times New Roman" w:hAnsi="Times New Roman" w:cs="Times New Roman"/>
          <w:sz w:val="28"/>
          <w:szCs w:val="28"/>
        </w:rPr>
        <w:t>),</w:t>
      </w:r>
      <w:r w:rsidRPr="0083612C">
        <w:rPr>
          <w:rFonts w:ascii="Times New Roman" w:hAnsi="Times New Roman" w:cs="Times New Roman"/>
          <w:sz w:val="28"/>
          <w:szCs w:val="28"/>
        </w:rPr>
        <w:t xml:space="preserve"> лиственничная </w:t>
      </w:r>
      <w:r w:rsidR="00DE2801" w:rsidRPr="0083612C">
        <w:rPr>
          <w:rFonts w:ascii="Times New Roman" w:hAnsi="Times New Roman" w:cs="Times New Roman"/>
          <w:sz w:val="28"/>
          <w:szCs w:val="28"/>
        </w:rPr>
        <w:t>(</w:t>
      </w:r>
      <w:r w:rsidRPr="0083612C">
        <w:rPr>
          <w:rFonts w:ascii="Times New Roman" w:hAnsi="Times New Roman" w:cs="Times New Roman"/>
          <w:sz w:val="28"/>
          <w:szCs w:val="28"/>
        </w:rPr>
        <w:t xml:space="preserve">Fomitopsis officinalis), опенок </w:t>
      </w:r>
      <w:r w:rsidR="00DE2801" w:rsidRPr="0083612C">
        <w:rPr>
          <w:rFonts w:ascii="Times New Roman" w:hAnsi="Times New Roman" w:cs="Times New Roman"/>
          <w:sz w:val="28"/>
          <w:szCs w:val="28"/>
        </w:rPr>
        <w:t>(</w:t>
      </w:r>
      <w:r w:rsidRPr="0083612C">
        <w:rPr>
          <w:rFonts w:ascii="Times New Roman" w:hAnsi="Times New Roman" w:cs="Times New Roman"/>
          <w:sz w:val="28"/>
          <w:szCs w:val="28"/>
        </w:rPr>
        <w:t>Armillaria</w:t>
      </w:r>
      <w:r w:rsidR="00DE2801" w:rsidRPr="0083612C">
        <w:rPr>
          <w:rFonts w:ascii="Times New Roman" w:hAnsi="Times New Roman" w:cs="Times New Roman"/>
          <w:sz w:val="28"/>
          <w:szCs w:val="28"/>
        </w:rPr>
        <w:t>)</w:t>
      </w:r>
      <w:r w:rsidRPr="0083612C">
        <w:rPr>
          <w:rFonts w:ascii="Times New Roman" w:hAnsi="Times New Roman" w:cs="Times New Roman"/>
          <w:sz w:val="28"/>
          <w:szCs w:val="28"/>
        </w:rPr>
        <w:t xml:space="preserve">, трутовик Швейница </w:t>
      </w:r>
      <w:r w:rsidR="00DE2801" w:rsidRPr="0083612C">
        <w:rPr>
          <w:rFonts w:ascii="Times New Roman" w:hAnsi="Times New Roman" w:cs="Times New Roman"/>
          <w:sz w:val="28"/>
          <w:szCs w:val="28"/>
        </w:rPr>
        <w:t>(</w:t>
      </w:r>
      <w:r w:rsidRPr="0083612C">
        <w:rPr>
          <w:rFonts w:ascii="Times New Roman" w:hAnsi="Times New Roman" w:cs="Times New Roman"/>
          <w:sz w:val="28"/>
          <w:szCs w:val="28"/>
        </w:rPr>
        <w:t>Phaeolus schweinitziiи</w:t>
      </w:r>
      <w:r w:rsidR="00DE2801" w:rsidRPr="0083612C">
        <w:rPr>
          <w:rFonts w:ascii="Times New Roman" w:hAnsi="Times New Roman" w:cs="Times New Roman"/>
          <w:sz w:val="28"/>
          <w:szCs w:val="28"/>
        </w:rPr>
        <w:t>)</w:t>
      </w:r>
      <w:r w:rsidRPr="0083612C">
        <w:rPr>
          <w:rFonts w:ascii="Times New Roman" w:hAnsi="Times New Roman" w:cs="Times New Roman"/>
          <w:sz w:val="28"/>
          <w:szCs w:val="28"/>
        </w:rPr>
        <w:t xml:space="preserve"> окайменный трутовик </w:t>
      </w:r>
      <w:r w:rsidR="00DE2801" w:rsidRPr="0083612C">
        <w:rPr>
          <w:rFonts w:ascii="Times New Roman" w:hAnsi="Times New Roman" w:cs="Times New Roman"/>
          <w:sz w:val="28"/>
          <w:szCs w:val="28"/>
        </w:rPr>
        <w:t>(</w:t>
      </w:r>
      <w:r w:rsidRPr="0083612C">
        <w:rPr>
          <w:rFonts w:ascii="Times New Roman" w:hAnsi="Times New Roman" w:cs="Times New Roman"/>
          <w:sz w:val="28"/>
          <w:szCs w:val="28"/>
        </w:rPr>
        <w:t>Fomitopsis pinicola</w:t>
      </w:r>
      <w:r w:rsidR="00DE2801" w:rsidRPr="0083612C">
        <w:rPr>
          <w:rFonts w:ascii="Times New Roman" w:hAnsi="Times New Roman" w:cs="Times New Roman"/>
          <w:sz w:val="28"/>
          <w:szCs w:val="28"/>
        </w:rPr>
        <w:t>)</w:t>
      </w:r>
      <w:r w:rsidRPr="0083612C">
        <w:rPr>
          <w:rFonts w:ascii="Times New Roman" w:hAnsi="Times New Roman" w:cs="Times New Roman"/>
          <w:sz w:val="28"/>
          <w:szCs w:val="28"/>
        </w:rPr>
        <w:t>. Среди них наибольшую распространенность имеет трутовик Швейница -</w:t>
      </w:r>
      <w:r w:rsidR="0083612C">
        <w:rPr>
          <w:rFonts w:ascii="Times New Roman" w:hAnsi="Times New Roman" w:cs="Times New Roman"/>
          <w:sz w:val="28"/>
          <w:szCs w:val="28"/>
        </w:rPr>
        <w:t xml:space="preserve"> </w:t>
      </w:r>
      <w:r w:rsidRPr="0083612C">
        <w:rPr>
          <w:rFonts w:ascii="Times New Roman" w:hAnsi="Times New Roman" w:cs="Times New Roman"/>
          <w:sz w:val="28"/>
          <w:szCs w:val="28"/>
        </w:rPr>
        <w:t>возбудитель корневых и комлевых гнилей кедра. Такие кедрачи характеризуются сильной степенью поражения древостоев.</w:t>
      </w:r>
    </w:p>
    <w:p w:rsidR="0083612C" w:rsidRPr="0083612C" w:rsidRDefault="00750163" w:rsidP="006C3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12C">
        <w:rPr>
          <w:rFonts w:ascii="Times New Roman" w:hAnsi="Times New Roman" w:cs="Times New Roman"/>
          <w:sz w:val="28"/>
          <w:szCs w:val="28"/>
        </w:rPr>
        <w:t>Анализ кернов, взятых с помощью приростного бурава, считающийся наиболее надежным методом определения гнилей в дереве, показал наличие болезней</w:t>
      </w:r>
      <w:r w:rsidR="00DE2801" w:rsidRPr="0083612C">
        <w:rPr>
          <w:rFonts w:ascii="Times New Roman" w:hAnsi="Times New Roman" w:cs="Times New Roman"/>
          <w:sz w:val="28"/>
          <w:szCs w:val="28"/>
        </w:rPr>
        <w:t xml:space="preserve"> </w:t>
      </w:r>
      <w:r w:rsidRPr="0083612C">
        <w:rPr>
          <w:rFonts w:ascii="Times New Roman" w:hAnsi="Times New Roman" w:cs="Times New Roman"/>
          <w:sz w:val="28"/>
          <w:szCs w:val="28"/>
        </w:rPr>
        <w:t xml:space="preserve">в разных кедровниках у 32-65 % деревьев. В насаждении, пострадавшем от урагана </w:t>
      </w:r>
      <w:r w:rsidR="0083612C" w:rsidRPr="0083612C">
        <w:rPr>
          <w:rFonts w:ascii="Times New Roman" w:hAnsi="Times New Roman" w:cs="Times New Roman"/>
          <w:sz w:val="28"/>
          <w:szCs w:val="28"/>
        </w:rPr>
        <w:t>в Зоркальцевском</w:t>
      </w:r>
      <w:r w:rsidRPr="0083612C">
        <w:rPr>
          <w:rFonts w:ascii="Times New Roman" w:hAnsi="Times New Roman" w:cs="Times New Roman"/>
          <w:sz w:val="28"/>
          <w:szCs w:val="28"/>
        </w:rPr>
        <w:t xml:space="preserve"> кедровнике, 80 % буреломных и ветровальных деревьев были поражены трутовиком Швейница. Очаги гнилевых болезней в кедровых насаждениях с повышенным текущим отпадом являются и действующими очагами стволовых вредителей. </w:t>
      </w:r>
    </w:p>
    <w:p w:rsidR="00750163" w:rsidRPr="0083612C" w:rsidRDefault="00750163" w:rsidP="006C37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12C">
        <w:rPr>
          <w:rFonts w:ascii="Times New Roman" w:hAnsi="Times New Roman" w:cs="Times New Roman"/>
          <w:sz w:val="28"/>
          <w:szCs w:val="28"/>
        </w:rPr>
        <w:lastRenderedPageBreak/>
        <w:t xml:space="preserve">Наиболее значимыми и массовыми видами стволовых вредителей кедра являются шестизубчатый короед </w:t>
      </w:r>
      <w:r w:rsidR="0083612C" w:rsidRPr="0083612C">
        <w:rPr>
          <w:rFonts w:ascii="Times New Roman" w:hAnsi="Times New Roman" w:cs="Times New Roman"/>
          <w:sz w:val="28"/>
          <w:szCs w:val="28"/>
        </w:rPr>
        <w:t>(</w:t>
      </w:r>
      <w:r w:rsidRPr="0083612C">
        <w:rPr>
          <w:rFonts w:ascii="Times New Roman" w:hAnsi="Times New Roman" w:cs="Times New Roman"/>
          <w:sz w:val="28"/>
          <w:szCs w:val="28"/>
        </w:rPr>
        <w:t>Ips sexdentatus</w:t>
      </w:r>
      <w:r w:rsidR="0083612C" w:rsidRPr="0083612C">
        <w:rPr>
          <w:rFonts w:ascii="Times New Roman" w:hAnsi="Times New Roman" w:cs="Times New Roman"/>
          <w:sz w:val="28"/>
          <w:szCs w:val="28"/>
        </w:rPr>
        <w:t>).</w:t>
      </w:r>
      <w:r w:rsidR="0083612C">
        <w:rPr>
          <w:rFonts w:ascii="Times New Roman" w:hAnsi="Times New Roman" w:cs="Times New Roman"/>
          <w:sz w:val="28"/>
          <w:szCs w:val="28"/>
        </w:rPr>
        <w:t xml:space="preserve"> </w:t>
      </w:r>
      <w:r w:rsidRPr="0083612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Плотность поселения короеда варьирует от средней до высокой, а энергия размножения находится на высоком уровне, что говорит о нарастании численности этого вредителя. Часть припоселковых насаждений, где длительное время действуют очаги стволовых вредителей и корневых гнилей,</w:t>
      </w:r>
      <w:r w:rsidR="0083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61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изрежена выборочными санитарными рубками до недопустимо низкой полноты, что также сказывается на их состоянии.</w:t>
      </w:r>
    </w:p>
    <w:p w:rsidR="0083612C" w:rsidRDefault="0083612C" w:rsidP="006C37DC">
      <w:pPr>
        <w:spacing w:after="0" w:line="360" w:lineRule="auto"/>
        <w:ind w:firstLine="709"/>
        <w:jc w:val="center"/>
        <w:rPr>
          <w:rFonts w:ascii="Arial" w:hAnsi="Arial" w:cs="Arial"/>
          <w:sz w:val="35"/>
          <w:szCs w:val="35"/>
        </w:rPr>
      </w:pPr>
    </w:p>
    <w:p w:rsidR="002A1865" w:rsidRPr="0083612C" w:rsidRDefault="00A11845" w:rsidP="006C37D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12C">
        <w:rPr>
          <w:rFonts w:ascii="Times New Roman" w:hAnsi="Times New Roman" w:cs="Times New Roman"/>
          <w:b/>
          <w:sz w:val="28"/>
          <w:szCs w:val="28"/>
        </w:rPr>
        <w:t xml:space="preserve">Глава 2. </w:t>
      </w:r>
      <w:r w:rsidR="002A1865" w:rsidRPr="0083612C">
        <w:rPr>
          <w:rFonts w:ascii="Times New Roman" w:hAnsi="Times New Roman" w:cs="Times New Roman"/>
          <w:b/>
          <w:sz w:val="28"/>
          <w:szCs w:val="28"/>
        </w:rPr>
        <w:t>Материалы и методы исследования</w:t>
      </w:r>
    </w:p>
    <w:p w:rsidR="00D85B68" w:rsidRDefault="00D85B68" w:rsidP="006C3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4034" w:rsidRPr="005A4034" w:rsidRDefault="00AD1D4A" w:rsidP="006C37DC">
      <w:pPr>
        <w:pStyle w:val="rvps2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D1D4A">
        <w:rPr>
          <w:sz w:val="28"/>
          <w:szCs w:val="28"/>
        </w:rPr>
        <w:t xml:space="preserve">Оценка </w:t>
      </w:r>
      <w:r w:rsidRPr="00AD1D4A">
        <w:rPr>
          <w:color w:val="000000"/>
          <w:sz w:val="28"/>
          <w:szCs w:val="28"/>
        </w:rPr>
        <w:t>экологического</w:t>
      </w:r>
      <w:r w:rsidRPr="00AD1D4A">
        <w:rPr>
          <w:sz w:val="28"/>
          <w:szCs w:val="28"/>
        </w:rPr>
        <w:t xml:space="preserve"> состояния ООПТ</w:t>
      </w:r>
      <w:r w:rsidR="006C37DC">
        <w:rPr>
          <w:sz w:val="28"/>
          <w:szCs w:val="28"/>
        </w:rPr>
        <w:t xml:space="preserve"> </w:t>
      </w:r>
      <w:r w:rsidRPr="00AD1D4A">
        <w:rPr>
          <w:sz w:val="28"/>
          <w:szCs w:val="28"/>
        </w:rPr>
        <w:t xml:space="preserve">«Зоркальцевский припоселковый </w:t>
      </w:r>
      <w:r w:rsidRPr="005A4034">
        <w:rPr>
          <w:sz w:val="28"/>
          <w:szCs w:val="28"/>
        </w:rPr>
        <w:t xml:space="preserve">кедровник» Томского района Томской области проводилась на 10 площадках  размером 0,5  га. </w:t>
      </w:r>
      <w:r w:rsidR="005A4034" w:rsidRPr="005A4034">
        <w:rPr>
          <w:sz w:val="28"/>
          <w:szCs w:val="28"/>
        </w:rPr>
        <w:t>Месторасположение участков:  участок №1 (у школы), участок №2 (у школы), участок №3 (у школы), участок №4 (у реки – правая сторона), участок №5 (у реки – левая сторона), участок № 6(при выезде из Зоркальцево в сторону Берёзкино), участок № 7(при выезде из Зоркальцево в сторону Берёзкино), участок № 8(при выезде из Зоркальцево в сторону Берёзкино), участок № 9 (у реки – левая сторона), участок № 10 (Бурелом).</w:t>
      </w:r>
    </w:p>
    <w:p w:rsidR="00AD1D4A" w:rsidRPr="005A4034" w:rsidRDefault="00AD1D4A" w:rsidP="006C3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34">
        <w:rPr>
          <w:rFonts w:ascii="Times New Roman" w:hAnsi="Times New Roman" w:cs="Times New Roman"/>
          <w:sz w:val="28"/>
          <w:szCs w:val="28"/>
        </w:rPr>
        <w:t>Расположенных в селе Зоркальцево с сентября 2020 по январь 2021гг.</w:t>
      </w:r>
      <w:r w:rsidR="007D1814" w:rsidRPr="005A40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4034" w:rsidRPr="0009631B" w:rsidRDefault="0009631B" w:rsidP="006C37DC">
      <w:pPr>
        <w:pStyle w:val="rvps2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09631B">
        <w:rPr>
          <w:b/>
          <w:sz w:val="28"/>
          <w:szCs w:val="28"/>
        </w:rPr>
        <w:t xml:space="preserve">2.1. </w:t>
      </w:r>
      <w:r w:rsidR="00423A10" w:rsidRPr="0009631B">
        <w:rPr>
          <w:b/>
          <w:sz w:val="28"/>
          <w:szCs w:val="28"/>
        </w:rPr>
        <w:t>Опреде</w:t>
      </w:r>
      <w:r w:rsidRPr="0009631B">
        <w:rPr>
          <w:b/>
          <w:sz w:val="28"/>
          <w:szCs w:val="28"/>
        </w:rPr>
        <w:t>ление видового состава древостоя</w:t>
      </w:r>
      <w:r w:rsidR="007D1814" w:rsidRPr="0009631B">
        <w:rPr>
          <w:b/>
          <w:sz w:val="28"/>
          <w:szCs w:val="28"/>
        </w:rPr>
        <w:t xml:space="preserve"> </w:t>
      </w:r>
    </w:p>
    <w:p w:rsidR="003924C3" w:rsidRPr="003924C3" w:rsidRDefault="003924C3" w:rsidP="006C3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24C3">
        <w:rPr>
          <w:rFonts w:ascii="Times New Roman" w:hAnsi="Times New Roman" w:cs="Times New Roman"/>
          <w:sz w:val="28"/>
          <w:szCs w:val="28"/>
        </w:rPr>
        <w:t>На выбранных участках</w:t>
      </w:r>
      <w:r w:rsidRPr="00392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определен</w:t>
      </w:r>
      <w:r w:rsidRPr="003924C3">
        <w:rPr>
          <w:rFonts w:ascii="Times New Roman" w:hAnsi="Times New Roman" w:cs="Times New Roman"/>
          <w:sz w:val="28"/>
          <w:szCs w:val="28"/>
        </w:rPr>
        <w:t xml:space="preserve"> </w:t>
      </w:r>
      <w:r w:rsidRPr="003924C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видовой состав</w:t>
      </w:r>
      <w:r w:rsidRPr="003924C3">
        <w:rPr>
          <w:rFonts w:ascii="Times New Roman" w:hAnsi="Times New Roman" w:cs="Times New Roman"/>
          <w:sz w:val="28"/>
          <w:szCs w:val="28"/>
        </w:rPr>
        <w:t>:</w:t>
      </w:r>
      <w:r w:rsidRPr="00392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Сосна сибирская (</w:t>
      </w:r>
      <w:r w:rsidRPr="003924C3">
        <w:rPr>
          <w:rFonts w:ascii="Times New Roman" w:hAnsi="Times New Roman" w:cs="Times New Roman"/>
          <w:i/>
          <w:iCs/>
          <w:sz w:val="28"/>
          <w:szCs w:val="28"/>
        </w:rPr>
        <w:t>Pinus sibirica</w:t>
      </w:r>
      <w:r w:rsidRPr="003924C3">
        <w:rPr>
          <w:rFonts w:ascii="Times New Roman" w:eastAsia="Times New Roman" w:hAnsi="Times New Roman" w:cs="Times New Roman"/>
          <w:sz w:val="28"/>
          <w:szCs w:val="28"/>
          <w:lang w:eastAsia="ru-RU"/>
        </w:rPr>
        <w:t>), встречается Сосна обыкновенная (</w:t>
      </w:r>
      <w:r w:rsidRPr="003924C3">
        <w:rPr>
          <w:rFonts w:ascii="Times New Roman" w:hAnsi="Times New Roman" w:cs="Times New Roman"/>
          <w:i/>
          <w:iCs/>
          <w:sz w:val="28"/>
          <w:szCs w:val="28"/>
          <w:lang w:val="la-Latn"/>
        </w:rPr>
        <w:t>Pínus sylvéstris</w:t>
      </w:r>
      <w:r w:rsidRPr="003924C3">
        <w:rPr>
          <w:rFonts w:ascii="Times New Roman" w:eastAsia="Times New Roman" w:hAnsi="Times New Roman" w:cs="Times New Roman"/>
          <w:sz w:val="28"/>
          <w:szCs w:val="28"/>
          <w:lang w:eastAsia="ru-RU"/>
        </w:rPr>
        <w:t>), ель (</w:t>
      </w:r>
      <w:hyperlink r:id="rId9" w:tooltip="Picea abies" w:history="1">
        <w:r w:rsidRPr="003924C3">
          <w:rPr>
            <w:rStyle w:val="a9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  <w:lang w:val="la-Latn"/>
          </w:rPr>
          <w:t>Picea abies</w:t>
        </w:r>
      </w:hyperlink>
      <w:r w:rsidRPr="003924C3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3924C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пихта (</w:t>
      </w:r>
      <w:r w:rsidRPr="003924C3">
        <w:rPr>
          <w:rFonts w:ascii="Times New Roman" w:hAnsi="Times New Roman" w:cs="Times New Roman"/>
          <w:i/>
          <w:iCs/>
          <w:sz w:val="28"/>
          <w:szCs w:val="28"/>
        </w:rPr>
        <w:t>Abies)</w:t>
      </w:r>
      <w:r w:rsidRPr="00392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береза </w:t>
      </w:r>
      <w:r w:rsidRPr="003924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3924C3">
        <w:rPr>
          <w:rFonts w:ascii="Times New Roman" w:hAnsi="Times New Roman" w:cs="Times New Roman"/>
          <w:i/>
          <w:sz w:val="28"/>
          <w:szCs w:val="28"/>
        </w:rPr>
        <w:t xml:space="preserve">Betula verrucosa), </w:t>
      </w:r>
      <w:r w:rsidRPr="00392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рябина </w:t>
      </w:r>
      <w:r w:rsidRPr="003924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Pr="003924C3">
        <w:rPr>
          <w:rFonts w:ascii="Times New Roman" w:eastAsia="Times New Roman" w:hAnsi="Times New Roman" w:cs="Times New Roman"/>
          <w:i/>
          <w:iCs/>
          <w:sz w:val="28"/>
          <w:szCs w:val="28"/>
          <w:lang w:val="la-Latn" w:eastAsia="ru-RU"/>
        </w:rPr>
        <w:t>Sórbus aucupária</w:t>
      </w:r>
      <w:r w:rsidRPr="003924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), </w:t>
      </w:r>
      <w:r w:rsidRPr="00392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черёмуха </w:t>
      </w:r>
      <w:r w:rsidRPr="003924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Pr="003924C3">
        <w:rPr>
          <w:rFonts w:ascii="Times New Roman" w:eastAsia="Times New Roman" w:hAnsi="Times New Roman" w:cs="Times New Roman"/>
          <w:i/>
          <w:iCs/>
          <w:sz w:val="28"/>
          <w:szCs w:val="28"/>
          <w:lang w:val="la-Latn" w:eastAsia="ru-RU"/>
        </w:rPr>
        <w:t>Prúnus pádus</w:t>
      </w:r>
      <w:r w:rsidRPr="003924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), </w:t>
      </w:r>
      <w:r w:rsidRPr="00392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малина </w:t>
      </w:r>
      <w:r w:rsidRPr="003924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Pr="003924C3">
        <w:rPr>
          <w:rFonts w:ascii="Times New Roman" w:eastAsia="Times New Roman" w:hAnsi="Times New Roman" w:cs="Times New Roman"/>
          <w:i/>
          <w:iCs/>
          <w:sz w:val="28"/>
          <w:szCs w:val="28"/>
          <w:lang w:val="la-Latn" w:eastAsia="ru-RU"/>
        </w:rPr>
        <w:t>Rúbus idáeus</w:t>
      </w:r>
      <w:r w:rsidRPr="003924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3924C3">
        <w:rPr>
          <w:rFonts w:ascii="Times New Roman" w:eastAsia="Times New Roman" w:hAnsi="Times New Roman" w:cs="Times New Roman"/>
          <w:sz w:val="28"/>
          <w:szCs w:val="28"/>
        </w:rPr>
        <w:t xml:space="preserve"> смородина чёрная (Ribes nigrum), </w:t>
      </w:r>
      <w:r w:rsidRPr="003924C3">
        <w:rPr>
          <w:rFonts w:ascii="Times New Roman" w:hAnsi="Times New Roman" w:cs="Times New Roman"/>
          <w:sz w:val="28"/>
          <w:szCs w:val="28"/>
        </w:rPr>
        <w:t xml:space="preserve">спирея дубравколистная (Spiraea chamaedryfolia), </w:t>
      </w:r>
      <w:r w:rsidRPr="003924C3">
        <w:rPr>
          <w:rFonts w:ascii="Times New Roman" w:eastAsia="Times New Roman" w:hAnsi="Times New Roman" w:cs="Times New Roman"/>
          <w:sz w:val="28"/>
          <w:szCs w:val="28"/>
        </w:rPr>
        <w:t>шиповник майский (Rosa majalis)</w:t>
      </w:r>
      <w:r w:rsidR="002F3CD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924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3CDB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3924C3">
        <w:rPr>
          <w:rFonts w:ascii="Times New Roman" w:eastAsia="Times New Roman" w:hAnsi="Times New Roman" w:cs="Times New Roman"/>
          <w:sz w:val="28"/>
          <w:szCs w:val="28"/>
        </w:rPr>
        <w:t xml:space="preserve">смотри </w:t>
      </w:r>
      <w:r w:rsidR="009B5C5D">
        <w:rPr>
          <w:rFonts w:ascii="Times New Roman" w:eastAsia="Times New Roman" w:hAnsi="Times New Roman" w:cs="Times New Roman"/>
          <w:sz w:val="28"/>
          <w:szCs w:val="28"/>
        </w:rPr>
        <w:t>табл.№2</w:t>
      </w:r>
      <w:r w:rsidRPr="003924C3">
        <w:rPr>
          <w:rFonts w:ascii="Times New Roman" w:eastAsia="Times New Roman" w:hAnsi="Times New Roman" w:cs="Times New Roman"/>
          <w:sz w:val="28"/>
          <w:szCs w:val="28"/>
        </w:rPr>
        <w:t xml:space="preserve"> в приложении№3).</w:t>
      </w:r>
    </w:p>
    <w:p w:rsidR="003A05EC" w:rsidRPr="00A2200C" w:rsidRDefault="00645E77" w:rsidP="006C37DC">
      <w:pPr>
        <w:pStyle w:val="rvps2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24C3">
        <w:rPr>
          <w:sz w:val="28"/>
          <w:szCs w:val="28"/>
        </w:rPr>
        <w:t>Подроста на нашей территории мы не обнаружили, из чего можем сделать вывод, что на выбранный участок оказывается сильное антропогенное влияние</w:t>
      </w:r>
      <w:r w:rsidR="003924C3">
        <w:rPr>
          <w:sz w:val="28"/>
          <w:szCs w:val="28"/>
        </w:rPr>
        <w:t>.</w:t>
      </w:r>
    </w:p>
    <w:p w:rsidR="002F3CDB" w:rsidRPr="002F3CDB" w:rsidRDefault="002F3CDB" w:rsidP="006C37DC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F3CD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 xml:space="preserve">Определения возраста. </w:t>
      </w:r>
    </w:p>
    <w:p w:rsidR="002F3CDB" w:rsidRPr="002F3CDB" w:rsidRDefault="002F3CDB" w:rsidP="006C37DC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3CDB">
        <w:rPr>
          <w:rFonts w:ascii="Times New Roman" w:hAnsi="Times New Roman" w:cs="Times New Roman"/>
          <w:sz w:val="28"/>
          <w:szCs w:val="28"/>
          <w:shd w:val="clear" w:color="auto" w:fill="FFFFFF"/>
        </w:rPr>
        <w:t>Для того чтобы определить возраст дерева по его диаметру:</w:t>
      </w:r>
    </w:p>
    <w:p w:rsidR="002F3CDB" w:rsidRPr="002F3CDB" w:rsidRDefault="002F3CDB" w:rsidP="006C37DC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CDB">
        <w:rPr>
          <w:rFonts w:ascii="Times New Roman" w:hAnsi="Times New Roman" w:cs="Times New Roman"/>
          <w:sz w:val="28"/>
          <w:szCs w:val="28"/>
        </w:rPr>
        <w:t>- измерять диаметр ствола с помощью мерной вилки;</w:t>
      </w:r>
    </w:p>
    <w:p w:rsidR="002F3CDB" w:rsidRDefault="002F3CDB" w:rsidP="006C37DC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DB">
        <w:rPr>
          <w:rFonts w:ascii="Times New Roman" w:hAnsi="Times New Roman" w:cs="Times New Roman"/>
          <w:sz w:val="28"/>
          <w:szCs w:val="28"/>
        </w:rPr>
        <w:t xml:space="preserve">- разделить диаметр на коэффициент годового прироста окружности дерева. У сосны он составляет 0,7. </w:t>
      </w:r>
      <w:r w:rsidR="004A5870">
        <w:rPr>
          <w:rFonts w:ascii="Times New Roman" w:hAnsi="Times New Roman" w:cs="Times New Roman"/>
          <w:sz w:val="28"/>
          <w:szCs w:val="28"/>
        </w:rPr>
        <w:t xml:space="preserve">Диаметр деревьев по участкам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3924C3">
        <w:rPr>
          <w:rFonts w:ascii="Times New Roman" w:eastAsia="Times New Roman" w:hAnsi="Times New Roman" w:cs="Times New Roman"/>
          <w:sz w:val="28"/>
          <w:szCs w:val="28"/>
        </w:rPr>
        <w:t xml:space="preserve">смотри </w:t>
      </w:r>
      <w:r>
        <w:rPr>
          <w:rFonts w:ascii="Times New Roman" w:eastAsia="Times New Roman" w:hAnsi="Times New Roman" w:cs="Times New Roman"/>
          <w:sz w:val="28"/>
          <w:szCs w:val="28"/>
        </w:rPr>
        <w:t>табл.№</w:t>
      </w:r>
      <w:r w:rsidR="004A5870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3924C3">
        <w:rPr>
          <w:rFonts w:ascii="Times New Roman" w:eastAsia="Times New Roman" w:hAnsi="Times New Roman" w:cs="Times New Roman"/>
          <w:sz w:val="28"/>
          <w:szCs w:val="28"/>
        </w:rPr>
        <w:t xml:space="preserve"> в приложении№3).</w:t>
      </w:r>
    </w:p>
    <w:p w:rsidR="004A5870" w:rsidRPr="002F3CDB" w:rsidRDefault="004A5870" w:rsidP="006C37D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5870" w:rsidRPr="0083612C" w:rsidRDefault="004A5870" w:rsidP="006C37D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61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48D1E9" wp14:editId="76A9A199">
            <wp:extent cx="5524500" cy="2638425"/>
            <wp:effectExtent l="0" t="0" r="19050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54D4B" w:rsidRDefault="00D54D4B" w:rsidP="006C37D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5870" w:rsidRDefault="004A5870" w:rsidP="006C37D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12C">
        <w:rPr>
          <w:rFonts w:ascii="Times New Roman" w:hAnsi="Times New Roman" w:cs="Times New Roman"/>
          <w:b/>
          <w:sz w:val="28"/>
          <w:szCs w:val="28"/>
        </w:rPr>
        <w:t>Диаграмма №1.  Диаметр древостоя</w:t>
      </w:r>
    </w:p>
    <w:p w:rsidR="008C7B0B" w:rsidRDefault="004A5870" w:rsidP="006C3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диаграммы </w:t>
      </w:r>
      <w:r w:rsidR="00D54D4B">
        <w:rPr>
          <w:rFonts w:ascii="Times New Roman" w:hAnsi="Times New Roman" w:cs="Times New Roman"/>
          <w:sz w:val="28"/>
          <w:szCs w:val="28"/>
        </w:rPr>
        <w:t xml:space="preserve">№1 </w:t>
      </w:r>
      <w:r>
        <w:rPr>
          <w:rFonts w:ascii="Times New Roman" w:hAnsi="Times New Roman" w:cs="Times New Roman"/>
          <w:sz w:val="28"/>
          <w:szCs w:val="28"/>
        </w:rPr>
        <w:t xml:space="preserve">видно, что диаметр отличается в зависимости от месторасположения. </w:t>
      </w:r>
    </w:p>
    <w:p w:rsidR="00D54D4B" w:rsidRDefault="00D54D4B" w:rsidP="006C37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54D4B" w:rsidRPr="0009631B" w:rsidRDefault="0009631B" w:rsidP="006C37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2.2. </w:t>
      </w:r>
      <w:r w:rsidR="00D54D4B" w:rsidRPr="00096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определения возраста дерева </w:t>
      </w:r>
    </w:p>
    <w:p w:rsidR="00D54D4B" w:rsidRPr="00D54D4B" w:rsidRDefault="00D54D4B" w:rsidP="006C3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D4B">
        <w:rPr>
          <w:rFonts w:ascii="Times New Roman" w:hAnsi="Times New Roman" w:cs="Times New Roman"/>
          <w:sz w:val="28"/>
          <w:szCs w:val="28"/>
        </w:rPr>
        <w:t xml:space="preserve">Точное </w:t>
      </w:r>
      <w:r w:rsidRPr="00D54D4B">
        <w:rPr>
          <w:rFonts w:ascii="Times New Roman" w:hAnsi="Times New Roman" w:cs="Times New Roman"/>
          <w:bCs/>
          <w:sz w:val="28"/>
          <w:szCs w:val="28"/>
        </w:rPr>
        <w:t>определение</w:t>
      </w:r>
      <w:r w:rsidRPr="00D54D4B">
        <w:rPr>
          <w:rFonts w:ascii="Times New Roman" w:hAnsi="Times New Roman" w:cs="Times New Roman"/>
          <w:sz w:val="28"/>
          <w:szCs w:val="28"/>
        </w:rPr>
        <w:t xml:space="preserve"> </w:t>
      </w:r>
      <w:r w:rsidRPr="00D54D4B">
        <w:rPr>
          <w:rFonts w:ascii="Times New Roman" w:hAnsi="Times New Roman" w:cs="Times New Roman"/>
          <w:bCs/>
          <w:sz w:val="28"/>
          <w:szCs w:val="28"/>
        </w:rPr>
        <w:t>возраста</w:t>
      </w:r>
      <w:r w:rsidRPr="00D54D4B">
        <w:rPr>
          <w:rFonts w:ascii="Times New Roman" w:hAnsi="Times New Roman" w:cs="Times New Roman"/>
          <w:sz w:val="28"/>
          <w:szCs w:val="28"/>
        </w:rPr>
        <w:t xml:space="preserve"> растущих </w:t>
      </w:r>
      <w:r w:rsidRPr="00D54D4B">
        <w:rPr>
          <w:rFonts w:ascii="Times New Roman" w:hAnsi="Times New Roman" w:cs="Times New Roman"/>
          <w:bCs/>
          <w:sz w:val="28"/>
          <w:szCs w:val="28"/>
        </w:rPr>
        <w:t>деревьев</w:t>
      </w:r>
      <w:r w:rsidRPr="00D54D4B">
        <w:rPr>
          <w:rFonts w:ascii="Times New Roman" w:hAnsi="Times New Roman" w:cs="Times New Roman"/>
          <w:sz w:val="28"/>
          <w:szCs w:val="28"/>
        </w:rPr>
        <w:t xml:space="preserve">. Бывает случаи, когда по каким-либо причинам необходимо точно установить </w:t>
      </w:r>
      <w:r w:rsidRPr="00D54D4B">
        <w:rPr>
          <w:rFonts w:ascii="Times New Roman" w:hAnsi="Times New Roman" w:cs="Times New Roman"/>
          <w:bCs/>
          <w:sz w:val="28"/>
          <w:szCs w:val="28"/>
        </w:rPr>
        <w:t>возраст</w:t>
      </w:r>
      <w:r w:rsidRPr="00D54D4B">
        <w:rPr>
          <w:rFonts w:ascii="Times New Roman" w:hAnsi="Times New Roman" w:cs="Times New Roman"/>
          <w:sz w:val="28"/>
          <w:szCs w:val="28"/>
        </w:rPr>
        <w:t xml:space="preserve"> </w:t>
      </w:r>
      <w:r w:rsidRPr="00D54D4B">
        <w:rPr>
          <w:rFonts w:ascii="Times New Roman" w:hAnsi="Times New Roman" w:cs="Times New Roman"/>
          <w:bCs/>
          <w:sz w:val="28"/>
          <w:szCs w:val="28"/>
        </w:rPr>
        <w:t>дерева</w:t>
      </w:r>
      <w:r w:rsidRPr="00D54D4B">
        <w:rPr>
          <w:rFonts w:ascii="Times New Roman" w:hAnsi="Times New Roman" w:cs="Times New Roman"/>
          <w:sz w:val="28"/>
          <w:szCs w:val="28"/>
        </w:rPr>
        <w:t xml:space="preserve">. Один из самых простых способов узнать </w:t>
      </w:r>
      <w:r w:rsidRPr="00D54D4B">
        <w:rPr>
          <w:rFonts w:ascii="Times New Roman" w:hAnsi="Times New Roman" w:cs="Times New Roman"/>
          <w:bCs/>
          <w:sz w:val="28"/>
          <w:szCs w:val="28"/>
        </w:rPr>
        <w:t>возраст</w:t>
      </w:r>
      <w:r w:rsidRPr="00D54D4B">
        <w:rPr>
          <w:rFonts w:ascii="Times New Roman" w:hAnsi="Times New Roman" w:cs="Times New Roman"/>
          <w:sz w:val="28"/>
          <w:szCs w:val="28"/>
        </w:rPr>
        <w:t xml:space="preserve"> </w:t>
      </w:r>
      <w:r w:rsidRPr="00D54D4B">
        <w:rPr>
          <w:rFonts w:ascii="Times New Roman" w:hAnsi="Times New Roman" w:cs="Times New Roman"/>
          <w:bCs/>
          <w:sz w:val="28"/>
          <w:szCs w:val="28"/>
        </w:rPr>
        <w:t>дерева</w:t>
      </w:r>
      <w:r w:rsidRPr="00D54D4B">
        <w:rPr>
          <w:rFonts w:ascii="Times New Roman" w:hAnsi="Times New Roman" w:cs="Times New Roman"/>
          <w:sz w:val="28"/>
          <w:szCs w:val="28"/>
        </w:rPr>
        <w:t xml:space="preserve"> без его спиливания - это использование приростного </w:t>
      </w:r>
      <w:r w:rsidRPr="00D54D4B">
        <w:rPr>
          <w:rFonts w:ascii="Times New Roman" w:hAnsi="Times New Roman" w:cs="Times New Roman"/>
          <w:bCs/>
          <w:sz w:val="28"/>
          <w:szCs w:val="28"/>
        </w:rPr>
        <w:t>бурава</w:t>
      </w:r>
      <w:r w:rsidRPr="00D54D4B">
        <w:rPr>
          <w:rFonts w:ascii="Times New Roman" w:hAnsi="Times New Roman" w:cs="Times New Roman"/>
          <w:sz w:val="28"/>
          <w:szCs w:val="28"/>
        </w:rPr>
        <w:t xml:space="preserve">. Приростной </w:t>
      </w:r>
      <w:r w:rsidRPr="00D54D4B">
        <w:rPr>
          <w:rFonts w:ascii="Times New Roman" w:hAnsi="Times New Roman" w:cs="Times New Roman"/>
          <w:bCs/>
          <w:sz w:val="28"/>
          <w:szCs w:val="28"/>
        </w:rPr>
        <w:t>бурав</w:t>
      </w:r>
      <w:r w:rsidRPr="00D54D4B">
        <w:rPr>
          <w:rFonts w:ascii="Times New Roman" w:hAnsi="Times New Roman" w:cs="Times New Roman"/>
          <w:sz w:val="28"/>
          <w:szCs w:val="28"/>
        </w:rPr>
        <w:t xml:space="preserve"> - это лесотаксационный инструмент, который представляет из себя трубку из специальной твердосплавной стали с заточенным жалом.</w:t>
      </w:r>
    </w:p>
    <w:p w:rsidR="00D54D4B" w:rsidRPr="00D54D4B" w:rsidRDefault="00D54D4B" w:rsidP="006C37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D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Мы использовали классический способ, измерение буравом.</w:t>
      </w:r>
    </w:p>
    <w:p w:rsidR="00D54D4B" w:rsidRDefault="00D54D4B" w:rsidP="006C37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1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выделяются участки с кедровыми насаждениями возрастом от 130-160 лет до 40-80 лет. Кедр в возрасте 80-120 лет отличается наивысшей продуктивностью.</w:t>
      </w:r>
    </w:p>
    <w:p w:rsidR="00D54D4B" w:rsidRPr="0083612C" w:rsidRDefault="00D54D4B" w:rsidP="006C37D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5870" w:rsidRPr="0009631B" w:rsidRDefault="0009631B" w:rsidP="006C37D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631B"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="004A5870" w:rsidRPr="0009631B">
        <w:rPr>
          <w:rFonts w:ascii="Times New Roman" w:hAnsi="Times New Roman" w:cs="Times New Roman"/>
          <w:b/>
          <w:sz w:val="28"/>
          <w:szCs w:val="28"/>
        </w:rPr>
        <w:t>Определение санитарного состояния древостоя</w:t>
      </w:r>
    </w:p>
    <w:p w:rsidR="00E6263D" w:rsidRPr="0083612C" w:rsidRDefault="00E6263D" w:rsidP="006C37DC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3612C">
        <w:rPr>
          <w:sz w:val="28"/>
          <w:szCs w:val="28"/>
        </w:rPr>
        <w:t xml:space="preserve">Оценка состояния древостоя происходит по </w:t>
      </w:r>
      <w:r w:rsidRPr="0083612C">
        <w:rPr>
          <w:color w:val="000000"/>
          <w:sz w:val="28"/>
          <w:szCs w:val="28"/>
        </w:rPr>
        <w:t>Общепринятой шкалой для оценки состояния зеленых насаждений в лесополосе и парковых зонах стало разделение деревьев на шесть категорий.</w:t>
      </w:r>
      <w:r w:rsidR="00966552">
        <w:rPr>
          <w:color w:val="000000"/>
          <w:sz w:val="28"/>
          <w:szCs w:val="28"/>
        </w:rPr>
        <w:t xml:space="preserve"> </w:t>
      </w:r>
      <w:r w:rsidRPr="0083612C">
        <w:rPr>
          <w:color w:val="000000"/>
          <w:sz w:val="28"/>
          <w:szCs w:val="28"/>
        </w:rPr>
        <w:t>Данная градация предполагает четкое выстраивание оценки жизнеспособности дерева от здорового до сухостоя. При этом, согласно приказу ПРМ Российской Федерации, подписанным 27.12.2005, разделение шкалы состояний предусмотрено отдельно для хвойного и лиственного лесов соответственно. Данный приказ «О санитарных правилах в лесах и местах плотных зеленых насаждений» актуален и в 2018 году.</w:t>
      </w:r>
    </w:p>
    <w:p w:rsidR="00E6263D" w:rsidRPr="0083612C" w:rsidRDefault="00E6263D" w:rsidP="006C37DC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361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Шкала состояний для лиственного леса</w:t>
      </w:r>
    </w:p>
    <w:p w:rsidR="00E6263D" w:rsidRPr="0083612C" w:rsidRDefault="00E6263D" w:rsidP="006C37DC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 категория (здоровые – не имеющие признаков ослабления) – листа зеленного оттенка, крона дерева густая, присутствует прирост листвы текущего года стандартного для типа дерева и размеров.</w:t>
      </w:r>
    </w:p>
    <w:p w:rsidR="00E6263D" w:rsidRPr="0083612C" w:rsidRDefault="00E6263D" w:rsidP="006C37DC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 категория (ослабленные) – крона не пышная, присутствует разряжение, цвет – салатный, со светло-зеленным оттенком, прирост по году уменьшен. Наличие отдельных сухих веток и единичных водяных побегов.</w:t>
      </w:r>
    </w:p>
    <w:p w:rsidR="00E6263D" w:rsidRPr="0083612C" w:rsidRDefault="00E6263D" w:rsidP="006C37DC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III категория (сильно ослабленные) – мелкая листа, наблюдается ажурность кроны, цвет светло-зелёный, более обильные водяные побеги, усыхание кроны до 2/3.</w:t>
      </w:r>
    </w:p>
    <w:p w:rsidR="00E6263D" w:rsidRPr="0083612C" w:rsidRDefault="00E6263D" w:rsidP="006C37DC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IV категория (усыхающие) – повышенная ажурность кроны, мелкий размер листа, а сама листва редкая. Оттенок салатный, но уже ближе к желтоватому. Сухих веток до 2/3, естественный прирост отсутствует.</w:t>
      </w:r>
    </w:p>
    <w:p w:rsidR="00E6263D" w:rsidRPr="0083612C" w:rsidRDefault="00E6263D" w:rsidP="006C37DC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 категория (текущий сухостой) – вялая листва или полное ее отсутствие, отслоение коры.</w:t>
      </w:r>
    </w:p>
    <w:p w:rsidR="004A5870" w:rsidRPr="00C103E8" w:rsidRDefault="00E6263D" w:rsidP="006C37D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VI категория (сухостой прошлых лет) – живой листвы нет, кора и мелкие ветки опали, насекомые-паразиты со ствола вылетели, присутствуют грибковые образования, разрушающие ствол.</w:t>
      </w:r>
      <w:r w:rsidR="004A58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Полное санитарное состояние по участкам</w:t>
      </w:r>
      <w:r w:rsidR="00C103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количество больных деревьев</w:t>
      </w:r>
      <w:r w:rsidR="004A58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5870" w:rsidRPr="00C103E8">
        <w:rPr>
          <w:rFonts w:ascii="Times New Roman" w:eastAsia="Times New Roman" w:hAnsi="Times New Roman" w:cs="Times New Roman"/>
          <w:sz w:val="28"/>
          <w:szCs w:val="28"/>
        </w:rPr>
        <w:t>(смотри табл.№3,4 в приложении№3).</w:t>
      </w:r>
    </w:p>
    <w:p w:rsidR="004A5870" w:rsidRDefault="00E6747D" w:rsidP="006C37DC">
      <w:pPr>
        <w:spacing w:line="360" w:lineRule="auto"/>
        <w:jc w:val="center"/>
        <w:rPr>
          <w:rFonts w:ascii="Times New Roman" w:hAnsi="Times New Roman" w:cs="Times New Roman"/>
        </w:rPr>
      </w:pPr>
      <w:r w:rsidRPr="0083612C">
        <w:rPr>
          <w:rFonts w:ascii="Times New Roman" w:hAnsi="Times New Roman" w:cs="Times New Roman"/>
          <w:color w:val="282828"/>
          <w:sz w:val="28"/>
          <w:szCs w:val="28"/>
        </w:rPr>
        <w:br/>
      </w:r>
      <w:r w:rsidR="004A5870" w:rsidRPr="0083612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4A94F22" wp14:editId="4E4DC269">
            <wp:extent cx="5267325" cy="3286125"/>
            <wp:effectExtent l="0" t="0" r="9525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A5870" w:rsidRDefault="004A5870" w:rsidP="006C37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12C">
        <w:rPr>
          <w:rFonts w:ascii="Times New Roman" w:hAnsi="Times New Roman" w:cs="Times New Roman"/>
          <w:b/>
          <w:sz w:val="28"/>
          <w:szCs w:val="28"/>
        </w:rPr>
        <w:t>Диаграмма №3 С</w:t>
      </w:r>
      <w:r>
        <w:rPr>
          <w:rFonts w:ascii="Times New Roman" w:hAnsi="Times New Roman" w:cs="Times New Roman"/>
          <w:b/>
          <w:sz w:val="28"/>
          <w:szCs w:val="28"/>
        </w:rPr>
        <w:t>реднее санитарное состояние древостоя по участкам</w:t>
      </w:r>
    </w:p>
    <w:p w:rsidR="00C12999" w:rsidRPr="0083612C" w:rsidRDefault="00C12999" w:rsidP="006C37DC">
      <w:pPr>
        <w:spacing w:line="360" w:lineRule="auto"/>
        <w:jc w:val="center"/>
        <w:rPr>
          <w:rFonts w:ascii="Times New Roman" w:hAnsi="Times New Roman" w:cs="Times New Roman"/>
        </w:rPr>
      </w:pPr>
      <w:r w:rsidRPr="0083612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28280A" wp14:editId="5794BEB4">
            <wp:extent cx="5219700" cy="2295525"/>
            <wp:effectExtent l="0" t="0" r="1905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12999" w:rsidRDefault="00C12999" w:rsidP="006C37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12C">
        <w:rPr>
          <w:rFonts w:ascii="Times New Roman" w:hAnsi="Times New Roman" w:cs="Times New Roman"/>
          <w:b/>
          <w:sz w:val="28"/>
          <w:szCs w:val="28"/>
        </w:rPr>
        <w:t>Диаг</w:t>
      </w:r>
      <w:r>
        <w:rPr>
          <w:rFonts w:ascii="Times New Roman" w:hAnsi="Times New Roman" w:cs="Times New Roman"/>
          <w:b/>
          <w:sz w:val="28"/>
          <w:szCs w:val="28"/>
        </w:rPr>
        <w:t>рамма №2 Количество больных деревьев</w:t>
      </w:r>
    </w:p>
    <w:p w:rsidR="00C103E8" w:rsidRPr="00ED463D" w:rsidRDefault="00C103E8" w:rsidP="006C37DC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103E8">
        <w:rPr>
          <w:rFonts w:ascii="Times New Roman" w:hAnsi="Times New Roman" w:cs="Times New Roman"/>
          <w:sz w:val="28"/>
          <w:szCs w:val="28"/>
        </w:rPr>
        <w:t xml:space="preserve">Из диаграмм видно, что </w:t>
      </w:r>
      <w:r>
        <w:rPr>
          <w:rFonts w:ascii="Times New Roman" w:hAnsi="Times New Roman" w:cs="Times New Roman"/>
          <w:sz w:val="28"/>
          <w:szCs w:val="28"/>
        </w:rPr>
        <w:t xml:space="preserve">на  ООПТ «Зоркальцевский припоселковый кедровник» преобладают </w:t>
      </w:r>
      <w:r w:rsidRPr="0083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деревья</w:t>
      </w:r>
      <w:r w:rsidRPr="0083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не имеющие признаков </w:t>
      </w:r>
      <w:r w:rsidRPr="00836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ослабления) – листа зеленного оттенка, крона дерева густая, присутствует прирост листвы текущего года стандартного для типа дерева и размеров.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встречаются и другие категории. Опасение вызывает большое количество деревьев IV категории (усыхающие см. приложение №4.)</w:t>
      </w:r>
      <w:r w:rsidR="00495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особенно на участках №6,7,8. Рядом расположена большая пилорама</w:t>
      </w:r>
      <w:r w:rsidR="00721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(участок арендуют китайцы)</w:t>
      </w:r>
      <w:r w:rsidR="00495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46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Проблемой является заражение леса. Мы рассм</w:t>
      </w:r>
      <w:r w:rsidR="00495C7A" w:rsidRPr="00ED46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атриваем два варианта (завезённый лес для изготовления материалов зажен</w:t>
      </w:r>
      <w:r w:rsidRPr="00ED46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или </w:t>
      </w:r>
      <w:r w:rsidR="00495C7A" w:rsidRPr="00ED46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второй вариант - </w:t>
      </w:r>
      <w:r w:rsidRPr="00ED46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создания благоприятной среды (кора, отходы) для цикла личного  развития вредителя</w:t>
      </w:r>
      <w:r w:rsidR="00495C7A" w:rsidRPr="00ED46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(короеда)</w:t>
      </w:r>
      <w:r w:rsidRPr="00ED46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E6263D" w:rsidRDefault="00C103E8" w:rsidP="006C37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V категория и VI категория встречаются очень редко. </w:t>
      </w:r>
      <w:r w:rsidR="00E6747D" w:rsidRPr="00ED463D">
        <w:rPr>
          <w:rFonts w:ascii="Times New Roman" w:hAnsi="Times New Roman" w:cs="Times New Roman"/>
          <w:sz w:val="28"/>
          <w:szCs w:val="28"/>
        </w:rPr>
        <w:br/>
      </w:r>
      <w:r w:rsidR="00EA2F02" w:rsidRPr="00ED463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обратились за помощью в Томскую</w:t>
      </w:r>
      <w:r w:rsidR="00ED463D" w:rsidRPr="00ED4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базу</w:t>
      </w:r>
      <w:r w:rsidR="00EA2F02" w:rsidRPr="00ED4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охрану лесов. Они подтвердили наши предположения, что мониторинг по данной территории </w:t>
      </w:r>
      <w:r w:rsidR="00EA2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проводился. Зараженно 8 га. шестизубчитым короедом. </w:t>
      </w:r>
    </w:p>
    <w:p w:rsidR="00ED463D" w:rsidRDefault="00ED463D" w:rsidP="006C37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«Зоркальцевский прироселковый кедровник» - результат заражения короедом по выделам с указанием площади.</w:t>
      </w:r>
    </w:p>
    <w:p w:rsidR="007213B9" w:rsidRPr="00C103E8" w:rsidRDefault="007213B9" w:rsidP="006C37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e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5"/>
        <w:gridCol w:w="1918"/>
        <w:gridCol w:w="1918"/>
        <w:gridCol w:w="1051"/>
        <w:gridCol w:w="1276"/>
        <w:gridCol w:w="1985"/>
      </w:tblGrid>
      <w:tr w:rsidR="00ED463D" w:rsidTr="003005FE">
        <w:tc>
          <w:tcPr>
            <w:tcW w:w="2025" w:type="dxa"/>
            <w:vMerge w:val="restart"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Тимирязевское лесничество </w:t>
            </w:r>
          </w:p>
        </w:tc>
        <w:tc>
          <w:tcPr>
            <w:tcW w:w="1918" w:type="dxa"/>
            <w:vMerge w:val="restart"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Темерчинское участковое лесничество</w:t>
            </w:r>
          </w:p>
        </w:tc>
        <w:tc>
          <w:tcPr>
            <w:tcW w:w="1918" w:type="dxa"/>
            <w:vMerge w:val="restart"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Темерчинское урочище</w:t>
            </w:r>
          </w:p>
        </w:tc>
        <w:tc>
          <w:tcPr>
            <w:tcW w:w="1051" w:type="dxa"/>
            <w:vMerge w:val="restart"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140 квартал</w:t>
            </w:r>
          </w:p>
        </w:tc>
        <w:tc>
          <w:tcPr>
            <w:tcW w:w="1276" w:type="dxa"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выдел</w:t>
            </w:r>
          </w:p>
        </w:tc>
        <w:tc>
          <w:tcPr>
            <w:tcW w:w="1985" w:type="dxa"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4,2 (площадь)</w:t>
            </w:r>
          </w:p>
        </w:tc>
      </w:tr>
      <w:tr w:rsidR="00ED463D" w:rsidTr="003005FE">
        <w:tc>
          <w:tcPr>
            <w:tcW w:w="2025" w:type="dxa"/>
            <w:vMerge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18" w:type="dxa"/>
            <w:vMerge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18" w:type="dxa"/>
            <w:vMerge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51" w:type="dxa"/>
            <w:vMerge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 выдел</w:t>
            </w:r>
          </w:p>
        </w:tc>
        <w:tc>
          <w:tcPr>
            <w:tcW w:w="1985" w:type="dxa"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0,17(площадь)</w:t>
            </w:r>
          </w:p>
        </w:tc>
      </w:tr>
      <w:tr w:rsidR="00ED463D" w:rsidTr="003005FE">
        <w:tc>
          <w:tcPr>
            <w:tcW w:w="2025" w:type="dxa"/>
            <w:vMerge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18" w:type="dxa"/>
            <w:vMerge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18" w:type="dxa"/>
            <w:vMerge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51" w:type="dxa"/>
            <w:vMerge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 выдел</w:t>
            </w:r>
          </w:p>
        </w:tc>
        <w:tc>
          <w:tcPr>
            <w:tcW w:w="1985" w:type="dxa"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1,85(площадь)</w:t>
            </w:r>
          </w:p>
        </w:tc>
      </w:tr>
      <w:tr w:rsidR="00ED463D" w:rsidTr="003005FE">
        <w:tc>
          <w:tcPr>
            <w:tcW w:w="2025" w:type="dxa"/>
            <w:vMerge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18" w:type="dxa"/>
            <w:vMerge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18" w:type="dxa"/>
            <w:vMerge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51" w:type="dxa"/>
            <w:vMerge w:val="restart"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141 квартал</w:t>
            </w:r>
          </w:p>
        </w:tc>
        <w:tc>
          <w:tcPr>
            <w:tcW w:w="1276" w:type="dxa"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10выдел</w:t>
            </w:r>
          </w:p>
        </w:tc>
        <w:tc>
          <w:tcPr>
            <w:tcW w:w="1985" w:type="dxa"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0,4(площадь)</w:t>
            </w:r>
          </w:p>
        </w:tc>
      </w:tr>
      <w:tr w:rsidR="00ED463D" w:rsidTr="003005FE">
        <w:tc>
          <w:tcPr>
            <w:tcW w:w="2025" w:type="dxa"/>
            <w:vMerge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18" w:type="dxa"/>
            <w:vMerge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18" w:type="dxa"/>
            <w:vMerge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51" w:type="dxa"/>
            <w:vMerge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11выдел</w:t>
            </w:r>
          </w:p>
        </w:tc>
        <w:tc>
          <w:tcPr>
            <w:tcW w:w="1985" w:type="dxa"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0,1(площадь)</w:t>
            </w:r>
          </w:p>
        </w:tc>
      </w:tr>
      <w:tr w:rsidR="00ED463D" w:rsidTr="003005FE">
        <w:tc>
          <w:tcPr>
            <w:tcW w:w="2025" w:type="dxa"/>
            <w:vMerge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18" w:type="dxa"/>
            <w:vMerge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18" w:type="dxa"/>
            <w:vMerge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51" w:type="dxa"/>
            <w:vMerge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15выдел</w:t>
            </w:r>
          </w:p>
        </w:tc>
        <w:tc>
          <w:tcPr>
            <w:tcW w:w="1985" w:type="dxa"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0,3 (площадь)</w:t>
            </w:r>
          </w:p>
        </w:tc>
      </w:tr>
      <w:tr w:rsidR="00ED463D" w:rsidTr="003005FE">
        <w:tc>
          <w:tcPr>
            <w:tcW w:w="2025" w:type="dxa"/>
            <w:vMerge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18" w:type="dxa"/>
            <w:vMerge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18" w:type="dxa"/>
            <w:vMerge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51" w:type="dxa"/>
            <w:vMerge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20выдел</w:t>
            </w:r>
          </w:p>
        </w:tc>
        <w:tc>
          <w:tcPr>
            <w:tcW w:w="1985" w:type="dxa"/>
          </w:tcPr>
          <w:p w:rsidR="00ED463D" w:rsidRDefault="00ED463D" w:rsidP="006C37D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1,1 (площадь)</w:t>
            </w:r>
          </w:p>
        </w:tc>
      </w:tr>
    </w:tbl>
    <w:p w:rsidR="004A5870" w:rsidRDefault="004A5870" w:rsidP="006C37D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5870" w:rsidRDefault="004A5870" w:rsidP="006C37D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5870" w:rsidRDefault="004A5870" w:rsidP="006C37D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5870" w:rsidRDefault="004A5870" w:rsidP="006C37D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5870" w:rsidRDefault="004A5870" w:rsidP="006C37D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4D4B" w:rsidRDefault="00D54D4B" w:rsidP="006C37D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B5319" w:rsidRDefault="00BB5319" w:rsidP="006C37D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A58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Заключение</w:t>
      </w:r>
    </w:p>
    <w:p w:rsidR="00BC36A8" w:rsidRPr="00BC36A8" w:rsidRDefault="00BC36A8" w:rsidP="006C3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6A8">
        <w:rPr>
          <w:rFonts w:ascii="Times New Roman" w:hAnsi="Times New Roman" w:cs="Times New Roman"/>
          <w:sz w:val="28"/>
          <w:szCs w:val="28"/>
        </w:rPr>
        <w:t>В ходе проведённой работы были выделены участки с кедровыми насаждениями  возрастом от 130-160 лет до 40-80. Определенно санитарное состояние деревьев и выявлено наличие гниле</w:t>
      </w:r>
      <w:r>
        <w:rPr>
          <w:rFonts w:ascii="Times New Roman" w:hAnsi="Times New Roman" w:cs="Times New Roman"/>
          <w:sz w:val="28"/>
          <w:szCs w:val="28"/>
        </w:rPr>
        <w:t>вых болезней у кедра сибирского</w:t>
      </w:r>
      <w:r w:rsidRPr="00BC36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36A8" w:rsidRPr="00BC36A8" w:rsidRDefault="00BC36A8" w:rsidP="006C3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6A8">
        <w:rPr>
          <w:rFonts w:ascii="Times New Roman" w:hAnsi="Times New Roman" w:cs="Times New Roman"/>
          <w:sz w:val="28"/>
          <w:szCs w:val="28"/>
        </w:rPr>
        <w:t xml:space="preserve">Так же на участках зафиксировано </w:t>
      </w:r>
      <w:r>
        <w:rPr>
          <w:rFonts w:ascii="Times New Roman" w:hAnsi="Times New Roman" w:cs="Times New Roman"/>
          <w:sz w:val="28"/>
          <w:szCs w:val="28"/>
        </w:rPr>
        <w:t>отсутствие</w:t>
      </w:r>
      <w:r w:rsidRPr="00BC36A8">
        <w:rPr>
          <w:rFonts w:ascii="Times New Roman" w:hAnsi="Times New Roman" w:cs="Times New Roman"/>
          <w:sz w:val="28"/>
          <w:szCs w:val="28"/>
        </w:rPr>
        <w:t xml:space="preserve"> естественного подроста, что ведёт к естественной деградации насаждения и уменьшению видового разнообразия данной экосистемы.</w:t>
      </w:r>
    </w:p>
    <w:p w:rsidR="00BC36A8" w:rsidRPr="00BC36A8" w:rsidRDefault="00BC36A8" w:rsidP="006C3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6A8">
        <w:rPr>
          <w:rFonts w:ascii="Times New Roman" w:hAnsi="Times New Roman" w:cs="Times New Roman"/>
          <w:sz w:val="28"/>
          <w:szCs w:val="28"/>
        </w:rPr>
        <w:t xml:space="preserve">Гипотеза подтвердилась. Наблюдаемая нами деградация лесных насаждений на </w:t>
      </w:r>
      <w:r w:rsidR="006C37DC" w:rsidRPr="00BC36A8">
        <w:rPr>
          <w:rFonts w:ascii="Times New Roman" w:hAnsi="Times New Roman" w:cs="Times New Roman"/>
          <w:sz w:val="28"/>
          <w:szCs w:val="28"/>
        </w:rPr>
        <w:t>территории</w:t>
      </w:r>
      <w:r w:rsidRPr="00BC36A8">
        <w:rPr>
          <w:rFonts w:ascii="Times New Roman" w:hAnsi="Times New Roman" w:cs="Times New Roman"/>
          <w:sz w:val="28"/>
          <w:szCs w:val="28"/>
        </w:rPr>
        <w:t xml:space="preserve"> памятника природы «Зоркальцевски припоселковый кедровник» происходит из-за большой антропогенной нагрузки и быстрому развитию и распространению гнилевых болезней. Результаты исследования доказывают, что необходимо применять меры по сохранению и восстановлению памятника природы села Зоркальцево. </w:t>
      </w:r>
    </w:p>
    <w:p w:rsidR="00BC36A8" w:rsidRPr="00BC36A8" w:rsidRDefault="00BC36A8" w:rsidP="006C3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работы цель</w:t>
      </w:r>
      <w:r w:rsidRPr="00BC36A8">
        <w:rPr>
          <w:rFonts w:ascii="Times New Roman" w:hAnsi="Times New Roman" w:cs="Times New Roman"/>
          <w:sz w:val="28"/>
          <w:szCs w:val="28"/>
        </w:rPr>
        <w:t xml:space="preserve"> и задачи достигнуты:</w:t>
      </w:r>
      <w:r w:rsidR="006C37DC">
        <w:rPr>
          <w:rFonts w:ascii="Times New Roman" w:hAnsi="Times New Roman" w:cs="Times New Roman"/>
          <w:sz w:val="28"/>
          <w:szCs w:val="28"/>
        </w:rPr>
        <w:t xml:space="preserve"> </w:t>
      </w:r>
      <w:r w:rsidR="006C3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овели оценивание</w:t>
      </w:r>
      <w:r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экологического состояния «Зоркальцевский припоселковый кедровник».</w:t>
      </w:r>
    </w:p>
    <w:p w:rsidR="00BC36A8" w:rsidRPr="00BC36A8" w:rsidRDefault="00BC36A8" w:rsidP="006C37DC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6A8">
        <w:rPr>
          <w:rFonts w:ascii="Times New Roman" w:hAnsi="Times New Roman" w:cs="Times New Roman"/>
          <w:sz w:val="28"/>
          <w:szCs w:val="28"/>
        </w:rPr>
        <w:t>Изучили видовой и возрастной состав;</w:t>
      </w:r>
    </w:p>
    <w:p w:rsidR="00BC36A8" w:rsidRPr="00BC36A8" w:rsidRDefault="00BC36A8" w:rsidP="006C37DC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6A8">
        <w:rPr>
          <w:rFonts w:ascii="Times New Roman" w:hAnsi="Times New Roman" w:cs="Times New Roman"/>
          <w:sz w:val="28"/>
          <w:szCs w:val="28"/>
        </w:rPr>
        <w:t xml:space="preserve">Определили санитарное состояние деревьев, в том </w:t>
      </w:r>
      <w:r>
        <w:rPr>
          <w:rFonts w:ascii="Times New Roman" w:hAnsi="Times New Roman" w:cs="Times New Roman"/>
          <w:sz w:val="28"/>
          <w:szCs w:val="28"/>
        </w:rPr>
        <w:t>числе наличие гнилевых болезней</w:t>
      </w:r>
      <w:r w:rsidRPr="00BC36A8">
        <w:rPr>
          <w:rFonts w:ascii="Times New Roman" w:hAnsi="Times New Roman" w:cs="Times New Roman"/>
          <w:sz w:val="28"/>
          <w:szCs w:val="28"/>
        </w:rPr>
        <w:t>;</w:t>
      </w:r>
    </w:p>
    <w:p w:rsidR="00BC36A8" w:rsidRPr="00BC36A8" w:rsidRDefault="00BC36A8" w:rsidP="006C37DC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6A8">
        <w:rPr>
          <w:rFonts w:ascii="Times New Roman" w:hAnsi="Times New Roman" w:cs="Times New Roman"/>
          <w:sz w:val="28"/>
          <w:szCs w:val="28"/>
        </w:rPr>
        <w:t>Установили отсутствие естественного подроста;</w:t>
      </w:r>
    </w:p>
    <w:p w:rsidR="00BC36A8" w:rsidRPr="00BC36A8" w:rsidRDefault="00BC36A8" w:rsidP="006C37DC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6A8">
        <w:rPr>
          <w:rFonts w:ascii="Times New Roman" w:hAnsi="Times New Roman" w:cs="Times New Roman"/>
          <w:sz w:val="28"/>
          <w:szCs w:val="28"/>
        </w:rPr>
        <w:t>Систематизировали полученные данные;</w:t>
      </w:r>
    </w:p>
    <w:p w:rsidR="00D54D4B" w:rsidRDefault="00BC36A8" w:rsidP="006C37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     Н</w:t>
      </w:r>
      <w:r w:rsidR="00D54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ашли</w:t>
      </w:r>
      <w:r w:rsidR="00D54D4B" w:rsidRPr="008C6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пути решения выявл</w:t>
      </w:r>
      <w:r w:rsidR="00D54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енных проблем: </w:t>
      </w:r>
    </w:p>
    <w:p w:rsidR="00D54D4B" w:rsidRDefault="00D54D4B" w:rsidP="006C37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проинформировали Тимирязевское лесничество о экологическом состоянии «Зоркальцевского припоселкового кедровника»,</w:t>
      </w:r>
    </w:p>
    <w:p w:rsidR="00D54D4B" w:rsidRDefault="00D54D4B" w:rsidP="006C37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площади 9 га. в Тимирязевском лесничестве, Темерчинском участковом лесничестве, урочище «Темерчинское» квартал 140, выдел 2 высажено 26, 0 тыс.шт. саженцев Сосны сибирской (на месте бурелома возникшего в результате ветровала),</w:t>
      </w:r>
      <w:r w:rsidR="006C3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ведется  наблюдение за молодыми саженцами. Приживаемость составила 93%. </w:t>
      </w:r>
    </w:p>
    <w:p w:rsidR="00BC36A8" w:rsidRPr="008C6D37" w:rsidRDefault="00BC36A8" w:rsidP="006C37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Даная работа имеет продолжение.</w:t>
      </w:r>
    </w:p>
    <w:p w:rsidR="006D7D8D" w:rsidRDefault="009B530C" w:rsidP="006C37DC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9B530C" w:rsidRPr="00F40367" w:rsidRDefault="00F40367" w:rsidP="006C37D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367">
        <w:rPr>
          <w:rFonts w:ascii="Times New Roman" w:hAnsi="Times New Roman" w:cs="Times New Roman"/>
          <w:sz w:val="28"/>
          <w:szCs w:val="28"/>
        </w:rPr>
        <w:t>Адам</w:t>
      </w:r>
      <w:r w:rsidR="009B530C" w:rsidRPr="00F40367">
        <w:rPr>
          <w:rFonts w:ascii="Times New Roman" w:hAnsi="Times New Roman" w:cs="Times New Roman"/>
          <w:sz w:val="28"/>
          <w:szCs w:val="28"/>
        </w:rPr>
        <w:t xml:space="preserve"> А. М. Особо охраняемые природные территории / А.М Адам [и др.]. — Томск, 2001. — 252 с.3. Алексеев, Ю. Б. Строение насаждений припоселковых кедровников / Ю. Б. Алексеев // Известия СО АН СССР. Серия биологических наук. — 1975. </w:t>
      </w:r>
    </w:p>
    <w:p w:rsidR="00F40367" w:rsidRPr="00F40367" w:rsidRDefault="009B530C" w:rsidP="006C37D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367">
        <w:rPr>
          <w:rFonts w:ascii="Times New Roman" w:hAnsi="Times New Roman" w:cs="Times New Roman"/>
          <w:sz w:val="28"/>
          <w:szCs w:val="28"/>
        </w:rPr>
        <w:t xml:space="preserve">Алексеев Ю. Б. Формирование орехоплодных насаждений кедра сибирского / Ю. Б. Алексеев // Интродукция древесных растений и вопросы семеноводства в лесном хозяйстве. — Новосибирск, 1981. </w:t>
      </w:r>
    </w:p>
    <w:p w:rsidR="009B530C" w:rsidRPr="00F40367" w:rsidRDefault="009B530C" w:rsidP="006C37D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367">
        <w:rPr>
          <w:rFonts w:ascii="Times New Roman" w:hAnsi="Times New Roman" w:cs="Times New Roman"/>
          <w:sz w:val="28"/>
          <w:szCs w:val="28"/>
        </w:rPr>
        <w:t xml:space="preserve">Арефьев С. П. Гнилевые болезни припоселковых кедровников / С. П. Арефьев // Проблемы кедра. — Томск, 1992. — Вып. 5. — С. 83–89.6. </w:t>
      </w:r>
    </w:p>
    <w:p w:rsidR="009B530C" w:rsidRPr="00F40367" w:rsidRDefault="009B530C" w:rsidP="006C37D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367">
        <w:rPr>
          <w:rFonts w:ascii="Times New Roman" w:hAnsi="Times New Roman" w:cs="Times New Roman"/>
          <w:sz w:val="28"/>
          <w:szCs w:val="28"/>
        </w:rPr>
        <w:t xml:space="preserve">Арефьев С. П. Формирование устойчивых к гнилям кедровников в Западной Сибири / С. П. Арефь-ев // Лесное хозяйство. — 2001. </w:t>
      </w:r>
    </w:p>
    <w:p w:rsidR="00F40367" w:rsidRPr="009B530C" w:rsidRDefault="00F40367" w:rsidP="006C37DC">
      <w:pPr>
        <w:pStyle w:val="1"/>
        <w:numPr>
          <w:ilvl w:val="0"/>
          <w:numId w:val="12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530C">
        <w:rPr>
          <w:rFonts w:ascii="Times New Roman" w:hAnsi="Times New Roman" w:cs="Times New Roman"/>
          <w:color w:val="000000"/>
          <w:sz w:val="28"/>
          <w:szCs w:val="28"/>
        </w:rPr>
        <w:t>Бисирова</w:t>
      </w:r>
      <w:r w:rsidRPr="00F403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530C">
        <w:rPr>
          <w:rFonts w:ascii="Times New Roman" w:hAnsi="Times New Roman" w:cs="Times New Roman"/>
          <w:color w:val="000000"/>
          <w:sz w:val="28"/>
          <w:szCs w:val="28"/>
        </w:rPr>
        <w:t>Э.М.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B530C">
        <w:rPr>
          <w:rFonts w:ascii="Times New Roman" w:hAnsi="Times New Roman" w:cs="Times New Roman"/>
          <w:color w:val="000000"/>
          <w:sz w:val="28"/>
          <w:szCs w:val="28"/>
        </w:rPr>
        <w:t xml:space="preserve"> Гнилевые болезни кедра сибирского, </w:t>
      </w:r>
      <w:r w:rsidRPr="009B53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Дебков Н. М. </w:t>
      </w:r>
      <w:r w:rsidRPr="009B530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Припоселковые</w:t>
      </w:r>
      <w:r w:rsidRPr="009B53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B530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кедровники. </w:t>
      </w:r>
      <w:r w:rsidRPr="009B53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B530C" w:rsidRPr="00F40367" w:rsidRDefault="009B530C" w:rsidP="006C37D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367">
        <w:rPr>
          <w:rFonts w:ascii="Times New Roman" w:hAnsi="Times New Roman" w:cs="Times New Roman"/>
          <w:sz w:val="28"/>
          <w:szCs w:val="28"/>
        </w:rPr>
        <w:t>Дебков Н.М. Припоселковые кедровники юга Западно-Сибирской равнины: история и современное состояние, рекомендации по устойчивому управления (на примере Томской области), 2014.</w:t>
      </w:r>
    </w:p>
    <w:p w:rsidR="00F40367" w:rsidRPr="00F40367" w:rsidRDefault="00F40367" w:rsidP="006C37D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367">
        <w:rPr>
          <w:rFonts w:ascii="Times New Roman" w:hAnsi="Times New Roman" w:cs="Times New Roman"/>
          <w:sz w:val="28"/>
          <w:szCs w:val="28"/>
        </w:rPr>
        <w:t xml:space="preserve">Дюкарев А.Г. Почвенно-экологические условия припоселковыхкедровников Обь-Томского междуречья / А.Г. Дюкарев, Н.Н. Пологова // Кедровые леса Западной Сибири: современное состояние, использование и восстановление. –Томск, 2002. </w:t>
      </w:r>
    </w:p>
    <w:p w:rsidR="006D7D8D" w:rsidRPr="00F40367" w:rsidRDefault="00C1124B" w:rsidP="006C37D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367">
        <w:rPr>
          <w:rFonts w:ascii="Times New Roman" w:hAnsi="Times New Roman" w:cs="Times New Roman"/>
          <w:sz w:val="28"/>
          <w:szCs w:val="28"/>
        </w:rPr>
        <w:t>Кривец</w:t>
      </w:r>
      <w:r w:rsidR="00F40367" w:rsidRPr="00F40367">
        <w:rPr>
          <w:rFonts w:ascii="Times New Roman" w:hAnsi="Times New Roman" w:cs="Times New Roman"/>
          <w:sz w:val="28"/>
          <w:szCs w:val="28"/>
        </w:rPr>
        <w:t xml:space="preserve"> С.А.</w:t>
      </w:r>
      <w:r w:rsidRPr="00F40367">
        <w:rPr>
          <w:rFonts w:ascii="Times New Roman" w:hAnsi="Times New Roman" w:cs="Times New Roman"/>
          <w:sz w:val="28"/>
          <w:szCs w:val="28"/>
        </w:rPr>
        <w:t>, Хоничев</w:t>
      </w:r>
      <w:r w:rsidR="00F40367" w:rsidRPr="00F40367">
        <w:rPr>
          <w:rFonts w:ascii="Times New Roman" w:hAnsi="Times New Roman" w:cs="Times New Roman"/>
          <w:sz w:val="28"/>
          <w:szCs w:val="28"/>
        </w:rPr>
        <w:t xml:space="preserve"> Н.В.</w:t>
      </w:r>
      <w:r w:rsidRPr="00F40367">
        <w:rPr>
          <w:rFonts w:ascii="Times New Roman" w:hAnsi="Times New Roman" w:cs="Times New Roman"/>
          <w:sz w:val="28"/>
          <w:szCs w:val="28"/>
        </w:rPr>
        <w:t>, Чемоданов</w:t>
      </w:r>
      <w:r w:rsidR="00F40367" w:rsidRPr="00F40367">
        <w:rPr>
          <w:rFonts w:ascii="Times New Roman" w:hAnsi="Times New Roman" w:cs="Times New Roman"/>
          <w:sz w:val="28"/>
          <w:szCs w:val="28"/>
        </w:rPr>
        <w:t xml:space="preserve"> А.В.</w:t>
      </w:r>
      <w:r w:rsidRPr="00F40367">
        <w:rPr>
          <w:rFonts w:ascii="Times New Roman" w:hAnsi="Times New Roman" w:cs="Times New Roman"/>
          <w:sz w:val="28"/>
          <w:szCs w:val="28"/>
        </w:rPr>
        <w:t>.</w:t>
      </w:r>
      <w:r w:rsidR="00DE2801">
        <w:rPr>
          <w:rFonts w:ascii="Times New Roman" w:hAnsi="Times New Roman" w:cs="Times New Roman"/>
          <w:sz w:val="28"/>
          <w:szCs w:val="28"/>
        </w:rPr>
        <w:t xml:space="preserve"> Оценка </w:t>
      </w:r>
      <w:r w:rsidRPr="00F40367">
        <w:rPr>
          <w:rFonts w:ascii="Times New Roman" w:hAnsi="Times New Roman" w:cs="Times New Roman"/>
          <w:sz w:val="28"/>
          <w:szCs w:val="28"/>
        </w:rPr>
        <w:t>состояния припоселковых кедровников Томской области, 2007, Томск.</w:t>
      </w:r>
    </w:p>
    <w:p w:rsidR="00C1124B" w:rsidRPr="00F40367" w:rsidRDefault="00F40367" w:rsidP="006C37D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367">
        <w:rPr>
          <w:rFonts w:ascii="Times New Roman" w:hAnsi="Times New Roman" w:cs="Times New Roman"/>
          <w:sz w:val="28"/>
          <w:szCs w:val="28"/>
        </w:rPr>
        <w:t>Ковалев</w:t>
      </w:r>
      <w:r w:rsidR="00750163" w:rsidRPr="00F40367">
        <w:rPr>
          <w:rFonts w:ascii="Times New Roman" w:hAnsi="Times New Roman" w:cs="Times New Roman"/>
          <w:sz w:val="28"/>
          <w:szCs w:val="28"/>
        </w:rPr>
        <w:t xml:space="preserve"> Б.И. Состояние, факторы его определяющие, и организация мониторинга хвойных лесов Центральной Сибири и Вятско-Камского региона / Б.И. Ковалев. -</w:t>
      </w:r>
      <w:r w:rsidR="009B530C" w:rsidRPr="00F40367">
        <w:rPr>
          <w:rFonts w:ascii="Times New Roman" w:hAnsi="Times New Roman" w:cs="Times New Roman"/>
          <w:sz w:val="28"/>
          <w:szCs w:val="28"/>
        </w:rPr>
        <w:t xml:space="preserve"> </w:t>
      </w:r>
      <w:r w:rsidR="00750163" w:rsidRPr="00F40367">
        <w:rPr>
          <w:rFonts w:ascii="Times New Roman" w:hAnsi="Times New Roman" w:cs="Times New Roman"/>
          <w:sz w:val="28"/>
          <w:szCs w:val="28"/>
        </w:rPr>
        <w:t xml:space="preserve">Брянск, 2000. </w:t>
      </w:r>
    </w:p>
    <w:p w:rsidR="00C1124B" w:rsidRPr="00F40367" w:rsidRDefault="00750163" w:rsidP="006C37D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367">
        <w:rPr>
          <w:rFonts w:ascii="Times New Roman" w:hAnsi="Times New Roman" w:cs="Times New Roman"/>
          <w:sz w:val="28"/>
          <w:szCs w:val="28"/>
        </w:rPr>
        <w:t>Методы мониторинга вредителей и болезней леса / под общ. ред. В.К. Тузова. -М.: ВНИИЛМ, 2004..</w:t>
      </w:r>
    </w:p>
    <w:p w:rsidR="001E0EF9" w:rsidRPr="009B530C" w:rsidRDefault="001E0EF9" w:rsidP="006C37D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93B42" w:rsidRDefault="00C93B42" w:rsidP="00C93B42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93B4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№1. Фрагмент постановления и положения </w:t>
      </w:r>
    </w:p>
    <w:p w:rsidR="00C93B42" w:rsidRDefault="00C93B42" w:rsidP="00C93B42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93B42">
        <w:rPr>
          <w:rFonts w:ascii="Times New Roman" w:hAnsi="Times New Roman" w:cs="Times New Roman"/>
          <w:b/>
          <w:sz w:val="28"/>
          <w:szCs w:val="28"/>
        </w:rPr>
        <w:t xml:space="preserve">о памятнике природы областного значения </w:t>
      </w:r>
    </w:p>
    <w:p w:rsidR="001E0EF9" w:rsidRPr="00C93B42" w:rsidRDefault="00C93B42" w:rsidP="00C93B42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93B42">
        <w:rPr>
          <w:rFonts w:ascii="Times New Roman" w:hAnsi="Times New Roman" w:cs="Times New Roman"/>
          <w:b/>
          <w:sz w:val="28"/>
          <w:szCs w:val="28"/>
        </w:rPr>
        <w:t>«Зоркальцевский припоселковый кедровник»</w:t>
      </w:r>
    </w:p>
    <w:p w:rsidR="00C93B42" w:rsidRPr="00C93B42" w:rsidRDefault="00C93B42" w:rsidP="00C93B42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C6822" w:rsidRDefault="004C6822" w:rsidP="004166E2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4C6822" w:rsidRDefault="004C6822" w:rsidP="004166E2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75E9D7" wp14:editId="78CC494F">
            <wp:extent cx="5895975" cy="5567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55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22" w:rsidRDefault="004C6822" w:rsidP="004166E2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4C6822" w:rsidRDefault="004C6822" w:rsidP="004166E2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4C6822" w:rsidRDefault="004C6822" w:rsidP="004166E2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4375DA" w:rsidRDefault="004C6822" w:rsidP="004166E2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9FE0E46" wp14:editId="1527DCC4">
            <wp:extent cx="5744303" cy="447675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9739" cy="448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22" w:rsidRDefault="004C6822" w:rsidP="004166E2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4375DA" w:rsidRDefault="004375DA" w:rsidP="004166E2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4375DA" w:rsidRDefault="004375DA" w:rsidP="004375DA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4375DA" w:rsidRDefault="004375DA" w:rsidP="004375DA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C93B42" w:rsidRDefault="00C93B42" w:rsidP="004375DA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C93B42" w:rsidRDefault="00C93B42" w:rsidP="004375DA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C93B42" w:rsidRDefault="00C93B42" w:rsidP="004375DA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C93B42" w:rsidRDefault="00C93B42" w:rsidP="004375DA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C93B42" w:rsidRDefault="00C93B42" w:rsidP="004375DA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C93B42" w:rsidRDefault="00C93B42" w:rsidP="004375DA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C93B42" w:rsidRDefault="00C93B42" w:rsidP="004375DA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C93B42" w:rsidRDefault="00C93B42" w:rsidP="004375DA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4375DA" w:rsidRDefault="004375DA" w:rsidP="004375DA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C93B42" w:rsidRDefault="00C93B42" w:rsidP="004375DA">
      <w:pPr>
        <w:pStyle w:val="a3"/>
        <w:ind w:left="0"/>
        <w:jc w:val="right"/>
        <w:rPr>
          <w:rFonts w:ascii="Times New Roman" w:hAnsi="Times New Roman"/>
          <w:b/>
          <w:bCs/>
          <w:noProof/>
          <w:sz w:val="28"/>
          <w:szCs w:val="28"/>
        </w:rPr>
      </w:pPr>
    </w:p>
    <w:p w:rsidR="00C93B42" w:rsidRDefault="00C93B42" w:rsidP="004375DA">
      <w:pPr>
        <w:pStyle w:val="a3"/>
        <w:ind w:left="0"/>
        <w:jc w:val="right"/>
        <w:rPr>
          <w:rFonts w:ascii="Times New Roman" w:hAnsi="Times New Roman"/>
          <w:b/>
          <w:bCs/>
          <w:noProof/>
          <w:sz w:val="28"/>
          <w:szCs w:val="28"/>
        </w:rPr>
      </w:pPr>
    </w:p>
    <w:p w:rsidR="00C93B42" w:rsidRDefault="00C93B42" w:rsidP="004375DA">
      <w:pPr>
        <w:pStyle w:val="a3"/>
        <w:ind w:left="0"/>
        <w:jc w:val="right"/>
        <w:rPr>
          <w:rFonts w:ascii="Times New Roman" w:hAnsi="Times New Roman"/>
          <w:b/>
          <w:bCs/>
          <w:noProof/>
          <w:sz w:val="28"/>
          <w:szCs w:val="28"/>
        </w:rPr>
      </w:pPr>
    </w:p>
    <w:p w:rsidR="00C93B42" w:rsidRDefault="00C93B42" w:rsidP="004375DA">
      <w:pPr>
        <w:pStyle w:val="a3"/>
        <w:ind w:left="0"/>
        <w:jc w:val="right"/>
        <w:rPr>
          <w:rFonts w:ascii="Times New Roman" w:hAnsi="Times New Roman"/>
          <w:b/>
          <w:bCs/>
          <w:noProof/>
          <w:sz w:val="28"/>
          <w:szCs w:val="28"/>
        </w:rPr>
      </w:pPr>
    </w:p>
    <w:p w:rsidR="00C93B42" w:rsidRDefault="00C93B42" w:rsidP="004375DA">
      <w:pPr>
        <w:pStyle w:val="a3"/>
        <w:ind w:left="0"/>
        <w:jc w:val="right"/>
        <w:rPr>
          <w:rFonts w:ascii="Times New Roman" w:hAnsi="Times New Roman"/>
          <w:b/>
          <w:bCs/>
          <w:noProof/>
          <w:sz w:val="28"/>
          <w:szCs w:val="28"/>
        </w:rPr>
      </w:pPr>
    </w:p>
    <w:p w:rsidR="00C93B42" w:rsidRDefault="00C93B42" w:rsidP="004375DA">
      <w:pPr>
        <w:pStyle w:val="a3"/>
        <w:ind w:left="0"/>
        <w:jc w:val="right"/>
        <w:rPr>
          <w:rFonts w:ascii="Times New Roman" w:hAnsi="Times New Roman"/>
          <w:b/>
          <w:bCs/>
          <w:noProof/>
          <w:sz w:val="28"/>
          <w:szCs w:val="28"/>
        </w:rPr>
      </w:pPr>
    </w:p>
    <w:p w:rsidR="00C93B42" w:rsidRDefault="00C93B42" w:rsidP="004375DA">
      <w:pPr>
        <w:pStyle w:val="a3"/>
        <w:ind w:left="0"/>
        <w:jc w:val="right"/>
        <w:rPr>
          <w:rFonts w:ascii="Times New Roman" w:hAnsi="Times New Roman"/>
          <w:b/>
          <w:bCs/>
          <w:noProof/>
          <w:sz w:val="28"/>
          <w:szCs w:val="28"/>
        </w:rPr>
      </w:pPr>
    </w:p>
    <w:p w:rsidR="00C93B42" w:rsidRDefault="00C93B42" w:rsidP="004375DA">
      <w:pPr>
        <w:pStyle w:val="a3"/>
        <w:ind w:left="0"/>
        <w:jc w:val="right"/>
        <w:rPr>
          <w:rFonts w:ascii="Times New Roman" w:hAnsi="Times New Roman"/>
          <w:b/>
          <w:bCs/>
          <w:noProof/>
          <w:sz w:val="28"/>
          <w:szCs w:val="28"/>
        </w:rPr>
      </w:pPr>
    </w:p>
    <w:p w:rsidR="00C93B42" w:rsidRDefault="00C93B42" w:rsidP="004375DA">
      <w:pPr>
        <w:pStyle w:val="a3"/>
        <w:ind w:left="0"/>
        <w:jc w:val="right"/>
        <w:rPr>
          <w:rFonts w:ascii="Times New Roman" w:hAnsi="Times New Roman"/>
          <w:b/>
          <w:bCs/>
          <w:noProof/>
          <w:sz w:val="28"/>
          <w:szCs w:val="28"/>
        </w:rPr>
      </w:pPr>
    </w:p>
    <w:p w:rsidR="004375DA" w:rsidRDefault="004375DA" w:rsidP="004375DA">
      <w:pPr>
        <w:pStyle w:val="a3"/>
        <w:ind w:left="0"/>
        <w:jc w:val="right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b/>
          <w:noProof/>
          <w:sz w:val="28"/>
          <w:szCs w:val="28"/>
        </w:rPr>
        <w:t xml:space="preserve">  2. Карта памятника природы </w:t>
      </w:r>
    </w:p>
    <w:p w:rsidR="004375DA" w:rsidRDefault="004375DA" w:rsidP="004375DA">
      <w:pPr>
        <w:pStyle w:val="a3"/>
        <w:ind w:left="0"/>
        <w:jc w:val="right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«Зоркальцевского припоселкового кедровника»</w:t>
      </w:r>
    </w:p>
    <w:p w:rsidR="004375DA" w:rsidRDefault="004375DA" w:rsidP="004375DA">
      <w:pPr>
        <w:rPr>
          <w:rFonts w:eastAsia="Calibri"/>
          <w:b/>
          <w:sz w:val="36"/>
          <w:szCs w:val="36"/>
        </w:rPr>
      </w:pPr>
      <w:r>
        <w:rPr>
          <w:noProof/>
          <w:sz w:val="28"/>
          <w:szCs w:val="28"/>
        </w:rP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 wp14:anchorId="32EBF3F5" wp14:editId="20FAD539">
            <wp:extent cx="7273469" cy="5791287"/>
            <wp:effectExtent l="0" t="1905" r="1905" b="1905"/>
            <wp:docPr id="3" name="Рисунок 3" descr="Описание: DSC03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Описание: DSC0359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273608" cy="579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5DA" w:rsidRDefault="004375DA" w:rsidP="004375DA"/>
    <w:p w:rsidR="004375DA" w:rsidRDefault="004375DA" w:rsidP="004375DA"/>
    <w:p w:rsidR="00012A20" w:rsidRDefault="00012A20" w:rsidP="004375DA">
      <w:r>
        <w:rPr>
          <w:noProof/>
          <w:lang w:eastAsia="ru-RU"/>
        </w:rPr>
        <w:lastRenderedPageBreak/>
        <w:drawing>
          <wp:inline distT="0" distB="0" distL="0" distR="0" wp14:anchorId="1B3A19F3" wp14:editId="1F023A8C">
            <wp:extent cx="6188710" cy="4029075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20" w:rsidRDefault="00012A20" w:rsidP="004375DA"/>
    <w:p w:rsidR="00012A20" w:rsidRDefault="00012A20" w:rsidP="004375DA"/>
    <w:p w:rsidR="00012A20" w:rsidRDefault="00012A20" w:rsidP="004375DA"/>
    <w:p w:rsidR="009B5C5D" w:rsidRDefault="009B5C5D" w:rsidP="004375DA"/>
    <w:p w:rsidR="009B5C5D" w:rsidRDefault="009B5C5D" w:rsidP="004375DA"/>
    <w:p w:rsidR="009B5C5D" w:rsidRDefault="009B5C5D" w:rsidP="004375DA"/>
    <w:p w:rsidR="009B5C5D" w:rsidRDefault="009B5C5D" w:rsidP="004375DA"/>
    <w:p w:rsidR="009B5C5D" w:rsidRDefault="009B5C5D" w:rsidP="004375DA"/>
    <w:p w:rsidR="009B5C5D" w:rsidRDefault="009B5C5D" w:rsidP="004375DA"/>
    <w:p w:rsidR="009B5C5D" w:rsidRDefault="009B5C5D" w:rsidP="004375DA"/>
    <w:p w:rsidR="009B5C5D" w:rsidRDefault="009B5C5D" w:rsidP="004375DA"/>
    <w:p w:rsidR="009B5C5D" w:rsidRDefault="009B5C5D" w:rsidP="004375DA"/>
    <w:p w:rsidR="009B5C5D" w:rsidRDefault="009B5C5D" w:rsidP="004375DA"/>
    <w:p w:rsidR="009B5C5D" w:rsidRDefault="009B5C5D" w:rsidP="004375DA"/>
    <w:p w:rsidR="009B5C5D" w:rsidRDefault="009B5C5D" w:rsidP="004375DA"/>
    <w:p w:rsidR="009B5C5D" w:rsidRDefault="009B5C5D" w:rsidP="004375DA"/>
    <w:p w:rsidR="009B5C5D" w:rsidRDefault="009B5C5D" w:rsidP="009B5C5D">
      <w:pPr>
        <w:spacing w:after="0" w:line="240" w:lineRule="auto"/>
        <w:jc w:val="right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b/>
          <w:noProof/>
          <w:sz w:val="28"/>
          <w:szCs w:val="28"/>
        </w:rPr>
        <w:t xml:space="preserve">  3. Результаты проведенных исследований</w:t>
      </w:r>
    </w:p>
    <w:tbl>
      <w:tblPr>
        <w:tblStyle w:val="ae"/>
        <w:tblpPr w:leftFromText="180" w:rightFromText="180" w:vertAnchor="page" w:horzAnchor="margin" w:tblpY="2086"/>
        <w:tblW w:w="10533" w:type="dxa"/>
        <w:tblLook w:val="04A0" w:firstRow="1" w:lastRow="0" w:firstColumn="1" w:lastColumn="0" w:noHBand="0" w:noVBand="1"/>
      </w:tblPr>
      <w:tblGrid>
        <w:gridCol w:w="1391"/>
        <w:gridCol w:w="1042"/>
        <w:gridCol w:w="490"/>
        <w:gridCol w:w="490"/>
        <w:gridCol w:w="490"/>
        <w:gridCol w:w="491"/>
        <w:gridCol w:w="491"/>
        <w:gridCol w:w="491"/>
        <w:gridCol w:w="491"/>
        <w:gridCol w:w="491"/>
        <w:gridCol w:w="491"/>
        <w:gridCol w:w="491"/>
        <w:gridCol w:w="491"/>
        <w:gridCol w:w="491"/>
        <w:gridCol w:w="491"/>
        <w:gridCol w:w="491"/>
        <w:gridCol w:w="491"/>
        <w:gridCol w:w="738"/>
      </w:tblGrid>
      <w:tr w:rsidR="009B5C5D" w:rsidRPr="0083612C" w:rsidTr="009B5C5D">
        <w:trPr>
          <w:trHeight w:val="480"/>
        </w:trPr>
        <w:tc>
          <w:tcPr>
            <w:tcW w:w="1391" w:type="dxa"/>
            <w:vMerge w:val="restart"/>
            <w:shd w:val="clear" w:color="auto" w:fill="BFBFBF" w:themeFill="background1" w:themeFillShade="BF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Участок №1</w:t>
            </w:r>
          </w:p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(у школы)</w:t>
            </w:r>
          </w:p>
        </w:tc>
        <w:tc>
          <w:tcPr>
            <w:tcW w:w="1042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№ дерева</w:t>
            </w:r>
          </w:p>
        </w:tc>
        <w:tc>
          <w:tcPr>
            <w:tcW w:w="490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0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0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91" w:type="dxa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38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Сред.</w:t>
            </w:r>
          </w:p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 xml:space="preserve">знач. </w:t>
            </w:r>
          </w:p>
        </w:tc>
      </w:tr>
      <w:tr w:rsidR="009B5C5D" w:rsidRPr="0083612C" w:rsidTr="009B5C5D">
        <w:trPr>
          <w:trHeight w:val="270"/>
        </w:trPr>
        <w:tc>
          <w:tcPr>
            <w:tcW w:w="1391" w:type="dxa"/>
            <w:vMerge/>
            <w:shd w:val="clear" w:color="auto" w:fill="BFBFBF" w:themeFill="background1" w:themeFillShade="BF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shd w:val="clear" w:color="auto" w:fill="BFBFBF" w:themeFill="background1" w:themeFillShade="BF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диаметр</w:t>
            </w:r>
          </w:p>
        </w:tc>
        <w:tc>
          <w:tcPr>
            <w:tcW w:w="490" w:type="dxa"/>
            <w:shd w:val="clear" w:color="auto" w:fill="BFBFBF" w:themeFill="background1" w:themeFillShade="BF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490" w:type="dxa"/>
            <w:shd w:val="clear" w:color="auto" w:fill="BFBFBF" w:themeFill="background1" w:themeFillShade="BF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90" w:type="dxa"/>
            <w:shd w:val="clear" w:color="auto" w:fill="BFBFBF" w:themeFill="background1" w:themeFillShade="BF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491" w:type="dxa"/>
            <w:shd w:val="clear" w:color="auto" w:fill="BFBFBF" w:themeFill="background1" w:themeFillShade="BF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491" w:type="dxa"/>
            <w:shd w:val="clear" w:color="auto" w:fill="BFBFBF" w:themeFill="background1" w:themeFillShade="BF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491" w:type="dxa"/>
            <w:shd w:val="clear" w:color="auto" w:fill="BFBFBF" w:themeFill="background1" w:themeFillShade="BF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491" w:type="dxa"/>
            <w:shd w:val="clear" w:color="auto" w:fill="BFBFBF" w:themeFill="background1" w:themeFillShade="BF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91" w:type="dxa"/>
            <w:shd w:val="clear" w:color="auto" w:fill="BFBFBF" w:themeFill="background1" w:themeFillShade="BF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491" w:type="dxa"/>
            <w:shd w:val="clear" w:color="auto" w:fill="BFBFBF" w:themeFill="background1" w:themeFillShade="BF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91" w:type="dxa"/>
            <w:shd w:val="clear" w:color="auto" w:fill="BFBFBF" w:themeFill="background1" w:themeFillShade="BF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91" w:type="dxa"/>
            <w:shd w:val="clear" w:color="auto" w:fill="BFBFBF" w:themeFill="background1" w:themeFillShade="BF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491" w:type="dxa"/>
            <w:shd w:val="clear" w:color="auto" w:fill="BFBFBF" w:themeFill="background1" w:themeFillShade="BF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491" w:type="dxa"/>
            <w:shd w:val="clear" w:color="auto" w:fill="BFBFBF" w:themeFill="background1" w:themeFillShade="BF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491" w:type="dxa"/>
            <w:shd w:val="clear" w:color="auto" w:fill="BFBFBF" w:themeFill="background1" w:themeFillShade="BF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491" w:type="dxa"/>
            <w:shd w:val="clear" w:color="auto" w:fill="BFBFBF" w:themeFill="background1" w:themeFillShade="BF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38" w:type="dxa"/>
            <w:shd w:val="clear" w:color="auto" w:fill="BFBFBF" w:themeFill="background1" w:themeFillShade="BF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53,3</w:t>
            </w:r>
          </w:p>
        </w:tc>
      </w:tr>
      <w:tr w:rsidR="009B5C5D" w:rsidRPr="0083612C" w:rsidTr="009B5C5D">
        <w:trPr>
          <w:trHeight w:val="480"/>
        </w:trPr>
        <w:tc>
          <w:tcPr>
            <w:tcW w:w="1391" w:type="dxa"/>
            <w:vMerge w:val="restart"/>
            <w:shd w:val="clear" w:color="auto" w:fill="FFFF0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Участок №2</w:t>
            </w:r>
          </w:p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(у школы)</w:t>
            </w:r>
          </w:p>
        </w:tc>
        <w:tc>
          <w:tcPr>
            <w:tcW w:w="1042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№ дерева</w:t>
            </w:r>
          </w:p>
        </w:tc>
        <w:tc>
          <w:tcPr>
            <w:tcW w:w="490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0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0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91" w:type="dxa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38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</w:p>
        </w:tc>
      </w:tr>
      <w:tr w:rsidR="009B5C5D" w:rsidRPr="0083612C" w:rsidTr="009B5C5D">
        <w:trPr>
          <w:trHeight w:val="270"/>
        </w:trPr>
        <w:tc>
          <w:tcPr>
            <w:tcW w:w="1391" w:type="dxa"/>
            <w:vMerge/>
            <w:shd w:val="clear" w:color="auto" w:fill="FFFF0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shd w:val="clear" w:color="auto" w:fill="FFFF0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диаметр</w:t>
            </w:r>
          </w:p>
        </w:tc>
        <w:tc>
          <w:tcPr>
            <w:tcW w:w="490" w:type="dxa"/>
            <w:shd w:val="clear" w:color="auto" w:fill="FFFF0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490" w:type="dxa"/>
            <w:shd w:val="clear" w:color="auto" w:fill="FFFF0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490" w:type="dxa"/>
            <w:shd w:val="clear" w:color="auto" w:fill="FFFF0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491" w:type="dxa"/>
            <w:shd w:val="clear" w:color="auto" w:fill="FFFF0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91" w:type="dxa"/>
            <w:shd w:val="clear" w:color="auto" w:fill="FFFF0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91" w:type="dxa"/>
            <w:shd w:val="clear" w:color="auto" w:fill="FFFF0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491" w:type="dxa"/>
            <w:shd w:val="clear" w:color="auto" w:fill="FFFF0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491" w:type="dxa"/>
            <w:shd w:val="clear" w:color="auto" w:fill="FFFF0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491" w:type="dxa"/>
            <w:shd w:val="clear" w:color="auto" w:fill="FFFF0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91" w:type="dxa"/>
            <w:shd w:val="clear" w:color="auto" w:fill="FFFF0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491" w:type="dxa"/>
            <w:shd w:val="clear" w:color="auto" w:fill="FFFF0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91" w:type="dxa"/>
            <w:shd w:val="clear" w:color="auto" w:fill="FFFF0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491" w:type="dxa"/>
            <w:shd w:val="clear" w:color="auto" w:fill="FFFF0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491" w:type="dxa"/>
            <w:shd w:val="clear" w:color="auto" w:fill="FFFF0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91" w:type="dxa"/>
            <w:shd w:val="clear" w:color="auto" w:fill="FFFF0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38" w:type="dxa"/>
            <w:shd w:val="clear" w:color="auto" w:fill="FFFF0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59,6</w:t>
            </w:r>
          </w:p>
        </w:tc>
      </w:tr>
      <w:tr w:rsidR="009B5C5D" w:rsidRPr="0083612C" w:rsidTr="009B5C5D">
        <w:trPr>
          <w:trHeight w:val="480"/>
        </w:trPr>
        <w:tc>
          <w:tcPr>
            <w:tcW w:w="1391" w:type="dxa"/>
            <w:vMerge w:val="restart"/>
            <w:shd w:val="clear" w:color="auto" w:fill="767171" w:themeFill="background2" w:themeFillShade="8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Участок №3</w:t>
            </w:r>
          </w:p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(у школы)</w:t>
            </w:r>
          </w:p>
        </w:tc>
        <w:tc>
          <w:tcPr>
            <w:tcW w:w="1042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№ дерева</w:t>
            </w:r>
          </w:p>
        </w:tc>
        <w:tc>
          <w:tcPr>
            <w:tcW w:w="490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0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0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91" w:type="dxa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38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</w:p>
        </w:tc>
      </w:tr>
      <w:tr w:rsidR="009B5C5D" w:rsidRPr="0083612C" w:rsidTr="009B5C5D">
        <w:trPr>
          <w:trHeight w:val="270"/>
        </w:trPr>
        <w:tc>
          <w:tcPr>
            <w:tcW w:w="1391" w:type="dxa"/>
            <w:vMerge/>
            <w:shd w:val="clear" w:color="auto" w:fill="767171" w:themeFill="background2" w:themeFillShade="8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shd w:val="clear" w:color="auto" w:fill="767171" w:themeFill="background2" w:themeFillShade="8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диаметр</w:t>
            </w:r>
          </w:p>
        </w:tc>
        <w:tc>
          <w:tcPr>
            <w:tcW w:w="490" w:type="dxa"/>
            <w:shd w:val="clear" w:color="auto" w:fill="767171" w:themeFill="background2" w:themeFillShade="8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90" w:type="dxa"/>
            <w:shd w:val="clear" w:color="auto" w:fill="767171" w:themeFill="background2" w:themeFillShade="8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490" w:type="dxa"/>
            <w:shd w:val="clear" w:color="auto" w:fill="767171" w:themeFill="background2" w:themeFillShade="8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491" w:type="dxa"/>
            <w:shd w:val="clear" w:color="auto" w:fill="767171" w:themeFill="background2" w:themeFillShade="8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91" w:type="dxa"/>
            <w:shd w:val="clear" w:color="auto" w:fill="767171" w:themeFill="background2" w:themeFillShade="8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91" w:type="dxa"/>
            <w:shd w:val="clear" w:color="auto" w:fill="767171" w:themeFill="background2" w:themeFillShade="8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491" w:type="dxa"/>
            <w:shd w:val="clear" w:color="auto" w:fill="767171" w:themeFill="background2" w:themeFillShade="8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491" w:type="dxa"/>
            <w:shd w:val="clear" w:color="auto" w:fill="767171" w:themeFill="background2" w:themeFillShade="8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491" w:type="dxa"/>
            <w:shd w:val="clear" w:color="auto" w:fill="767171" w:themeFill="background2" w:themeFillShade="8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491" w:type="dxa"/>
            <w:shd w:val="clear" w:color="auto" w:fill="767171" w:themeFill="background2" w:themeFillShade="8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491" w:type="dxa"/>
            <w:shd w:val="clear" w:color="auto" w:fill="767171" w:themeFill="background2" w:themeFillShade="8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91" w:type="dxa"/>
            <w:shd w:val="clear" w:color="auto" w:fill="767171" w:themeFill="background2" w:themeFillShade="8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491" w:type="dxa"/>
            <w:shd w:val="clear" w:color="auto" w:fill="767171" w:themeFill="background2" w:themeFillShade="8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491" w:type="dxa"/>
            <w:shd w:val="clear" w:color="auto" w:fill="767171" w:themeFill="background2" w:themeFillShade="8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491" w:type="dxa"/>
            <w:shd w:val="clear" w:color="auto" w:fill="767171" w:themeFill="background2" w:themeFillShade="8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38" w:type="dxa"/>
            <w:shd w:val="clear" w:color="auto" w:fill="767171" w:themeFill="background2" w:themeFillShade="80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49,2</w:t>
            </w:r>
          </w:p>
        </w:tc>
      </w:tr>
      <w:tr w:rsidR="009B5C5D" w:rsidRPr="0083612C" w:rsidTr="009B5C5D">
        <w:trPr>
          <w:trHeight w:val="480"/>
        </w:trPr>
        <w:tc>
          <w:tcPr>
            <w:tcW w:w="1391" w:type="dxa"/>
            <w:vMerge w:val="restart"/>
            <w:shd w:val="clear" w:color="auto" w:fill="8496B0" w:themeFill="tex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Участок №4</w:t>
            </w:r>
          </w:p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(у реки – правая сторона)</w:t>
            </w:r>
          </w:p>
        </w:tc>
        <w:tc>
          <w:tcPr>
            <w:tcW w:w="1042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№ дерева</w:t>
            </w:r>
          </w:p>
        </w:tc>
        <w:tc>
          <w:tcPr>
            <w:tcW w:w="490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0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0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91" w:type="dxa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38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</w:p>
        </w:tc>
      </w:tr>
      <w:tr w:rsidR="009B5C5D" w:rsidRPr="0083612C" w:rsidTr="009B5C5D">
        <w:trPr>
          <w:trHeight w:val="270"/>
        </w:trPr>
        <w:tc>
          <w:tcPr>
            <w:tcW w:w="1391" w:type="dxa"/>
            <w:vMerge/>
            <w:shd w:val="clear" w:color="auto" w:fill="8496B0" w:themeFill="tex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shd w:val="clear" w:color="auto" w:fill="8496B0" w:themeFill="tex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диаметр</w:t>
            </w:r>
          </w:p>
        </w:tc>
        <w:tc>
          <w:tcPr>
            <w:tcW w:w="490" w:type="dxa"/>
            <w:shd w:val="clear" w:color="auto" w:fill="8496B0" w:themeFill="tex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490" w:type="dxa"/>
            <w:shd w:val="clear" w:color="auto" w:fill="8496B0" w:themeFill="tex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490" w:type="dxa"/>
            <w:shd w:val="clear" w:color="auto" w:fill="8496B0" w:themeFill="tex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491" w:type="dxa"/>
            <w:shd w:val="clear" w:color="auto" w:fill="8496B0" w:themeFill="tex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491" w:type="dxa"/>
            <w:shd w:val="clear" w:color="auto" w:fill="8496B0" w:themeFill="tex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91" w:type="dxa"/>
            <w:shd w:val="clear" w:color="auto" w:fill="8496B0" w:themeFill="tex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91" w:type="dxa"/>
            <w:shd w:val="clear" w:color="auto" w:fill="8496B0" w:themeFill="tex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491" w:type="dxa"/>
            <w:shd w:val="clear" w:color="auto" w:fill="8496B0" w:themeFill="tex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491" w:type="dxa"/>
            <w:shd w:val="clear" w:color="auto" w:fill="8496B0" w:themeFill="tex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91" w:type="dxa"/>
            <w:shd w:val="clear" w:color="auto" w:fill="8496B0" w:themeFill="tex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491" w:type="dxa"/>
            <w:shd w:val="clear" w:color="auto" w:fill="8496B0" w:themeFill="tex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91" w:type="dxa"/>
            <w:shd w:val="clear" w:color="auto" w:fill="8496B0" w:themeFill="tex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491" w:type="dxa"/>
            <w:shd w:val="clear" w:color="auto" w:fill="8496B0" w:themeFill="tex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491" w:type="dxa"/>
            <w:shd w:val="clear" w:color="auto" w:fill="8496B0" w:themeFill="tex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91" w:type="dxa"/>
            <w:shd w:val="clear" w:color="auto" w:fill="8496B0" w:themeFill="tex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38" w:type="dxa"/>
            <w:shd w:val="clear" w:color="auto" w:fill="8496B0" w:themeFill="tex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49,8</w:t>
            </w:r>
          </w:p>
        </w:tc>
      </w:tr>
      <w:tr w:rsidR="009B5C5D" w:rsidRPr="0083612C" w:rsidTr="009B5C5D">
        <w:trPr>
          <w:trHeight w:val="518"/>
        </w:trPr>
        <w:tc>
          <w:tcPr>
            <w:tcW w:w="1391" w:type="dxa"/>
            <w:vMerge w:val="restart"/>
            <w:shd w:val="clear" w:color="auto" w:fill="9CC2E5" w:themeFill="accent1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Участок №5</w:t>
            </w:r>
          </w:p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(у реки – левая сторона)</w:t>
            </w:r>
          </w:p>
        </w:tc>
        <w:tc>
          <w:tcPr>
            <w:tcW w:w="1042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№ дерева</w:t>
            </w:r>
          </w:p>
        </w:tc>
        <w:tc>
          <w:tcPr>
            <w:tcW w:w="490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0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0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91" w:type="dxa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38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</w:p>
        </w:tc>
      </w:tr>
      <w:tr w:rsidR="009B5C5D" w:rsidRPr="0083612C" w:rsidTr="009B5C5D">
        <w:trPr>
          <w:trHeight w:val="270"/>
        </w:trPr>
        <w:tc>
          <w:tcPr>
            <w:tcW w:w="1391" w:type="dxa"/>
            <w:vMerge/>
            <w:shd w:val="clear" w:color="auto" w:fill="9CC2E5" w:themeFill="accent1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shd w:val="clear" w:color="auto" w:fill="9CC2E5" w:themeFill="accent1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диаметр</w:t>
            </w:r>
          </w:p>
        </w:tc>
        <w:tc>
          <w:tcPr>
            <w:tcW w:w="490" w:type="dxa"/>
            <w:shd w:val="clear" w:color="auto" w:fill="9CC2E5" w:themeFill="accent1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90" w:type="dxa"/>
            <w:shd w:val="clear" w:color="auto" w:fill="9CC2E5" w:themeFill="accent1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490" w:type="dxa"/>
            <w:shd w:val="clear" w:color="auto" w:fill="9CC2E5" w:themeFill="accent1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491" w:type="dxa"/>
            <w:shd w:val="clear" w:color="auto" w:fill="9CC2E5" w:themeFill="accent1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491" w:type="dxa"/>
            <w:shd w:val="clear" w:color="auto" w:fill="9CC2E5" w:themeFill="accent1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491" w:type="dxa"/>
            <w:shd w:val="clear" w:color="auto" w:fill="9CC2E5" w:themeFill="accent1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491" w:type="dxa"/>
            <w:shd w:val="clear" w:color="auto" w:fill="9CC2E5" w:themeFill="accent1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491" w:type="dxa"/>
            <w:shd w:val="clear" w:color="auto" w:fill="9CC2E5" w:themeFill="accent1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491" w:type="dxa"/>
            <w:shd w:val="clear" w:color="auto" w:fill="9CC2E5" w:themeFill="accent1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491" w:type="dxa"/>
            <w:shd w:val="clear" w:color="auto" w:fill="9CC2E5" w:themeFill="accent1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91" w:type="dxa"/>
            <w:shd w:val="clear" w:color="auto" w:fill="9CC2E5" w:themeFill="accent1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91" w:type="dxa"/>
            <w:shd w:val="clear" w:color="auto" w:fill="9CC2E5" w:themeFill="accent1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91" w:type="dxa"/>
            <w:shd w:val="clear" w:color="auto" w:fill="9CC2E5" w:themeFill="accent1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491" w:type="dxa"/>
            <w:shd w:val="clear" w:color="auto" w:fill="9CC2E5" w:themeFill="accent1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91" w:type="dxa"/>
            <w:shd w:val="clear" w:color="auto" w:fill="9CC2E5" w:themeFill="accent1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38" w:type="dxa"/>
            <w:shd w:val="clear" w:color="auto" w:fill="9CC2E5" w:themeFill="accent1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46</w:t>
            </w:r>
          </w:p>
        </w:tc>
      </w:tr>
      <w:tr w:rsidR="009B5C5D" w:rsidRPr="0083612C" w:rsidTr="009B5C5D">
        <w:trPr>
          <w:trHeight w:val="480"/>
        </w:trPr>
        <w:tc>
          <w:tcPr>
            <w:tcW w:w="1391" w:type="dxa"/>
            <w:vMerge w:val="restart"/>
            <w:shd w:val="clear" w:color="auto" w:fill="F4B083" w:themeFill="accen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Участок №6</w:t>
            </w:r>
          </w:p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(при выезде из Зоркальцево в сторону Берёзкино)</w:t>
            </w:r>
          </w:p>
        </w:tc>
        <w:tc>
          <w:tcPr>
            <w:tcW w:w="1042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№ дерева</w:t>
            </w:r>
          </w:p>
        </w:tc>
        <w:tc>
          <w:tcPr>
            <w:tcW w:w="490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0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0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91" w:type="dxa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38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</w:p>
        </w:tc>
      </w:tr>
      <w:tr w:rsidR="009B5C5D" w:rsidRPr="0083612C" w:rsidTr="009B5C5D">
        <w:trPr>
          <w:trHeight w:val="270"/>
        </w:trPr>
        <w:tc>
          <w:tcPr>
            <w:tcW w:w="1391" w:type="dxa"/>
            <w:vMerge/>
            <w:shd w:val="clear" w:color="auto" w:fill="F4B083" w:themeFill="accen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shd w:val="clear" w:color="auto" w:fill="F4B083" w:themeFill="accen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диаметр</w:t>
            </w:r>
          </w:p>
        </w:tc>
        <w:tc>
          <w:tcPr>
            <w:tcW w:w="490" w:type="dxa"/>
            <w:shd w:val="clear" w:color="auto" w:fill="F4B083" w:themeFill="accen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490" w:type="dxa"/>
            <w:shd w:val="clear" w:color="auto" w:fill="F4B083" w:themeFill="accen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490" w:type="dxa"/>
            <w:shd w:val="clear" w:color="auto" w:fill="F4B083" w:themeFill="accen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491" w:type="dxa"/>
            <w:shd w:val="clear" w:color="auto" w:fill="F4B083" w:themeFill="accen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91" w:type="dxa"/>
            <w:shd w:val="clear" w:color="auto" w:fill="F4B083" w:themeFill="accen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491" w:type="dxa"/>
            <w:shd w:val="clear" w:color="auto" w:fill="F4B083" w:themeFill="accen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91" w:type="dxa"/>
            <w:shd w:val="clear" w:color="auto" w:fill="F4B083" w:themeFill="accen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491" w:type="dxa"/>
            <w:shd w:val="clear" w:color="auto" w:fill="F4B083" w:themeFill="accen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91" w:type="dxa"/>
            <w:shd w:val="clear" w:color="auto" w:fill="F4B083" w:themeFill="accen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491" w:type="dxa"/>
            <w:shd w:val="clear" w:color="auto" w:fill="F4B083" w:themeFill="accen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491" w:type="dxa"/>
            <w:shd w:val="clear" w:color="auto" w:fill="F4B083" w:themeFill="accen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91" w:type="dxa"/>
            <w:shd w:val="clear" w:color="auto" w:fill="F4B083" w:themeFill="accen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491" w:type="dxa"/>
            <w:shd w:val="clear" w:color="auto" w:fill="F4B083" w:themeFill="accen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491" w:type="dxa"/>
            <w:shd w:val="clear" w:color="auto" w:fill="F4B083" w:themeFill="accen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491" w:type="dxa"/>
            <w:shd w:val="clear" w:color="auto" w:fill="F4B083" w:themeFill="accen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38" w:type="dxa"/>
            <w:shd w:val="clear" w:color="auto" w:fill="F4B083" w:themeFill="accent2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53,8</w:t>
            </w:r>
          </w:p>
        </w:tc>
      </w:tr>
      <w:tr w:rsidR="009B5C5D" w:rsidRPr="0083612C" w:rsidTr="009B5C5D">
        <w:trPr>
          <w:trHeight w:val="480"/>
        </w:trPr>
        <w:tc>
          <w:tcPr>
            <w:tcW w:w="1391" w:type="dxa"/>
            <w:vMerge w:val="restart"/>
            <w:shd w:val="clear" w:color="auto" w:fill="C9C9C9" w:themeFill="accent3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 xml:space="preserve">Участок №7 </w:t>
            </w:r>
            <w:r w:rsidRPr="0083612C">
              <w:rPr>
                <w:rFonts w:ascii="Times New Roman" w:hAnsi="Times New Roman" w:cs="Times New Roman"/>
              </w:rPr>
              <w:br/>
              <w:t>( при выезде из Зоркальцево в сторону Берёзкино)</w:t>
            </w:r>
          </w:p>
        </w:tc>
        <w:tc>
          <w:tcPr>
            <w:tcW w:w="1042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№ дерева</w:t>
            </w:r>
          </w:p>
        </w:tc>
        <w:tc>
          <w:tcPr>
            <w:tcW w:w="490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0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0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91" w:type="dxa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38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</w:p>
        </w:tc>
      </w:tr>
      <w:tr w:rsidR="009B5C5D" w:rsidRPr="0083612C" w:rsidTr="009B5C5D">
        <w:trPr>
          <w:trHeight w:val="270"/>
        </w:trPr>
        <w:tc>
          <w:tcPr>
            <w:tcW w:w="1391" w:type="dxa"/>
            <w:vMerge/>
            <w:shd w:val="clear" w:color="auto" w:fill="C9C9C9" w:themeFill="accent3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shd w:val="clear" w:color="auto" w:fill="C9C9C9" w:themeFill="accent3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диаметр</w:t>
            </w:r>
          </w:p>
        </w:tc>
        <w:tc>
          <w:tcPr>
            <w:tcW w:w="490" w:type="dxa"/>
            <w:shd w:val="clear" w:color="auto" w:fill="C9C9C9" w:themeFill="accent3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490" w:type="dxa"/>
            <w:shd w:val="clear" w:color="auto" w:fill="C9C9C9" w:themeFill="accent3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490" w:type="dxa"/>
            <w:shd w:val="clear" w:color="auto" w:fill="C9C9C9" w:themeFill="accent3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491" w:type="dxa"/>
            <w:shd w:val="clear" w:color="auto" w:fill="C9C9C9" w:themeFill="accent3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91" w:type="dxa"/>
            <w:shd w:val="clear" w:color="auto" w:fill="C9C9C9" w:themeFill="accent3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91" w:type="dxa"/>
            <w:shd w:val="clear" w:color="auto" w:fill="C9C9C9" w:themeFill="accent3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491" w:type="dxa"/>
            <w:shd w:val="clear" w:color="auto" w:fill="C9C9C9" w:themeFill="accent3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491" w:type="dxa"/>
            <w:shd w:val="clear" w:color="auto" w:fill="C9C9C9" w:themeFill="accent3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491" w:type="dxa"/>
            <w:shd w:val="clear" w:color="auto" w:fill="C9C9C9" w:themeFill="accent3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91" w:type="dxa"/>
            <w:shd w:val="clear" w:color="auto" w:fill="C9C9C9" w:themeFill="accent3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491" w:type="dxa"/>
            <w:shd w:val="clear" w:color="auto" w:fill="C9C9C9" w:themeFill="accent3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491" w:type="dxa"/>
            <w:shd w:val="clear" w:color="auto" w:fill="C9C9C9" w:themeFill="accent3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491" w:type="dxa"/>
            <w:shd w:val="clear" w:color="auto" w:fill="C9C9C9" w:themeFill="accent3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91" w:type="dxa"/>
            <w:shd w:val="clear" w:color="auto" w:fill="C9C9C9" w:themeFill="accent3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91" w:type="dxa"/>
            <w:shd w:val="clear" w:color="auto" w:fill="C9C9C9" w:themeFill="accent3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38" w:type="dxa"/>
            <w:shd w:val="clear" w:color="auto" w:fill="C9C9C9" w:themeFill="accent3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46,9</w:t>
            </w:r>
          </w:p>
        </w:tc>
      </w:tr>
      <w:tr w:rsidR="009B5C5D" w:rsidRPr="0083612C" w:rsidTr="009B5C5D">
        <w:trPr>
          <w:trHeight w:val="480"/>
        </w:trPr>
        <w:tc>
          <w:tcPr>
            <w:tcW w:w="1391" w:type="dxa"/>
            <w:vMerge w:val="restart"/>
            <w:shd w:val="clear" w:color="auto" w:fill="FFD966" w:themeFill="accent4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Участок №8</w:t>
            </w:r>
          </w:p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( при выезде из Зоркальцево в сторону Берёзкино)</w:t>
            </w:r>
          </w:p>
        </w:tc>
        <w:tc>
          <w:tcPr>
            <w:tcW w:w="1042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№ дерева</w:t>
            </w:r>
          </w:p>
        </w:tc>
        <w:tc>
          <w:tcPr>
            <w:tcW w:w="490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0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0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91" w:type="dxa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38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</w:p>
        </w:tc>
      </w:tr>
      <w:tr w:rsidR="009B5C5D" w:rsidRPr="0083612C" w:rsidTr="009B5C5D">
        <w:trPr>
          <w:trHeight w:val="270"/>
        </w:trPr>
        <w:tc>
          <w:tcPr>
            <w:tcW w:w="1391" w:type="dxa"/>
            <w:vMerge/>
            <w:shd w:val="clear" w:color="auto" w:fill="FFD966" w:themeFill="accent4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shd w:val="clear" w:color="auto" w:fill="FFD966" w:themeFill="accent4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диаметр</w:t>
            </w:r>
          </w:p>
        </w:tc>
        <w:tc>
          <w:tcPr>
            <w:tcW w:w="490" w:type="dxa"/>
            <w:shd w:val="clear" w:color="auto" w:fill="FFD966" w:themeFill="accent4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90" w:type="dxa"/>
            <w:shd w:val="clear" w:color="auto" w:fill="FFD966" w:themeFill="accent4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90" w:type="dxa"/>
            <w:shd w:val="clear" w:color="auto" w:fill="FFD966" w:themeFill="accent4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491" w:type="dxa"/>
            <w:shd w:val="clear" w:color="auto" w:fill="FFD966" w:themeFill="accent4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491" w:type="dxa"/>
            <w:shd w:val="clear" w:color="auto" w:fill="FFD966" w:themeFill="accent4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91" w:type="dxa"/>
            <w:shd w:val="clear" w:color="auto" w:fill="FFD966" w:themeFill="accent4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491" w:type="dxa"/>
            <w:shd w:val="clear" w:color="auto" w:fill="FFD966" w:themeFill="accent4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91" w:type="dxa"/>
            <w:shd w:val="clear" w:color="auto" w:fill="FFD966" w:themeFill="accent4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91" w:type="dxa"/>
            <w:shd w:val="clear" w:color="auto" w:fill="FFD966" w:themeFill="accent4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491" w:type="dxa"/>
            <w:shd w:val="clear" w:color="auto" w:fill="FFD966" w:themeFill="accent4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491" w:type="dxa"/>
            <w:shd w:val="clear" w:color="auto" w:fill="FFD966" w:themeFill="accent4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91" w:type="dxa"/>
            <w:shd w:val="clear" w:color="auto" w:fill="FFD966" w:themeFill="accent4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491" w:type="dxa"/>
            <w:shd w:val="clear" w:color="auto" w:fill="FFD966" w:themeFill="accent4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491" w:type="dxa"/>
            <w:shd w:val="clear" w:color="auto" w:fill="FFD966" w:themeFill="accent4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91" w:type="dxa"/>
            <w:shd w:val="clear" w:color="auto" w:fill="FFD966" w:themeFill="accent4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38" w:type="dxa"/>
            <w:shd w:val="clear" w:color="auto" w:fill="FFD966" w:themeFill="accent4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50,8</w:t>
            </w:r>
          </w:p>
        </w:tc>
      </w:tr>
      <w:tr w:rsidR="009B5C5D" w:rsidRPr="0083612C" w:rsidTr="009B5C5D">
        <w:trPr>
          <w:trHeight w:val="480"/>
        </w:trPr>
        <w:tc>
          <w:tcPr>
            <w:tcW w:w="1391" w:type="dxa"/>
            <w:vMerge w:val="restart"/>
            <w:shd w:val="clear" w:color="auto" w:fill="8EAADB" w:themeFill="accent5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Участок №9</w:t>
            </w:r>
          </w:p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(у реки – левая сторона)</w:t>
            </w:r>
          </w:p>
        </w:tc>
        <w:tc>
          <w:tcPr>
            <w:tcW w:w="1042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№ дерева</w:t>
            </w:r>
          </w:p>
        </w:tc>
        <w:tc>
          <w:tcPr>
            <w:tcW w:w="490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0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0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91" w:type="dxa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38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</w:p>
        </w:tc>
      </w:tr>
      <w:tr w:rsidR="009B5C5D" w:rsidRPr="0083612C" w:rsidTr="009B5C5D">
        <w:trPr>
          <w:trHeight w:val="270"/>
        </w:trPr>
        <w:tc>
          <w:tcPr>
            <w:tcW w:w="1391" w:type="dxa"/>
            <w:vMerge/>
            <w:shd w:val="clear" w:color="auto" w:fill="8EAADB" w:themeFill="accent5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shd w:val="clear" w:color="auto" w:fill="8EAADB" w:themeFill="accent5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диаметр</w:t>
            </w:r>
          </w:p>
        </w:tc>
        <w:tc>
          <w:tcPr>
            <w:tcW w:w="490" w:type="dxa"/>
            <w:shd w:val="clear" w:color="auto" w:fill="8EAADB" w:themeFill="accent5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490" w:type="dxa"/>
            <w:shd w:val="clear" w:color="auto" w:fill="8EAADB" w:themeFill="accent5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490" w:type="dxa"/>
            <w:shd w:val="clear" w:color="auto" w:fill="8EAADB" w:themeFill="accent5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491" w:type="dxa"/>
            <w:shd w:val="clear" w:color="auto" w:fill="8EAADB" w:themeFill="accent5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491" w:type="dxa"/>
            <w:shd w:val="clear" w:color="auto" w:fill="8EAADB" w:themeFill="accent5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491" w:type="dxa"/>
            <w:shd w:val="clear" w:color="auto" w:fill="8EAADB" w:themeFill="accent5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491" w:type="dxa"/>
            <w:shd w:val="clear" w:color="auto" w:fill="8EAADB" w:themeFill="accent5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91" w:type="dxa"/>
            <w:shd w:val="clear" w:color="auto" w:fill="8EAADB" w:themeFill="accent5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491" w:type="dxa"/>
            <w:shd w:val="clear" w:color="auto" w:fill="8EAADB" w:themeFill="accent5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91" w:type="dxa"/>
            <w:shd w:val="clear" w:color="auto" w:fill="8EAADB" w:themeFill="accent5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491" w:type="dxa"/>
            <w:shd w:val="clear" w:color="auto" w:fill="8EAADB" w:themeFill="accent5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491" w:type="dxa"/>
            <w:shd w:val="clear" w:color="auto" w:fill="8EAADB" w:themeFill="accent5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491" w:type="dxa"/>
            <w:shd w:val="clear" w:color="auto" w:fill="8EAADB" w:themeFill="accent5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491" w:type="dxa"/>
            <w:shd w:val="clear" w:color="auto" w:fill="8EAADB" w:themeFill="accent5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491" w:type="dxa"/>
            <w:shd w:val="clear" w:color="auto" w:fill="8EAADB" w:themeFill="accent5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38" w:type="dxa"/>
            <w:shd w:val="clear" w:color="auto" w:fill="8EAADB" w:themeFill="accent5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51,3</w:t>
            </w:r>
          </w:p>
        </w:tc>
      </w:tr>
      <w:tr w:rsidR="009B5C5D" w:rsidRPr="0083612C" w:rsidTr="009B5C5D">
        <w:trPr>
          <w:trHeight w:val="403"/>
        </w:trPr>
        <w:tc>
          <w:tcPr>
            <w:tcW w:w="1391" w:type="dxa"/>
            <w:vMerge w:val="restart"/>
            <w:shd w:val="clear" w:color="auto" w:fill="A8D08D" w:themeFill="accent6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Участок №10</w:t>
            </w:r>
          </w:p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(Бурелом)</w:t>
            </w:r>
          </w:p>
        </w:tc>
        <w:tc>
          <w:tcPr>
            <w:tcW w:w="1042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№ дерева</w:t>
            </w:r>
          </w:p>
        </w:tc>
        <w:tc>
          <w:tcPr>
            <w:tcW w:w="490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0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0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91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91" w:type="dxa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38" w:type="dxa"/>
            <w:shd w:val="clear" w:color="auto" w:fill="auto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</w:p>
        </w:tc>
      </w:tr>
      <w:tr w:rsidR="009B5C5D" w:rsidRPr="0083612C" w:rsidTr="009B5C5D">
        <w:trPr>
          <w:trHeight w:val="270"/>
        </w:trPr>
        <w:tc>
          <w:tcPr>
            <w:tcW w:w="1391" w:type="dxa"/>
            <w:vMerge/>
            <w:shd w:val="clear" w:color="auto" w:fill="A8D08D" w:themeFill="accent6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  <w:shd w:val="clear" w:color="auto" w:fill="A8D08D" w:themeFill="accent6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диаметр</w:t>
            </w:r>
          </w:p>
        </w:tc>
        <w:tc>
          <w:tcPr>
            <w:tcW w:w="490" w:type="dxa"/>
            <w:shd w:val="clear" w:color="auto" w:fill="A8D08D" w:themeFill="accent6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90" w:type="dxa"/>
            <w:shd w:val="clear" w:color="auto" w:fill="A8D08D" w:themeFill="accent6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490" w:type="dxa"/>
            <w:shd w:val="clear" w:color="auto" w:fill="A8D08D" w:themeFill="accent6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491" w:type="dxa"/>
            <w:shd w:val="clear" w:color="auto" w:fill="A8D08D" w:themeFill="accent6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491" w:type="dxa"/>
            <w:shd w:val="clear" w:color="auto" w:fill="A8D08D" w:themeFill="accent6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91" w:type="dxa"/>
            <w:shd w:val="clear" w:color="auto" w:fill="A8D08D" w:themeFill="accent6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491" w:type="dxa"/>
            <w:shd w:val="clear" w:color="auto" w:fill="A8D08D" w:themeFill="accent6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491" w:type="dxa"/>
            <w:shd w:val="clear" w:color="auto" w:fill="A8D08D" w:themeFill="accent6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491" w:type="dxa"/>
            <w:shd w:val="clear" w:color="auto" w:fill="A8D08D" w:themeFill="accent6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91" w:type="dxa"/>
            <w:shd w:val="clear" w:color="auto" w:fill="A8D08D" w:themeFill="accent6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491" w:type="dxa"/>
            <w:shd w:val="clear" w:color="auto" w:fill="A8D08D" w:themeFill="accent6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491" w:type="dxa"/>
            <w:shd w:val="clear" w:color="auto" w:fill="A8D08D" w:themeFill="accent6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491" w:type="dxa"/>
            <w:shd w:val="clear" w:color="auto" w:fill="A8D08D" w:themeFill="accent6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491" w:type="dxa"/>
            <w:shd w:val="clear" w:color="auto" w:fill="A8D08D" w:themeFill="accent6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491" w:type="dxa"/>
            <w:shd w:val="clear" w:color="auto" w:fill="A8D08D" w:themeFill="accent6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38" w:type="dxa"/>
            <w:shd w:val="clear" w:color="auto" w:fill="A8D08D" w:themeFill="accent6" w:themeFillTint="99"/>
          </w:tcPr>
          <w:p w:rsidR="009B5C5D" w:rsidRPr="0083612C" w:rsidRDefault="009B5C5D" w:rsidP="009B5C5D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52,4</w:t>
            </w:r>
          </w:p>
        </w:tc>
      </w:tr>
    </w:tbl>
    <w:p w:rsidR="00837370" w:rsidRDefault="00837370" w:rsidP="0083737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9B5C5D" w:rsidRDefault="009B5C5D" w:rsidP="0083737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9B5C5D" w:rsidRPr="0083612C" w:rsidRDefault="009B5C5D" w:rsidP="0083737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83612C">
        <w:rPr>
          <w:rFonts w:ascii="Times New Roman" w:hAnsi="Times New Roman" w:cs="Times New Roman"/>
          <w:b/>
          <w:sz w:val="28"/>
          <w:szCs w:val="28"/>
        </w:rPr>
        <w:t>Таблица № 1. Диаметр древостоя</w:t>
      </w:r>
    </w:p>
    <w:p w:rsidR="009B5C5D" w:rsidRPr="0083612C" w:rsidRDefault="009B5C5D" w:rsidP="009B5C5D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37370" w:rsidRDefault="00837370" w:rsidP="00837370">
      <w:pPr>
        <w:rPr>
          <w:rFonts w:ascii="Times New Roman" w:hAnsi="Times New Roman" w:cs="Times New Roman"/>
          <w:b/>
        </w:rPr>
      </w:pPr>
    </w:p>
    <w:p w:rsidR="00837370" w:rsidRDefault="00837370" w:rsidP="00837370">
      <w:pPr>
        <w:rPr>
          <w:rFonts w:ascii="Times New Roman" w:hAnsi="Times New Roman" w:cs="Times New Roman"/>
          <w:b/>
        </w:rPr>
      </w:pPr>
    </w:p>
    <w:p w:rsidR="009B5C5D" w:rsidRDefault="009B5C5D" w:rsidP="009B5C5D"/>
    <w:p w:rsidR="009B5C5D" w:rsidRDefault="009B5C5D" w:rsidP="009B5C5D"/>
    <w:p w:rsidR="009B5C5D" w:rsidRDefault="009B5C5D" w:rsidP="009B5C5D">
      <w:pPr>
        <w:spacing w:after="0" w:line="240" w:lineRule="auto"/>
        <w:jc w:val="right"/>
        <w:rPr>
          <w:rFonts w:ascii="Times New Roman" w:hAnsi="Times New Roman"/>
          <w:b/>
          <w:noProof/>
          <w:sz w:val="28"/>
          <w:szCs w:val="28"/>
        </w:rPr>
      </w:pPr>
    </w:p>
    <w:p w:rsidR="009B5C5D" w:rsidRDefault="009B5C5D" w:rsidP="009B5C5D">
      <w:pPr>
        <w:spacing w:after="0" w:line="240" w:lineRule="auto"/>
        <w:jc w:val="right"/>
        <w:rPr>
          <w:rFonts w:ascii="Times New Roman" w:hAnsi="Times New Roman"/>
          <w:b/>
          <w:bCs/>
          <w:noProof/>
          <w:sz w:val="28"/>
          <w:szCs w:val="28"/>
        </w:rPr>
      </w:pPr>
    </w:p>
    <w:p w:rsidR="009B5C5D" w:rsidRDefault="009B5C5D" w:rsidP="009B5C5D">
      <w:pPr>
        <w:spacing w:after="0" w:line="240" w:lineRule="auto"/>
        <w:jc w:val="right"/>
        <w:rPr>
          <w:rFonts w:ascii="Times New Roman" w:hAnsi="Times New Roman"/>
          <w:b/>
          <w:bCs/>
          <w:noProof/>
          <w:sz w:val="28"/>
          <w:szCs w:val="28"/>
        </w:rPr>
      </w:pPr>
    </w:p>
    <w:p w:rsidR="009B5C5D" w:rsidRDefault="009B5C5D" w:rsidP="009B5C5D">
      <w:pPr>
        <w:spacing w:after="0" w:line="240" w:lineRule="auto"/>
        <w:jc w:val="right"/>
        <w:rPr>
          <w:rFonts w:ascii="Times New Roman" w:hAnsi="Times New Roman"/>
          <w:b/>
          <w:bCs/>
          <w:noProof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center" w:tblpY="-1493"/>
        <w:tblW w:w="9830" w:type="dxa"/>
        <w:tblLook w:val="04A0" w:firstRow="1" w:lastRow="0" w:firstColumn="1" w:lastColumn="0" w:noHBand="0" w:noVBand="1"/>
      </w:tblPr>
      <w:tblGrid>
        <w:gridCol w:w="1526"/>
        <w:gridCol w:w="1417"/>
        <w:gridCol w:w="6887"/>
      </w:tblGrid>
      <w:tr w:rsidR="009B5C5D" w:rsidRPr="00DC114C" w:rsidTr="000602CB">
        <w:trPr>
          <w:trHeight w:val="519"/>
        </w:trPr>
        <w:tc>
          <w:tcPr>
            <w:tcW w:w="1526" w:type="dxa"/>
            <w:vMerge w:val="restart"/>
            <w:shd w:val="clear" w:color="auto" w:fill="767171" w:themeFill="background2" w:themeFillShade="80"/>
          </w:tcPr>
          <w:p w:rsidR="009B5C5D" w:rsidRPr="0083612C" w:rsidRDefault="009B5C5D" w:rsidP="000602CB">
            <w:pPr>
              <w:shd w:val="clear" w:color="auto" w:fill="FFFF00"/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Участок №1</w:t>
            </w:r>
          </w:p>
          <w:p w:rsidR="009B5C5D" w:rsidRPr="0083612C" w:rsidRDefault="009B5C5D" w:rsidP="000602CB">
            <w:pPr>
              <w:shd w:val="clear" w:color="auto" w:fill="FFFF0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767171" w:themeFill="background2" w:themeFillShade="80"/>
          </w:tcPr>
          <w:p w:rsidR="009B5C5D" w:rsidRPr="0083612C" w:rsidRDefault="009B5C5D" w:rsidP="000602CB">
            <w:pPr>
              <w:shd w:val="clear" w:color="auto" w:fill="FFFF00"/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 xml:space="preserve">Деревья </w:t>
            </w:r>
          </w:p>
        </w:tc>
        <w:tc>
          <w:tcPr>
            <w:tcW w:w="6887" w:type="dxa"/>
            <w:shd w:val="clear" w:color="auto" w:fill="767171" w:themeFill="background2" w:themeFillShade="80"/>
          </w:tcPr>
          <w:p w:rsidR="009B5C5D" w:rsidRPr="00DC114C" w:rsidRDefault="009B5C5D" w:rsidP="000602CB">
            <w:pPr>
              <w:shd w:val="clear" w:color="auto" w:fill="FFFF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Сосна сибирская </w:t>
            </w:r>
            <w:r w:rsidRPr="00DC114C">
              <w:rPr>
                <w:rFonts w:ascii="Times New Roman" w:hAnsi="Times New Roman" w:cs="Times New Roman"/>
              </w:rPr>
              <w:t xml:space="preserve"> (</w:t>
            </w:r>
            <w:r w:rsidRPr="0083612C">
              <w:rPr>
                <w:rFonts w:ascii="Times New Roman" w:hAnsi="Times New Roman" w:cs="Times New Roman"/>
                <w:lang w:val="en-US"/>
              </w:rPr>
              <w:t>Pinus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DC114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646BB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sibirica</w:t>
            </w:r>
            <w:r w:rsidRPr="00DC114C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83612C">
              <w:rPr>
                <w:rFonts w:ascii="Times New Roman" w:hAnsi="Times New Roman" w:cs="Times New Roman"/>
              </w:rPr>
              <w:t xml:space="preserve"> березы</w:t>
            </w:r>
            <w:r w:rsidRPr="00DC114C">
              <w:rPr>
                <w:rFonts w:ascii="Times New Roman" w:hAnsi="Times New Roman" w:cs="Times New Roman"/>
              </w:rPr>
              <w:t xml:space="preserve"> (</w:t>
            </w:r>
            <w:r w:rsidRPr="0083612C">
              <w:rPr>
                <w:rFonts w:ascii="Times New Roman" w:hAnsi="Times New Roman" w:cs="Times New Roman"/>
              </w:rPr>
              <w:t>в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83612C">
              <w:rPr>
                <w:rFonts w:ascii="Times New Roman" w:hAnsi="Times New Roman" w:cs="Times New Roman"/>
              </w:rPr>
              <w:t>основном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DC114C">
              <w:rPr>
                <w:rFonts w:ascii="Times New Roman" w:hAnsi="Times New Roman" w:cs="Times New Roman"/>
                <w:lang w:val="en-US"/>
              </w:rPr>
              <w:t>Betula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DC114C">
              <w:rPr>
                <w:rFonts w:ascii="Times New Roman" w:hAnsi="Times New Roman" w:cs="Times New Roman"/>
                <w:lang w:val="en-US"/>
              </w:rPr>
              <w:t>pendula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DC114C">
              <w:rPr>
                <w:rFonts w:ascii="Times New Roman" w:hAnsi="Times New Roman" w:cs="Times New Roman"/>
                <w:lang w:val="en-US"/>
              </w:rPr>
              <w:t>Roth</w:t>
            </w:r>
            <w:r w:rsidRPr="00DC114C">
              <w:rPr>
                <w:rFonts w:ascii="Times New Roman" w:hAnsi="Times New Roman" w:cs="Times New Roman"/>
              </w:rPr>
              <w:t>.).</w:t>
            </w:r>
          </w:p>
        </w:tc>
      </w:tr>
      <w:tr w:rsidR="009B5C5D" w:rsidRPr="0083612C" w:rsidTr="000602CB">
        <w:trPr>
          <w:trHeight w:val="293"/>
        </w:trPr>
        <w:tc>
          <w:tcPr>
            <w:tcW w:w="1526" w:type="dxa"/>
            <w:vMerge/>
            <w:shd w:val="clear" w:color="auto" w:fill="767171" w:themeFill="background2" w:themeFillShade="80"/>
          </w:tcPr>
          <w:p w:rsidR="009B5C5D" w:rsidRPr="00DC114C" w:rsidRDefault="009B5C5D" w:rsidP="000602CB">
            <w:pPr>
              <w:shd w:val="clear" w:color="auto" w:fill="FFFF0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767171" w:themeFill="background2" w:themeFillShade="80"/>
          </w:tcPr>
          <w:p w:rsidR="009B5C5D" w:rsidRPr="0083612C" w:rsidRDefault="009B5C5D" w:rsidP="000602CB">
            <w:pPr>
              <w:shd w:val="clear" w:color="auto" w:fill="FFFF00"/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кустарники</w:t>
            </w:r>
          </w:p>
        </w:tc>
        <w:tc>
          <w:tcPr>
            <w:tcW w:w="6887" w:type="dxa"/>
            <w:shd w:val="clear" w:color="auto" w:fill="767171" w:themeFill="background2" w:themeFillShade="80"/>
          </w:tcPr>
          <w:p w:rsidR="009B5C5D" w:rsidRPr="007D1814" w:rsidRDefault="009B5C5D" w:rsidP="000602CB">
            <w:pPr>
              <w:shd w:val="clear" w:color="auto" w:fill="FFFF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2C">
              <w:rPr>
                <w:rFonts w:ascii="Times New Roman" w:eastAsia="Times New Roman" w:hAnsi="Times New Roman" w:cs="Times New Roman"/>
                <w:sz w:val="24"/>
                <w:szCs w:val="24"/>
              </w:rPr>
              <w:t>черёмуха (Padus avium)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 рябина (Sorbus sibirica), </w:t>
            </w:r>
            <w:r w:rsidRPr="0083612C">
              <w:rPr>
                <w:rFonts w:ascii="Times New Roman" w:eastAsia="Times New Roman" w:hAnsi="Times New Roman" w:cs="Times New Roman"/>
                <w:sz w:val="24"/>
                <w:szCs w:val="24"/>
              </w:rPr>
              <w:t>шиповник майский (Rosa majalis)</w:t>
            </w:r>
          </w:p>
        </w:tc>
      </w:tr>
      <w:tr w:rsidR="009B5C5D" w:rsidRPr="00DC114C" w:rsidTr="000602CB">
        <w:trPr>
          <w:trHeight w:val="519"/>
        </w:trPr>
        <w:tc>
          <w:tcPr>
            <w:tcW w:w="1526" w:type="dxa"/>
            <w:vMerge w:val="restart"/>
            <w:shd w:val="clear" w:color="auto" w:fill="FFC000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Участок №2</w:t>
            </w:r>
          </w:p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C000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 xml:space="preserve">Деревья </w:t>
            </w:r>
          </w:p>
        </w:tc>
        <w:tc>
          <w:tcPr>
            <w:tcW w:w="6887" w:type="dxa"/>
            <w:shd w:val="clear" w:color="auto" w:fill="FFC000"/>
          </w:tcPr>
          <w:p w:rsidR="009B5C5D" w:rsidRPr="00DC114C" w:rsidRDefault="009B5C5D" w:rsidP="000602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Сосна сибирская </w:t>
            </w:r>
            <w:r w:rsidRPr="00DC114C">
              <w:rPr>
                <w:rFonts w:ascii="Times New Roman" w:hAnsi="Times New Roman" w:cs="Times New Roman"/>
              </w:rPr>
              <w:t xml:space="preserve">  (</w:t>
            </w:r>
            <w:r w:rsidRPr="0083612C">
              <w:rPr>
                <w:rFonts w:ascii="Times New Roman" w:hAnsi="Times New Roman" w:cs="Times New Roman"/>
                <w:lang w:val="en-US"/>
              </w:rPr>
              <w:t>Pinus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DC11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46BB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sibirica</w:t>
            </w:r>
            <w:r w:rsidRPr="00DC114C">
              <w:rPr>
                <w:rFonts w:ascii="Times New Roman" w:hAnsi="Times New Roman" w:cs="Times New Roman"/>
              </w:rPr>
              <w:t xml:space="preserve">), </w:t>
            </w:r>
            <w:r w:rsidRPr="0083612C">
              <w:rPr>
                <w:rFonts w:ascii="Times New Roman" w:hAnsi="Times New Roman" w:cs="Times New Roman"/>
              </w:rPr>
              <w:t>березы</w:t>
            </w:r>
            <w:r w:rsidRPr="00DC114C">
              <w:rPr>
                <w:rFonts w:ascii="Times New Roman" w:hAnsi="Times New Roman" w:cs="Times New Roman"/>
              </w:rPr>
              <w:t xml:space="preserve"> (</w:t>
            </w:r>
            <w:r w:rsidRPr="0083612C">
              <w:rPr>
                <w:rFonts w:ascii="Times New Roman" w:hAnsi="Times New Roman" w:cs="Times New Roman"/>
              </w:rPr>
              <w:t>в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83612C">
              <w:rPr>
                <w:rFonts w:ascii="Times New Roman" w:hAnsi="Times New Roman" w:cs="Times New Roman"/>
              </w:rPr>
              <w:t>основном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DC114C">
              <w:rPr>
                <w:rFonts w:ascii="Times New Roman" w:hAnsi="Times New Roman" w:cs="Times New Roman"/>
                <w:lang w:val="en-US"/>
              </w:rPr>
              <w:t>Betula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DC114C">
              <w:rPr>
                <w:rFonts w:ascii="Times New Roman" w:hAnsi="Times New Roman" w:cs="Times New Roman"/>
                <w:lang w:val="en-US"/>
              </w:rPr>
              <w:t>pendula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DC114C">
              <w:rPr>
                <w:rFonts w:ascii="Times New Roman" w:hAnsi="Times New Roman" w:cs="Times New Roman"/>
                <w:lang w:val="en-US"/>
              </w:rPr>
              <w:t>Roth</w:t>
            </w:r>
            <w:r w:rsidRPr="00DC114C">
              <w:rPr>
                <w:rFonts w:ascii="Times New Roman" w:hAnsi="Times New Roman" w:cs="Times New Roman"/>
              </w:rPr>
              <w:t>.).</w:t>
            </w:r>
          </w:p>
        </w:tc>
      </w:tr>
      <w:tr w:rsidR="009B5C5D" w:rsidRPr="0083612C" w:rsidTr="000602CB">
        <w:trPr>
          <w:trHeight w:val="293"/>
        </w:trPr>
        <w:tc>
          <w:tcPr>
            <w:tcW w:w="1526" w:type="dxa"/>
            <w:vMerge/>
            <w:shd w:val="clear" w:color="auto" w:fill="FFC000"/>
          </w:tcPr>
          <w:p w:rsidR="009B5C5D" w:rsidRPr="00DC114C" w:rsidRDefault="009B5C5D" w:rsidP="00060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C000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кустарники</w:t>
            </w:r>
          </w:p>
        </w:tc>
        <w:tc>
          <w:tcPr>
            <w:tcW w:w="6887" w:type="dxa"/>
            <w:shd w:val="clear" w:color="auto" w:fill="FFC000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малина (Rubus idaeus), </w:t>
            </w:r>
            <w:r w:rsidRPr="0083612C">
              <w:rPr>
                <w:rFonts w:ascii="Times New Roman" w:eastAsia="Times New Roman" w:hAnsi="Times New Roman" w:cs="Times New Roman"/>
                <w:sz w:val="24"/>
                <w:szCs w:val="24"/>
              </w:rPr>
              <w:t>смородина чёрная (Ribes nigrum)</w:t>
            </w:r>
          </w:p>
        </w:tc>
      </w:tr>
      <w:tr w:rsidR="009B5C5D" w:rsidRPr="00DC114C" w:rsidTr="000602CB">
        <w:trPr>
          <w:trHeight w:val="302"/>
        </w:trPr>
        <w:tc>
          <w:tcPr>
            <w:tcW w:w="1526" w:type="dxa"/>
            <w:vMerge w:val="restart"/>
            <w:shd w:val="clear" w:color="auto" w:fill="8496B0" w:themeFill="text2" w:themeFillTint="99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Участок №3</w:t>
            </w:r>
          </w:p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8496B0" w:themeFill="text2" w:themeFillTint="99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 xml:space="preserve">Деревья </w:t>
            </w:r>
          </w:p>
        </w:tc>
        <w:tc>
          <w:tcPr>
            <w:tcW w:w="6887" w:type="dxa"/>
            <w:shd w:val="clear" w:color="auto" w:fill="8496B0" w:themeFill="text2" w:themeFillTint="99"/>
          </w:tcPr>
          <w:p w:rsidR="009B5C5D" w:rsidRPr="00DC114C" w:rsidRDefault="009B5C5D" w:rsidP="000602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ель</w:t>
            </w:r>
            <w:r w:rsidRPr="00DC114C">
              <w:rPr>
                <w:rFonts w:ascii="Times New Roman" w:hAnsi="Times New Roman" w:cs="Times New Roman"/>
              </w:rPr>
              <w:t xml:space="preserve"> (</w:t>
            </w:r>
            <w:r w:rsidRPr="0083612C">
              <w:rPr>
                <w:rFonts w:ascii="Times New Roman" w:hAnsi="Times New Roman" w:cs="Times New Roman"/>
                <w:lang w:val="en-US"/>
              </w:rPr>
              <w:t>Picea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83612C">
              <w:rPr>
                <w:rFonts w:ascii="Times New Roman" w:hAnsi="Times New Roman" w:cs="Times New Roman"/>
              </w:rPr>
              <w:t>о</w:t>
            </w:r>
            <w:r w:rsidRPr="0083612C">
              <w:rPr>
                <w:rFonts w:ascii="Times New Roman" w:hAnsi="Times New Roman" w:cs="Times New Roman"/>
                <w:lang w:val="en-US"/>
              </w:rPr>
              <w:t>bovata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83612C">
              <w:rPr>
                <w:rFonts w:ascii="Times New Roman" w:hAnsi="Times New Roman" w:cs="Times New Roman"/>
                <w:lang w:val="en-US"/>
              </w:rPr>
              <w:t>Ledeb</w:t>
            </w:r>
            <w:r w:rsidRPr="00DC114C">
              <w:rPr>
                <w:rFonts w:ascii="Times New Roman" w:hAnsi="Times New Roman" w:cs="Times New Roman"/>
              </w:rPr>
              <w:t xml:space="preserve">),  </w:t>
            </w:r>
            <w:r>
              <w:rPr>
                <w:rFonts w:ascii="Times New Roman" w:hAnsi="Times New Roman" w:cs="Times New Roman"/>
              </w:rPr>
              <w:t xml:space="preserve"> Сосна сибирская </w:t>
            </w:r>
            <w:r w:rsidRPr="00DC114C">
              <w:rPr>
                <w:rFonts w:ascii="Times New Roman" w:hAnsi="Times New Roman" w:cs="Times New Roman"/>
              </w:rPr>
              <w:t xml:space="preserve">  (</w:t>
            </w:r>
            <w:r>
              <w:rPr>
                <w:rFonts w:ascii="Times New Roman" w:hAnsi="Times New Roman" w:cs="Times New Roman"/>
                <w:lang w:val="en-US"/>
              </w:rPr>
              <w:t>Pinus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DC11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46BB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sibirica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9B5C5D" w:rsidRPr="0083612C" w:rsidTr="000602CB">
        <w:trPr>
          <w:trHeight w:val="595"/>
        </w:trPr>
        <w:tc>
          <w:tcPr>
            <w:tcW w:w="1526" w:type="dxa"/>
            <w:vMerge/>
            <w:shd w:val="clear" w:color="auto" w:fill="8496B0" w:themeFill="text2" w:themeFillTint="99"/>
          </w:tcPr>
          <w:p w:rsidR="009B5C5D" w:rsidRPr="00DC114C" w:rsidRDefault="009B5C5D" w:rsidP="00060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8496B0" w:themeFill="text2" w:themeFillTint="99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кустарники</w:t>
            </w:r>
          </w:p>
        </w:tc>
        <w:tc>
          <w:tcPr>
            <w:tcW w:w="6887" w:type="dxa"/>
            <w:shd w:val="clear" w:color="auto" w:fill="8496B0" w:themeFill="text2" w:themeFillTint="99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eastAsia="Times New Roman" w:hAnsi="Times New Roman" w:cs="Times New Roman"/>
                <w:sz w:val="24"/>
                <w:szCs w:val="24"/>
              </w:rPr>
              <w:t>черёмуха (Padus avium)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рябина (Sorbus sibirica), </w:t>
            </w:r>
            <w:r w:rsidRPr="0083612C">
              <w:rPr>
                <w:rFonts w:ascii="Times New Roman" w:hAnsi="Times New Roman" w:cs="Times New Roman"/>
              </w:rPr>
              <w:t>спирея дубравколистная (Spiraea chamaedryfolia)</w:t>
            </w:r>
          </w:p>
        </w:tc>
      </w:tr>
      <w:tr w:rsidR="009B5C5D" w:rsidRPr="00DC114C" w:rsidTr="000602CB">
        <w:trPr>
          <w:trHeight w:val="519"/>
        </w:trPr>
        <w:tc>
          <w:tcPr>
            <w:tcW w:w="1526" w:type="dxa"/>
            <w:vMerge w:val="restart"/>
            <w:shd w:val="clear" w:color="auto" w:fill="8EAADB" w:themeFill="accent5" w:themeFillTint="99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Участок №4</w:t>
            </w:r>
          </w:p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8EAADB" w:themeFill="accent5" w:themeFillTint="99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 xml:space="preserve">Деревья </w:t>
            </w:r>
          </w:p>
        </w:tc>
        <w:tc>
          <w:tcPr>
            <w:tcW w:w="6887" w:type="dxa"/>
            <w:shd w:val="clear" w:color="auto" w:fill="8EAADB" w:themeFill="accent5" w:themeFillTint="99"/>
          </w:tcPr>
          <w:p w:rsidR="009B5C5D" w:rsidRPr="00DC114C" w:rsidRDefault="009B5C5D" w:rsidP="000602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Сосна сибирская </w:t>
            </w:r>
            <w:r w:rsidRPr="00DC114C">
              <w:rPr>
                <w:rFonts w:ascii="Times New Roman" w:hAnsi="Times New Roman" w:cs="Times New Roman"/>
              </w:rPr>
              <w:t xml:space="preserve">  (</w:t>
            </w:r>
            <w:r>
              <w:rPr>
                <w:rFonts w:ascii="Times New Roman" w:hAnsi="Times New Roman" w:cs="Times New Roman"/>
                <w:lang w:val="en-US"/>
              </w:rPr>
              <w:t>Pinus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DC11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46BB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sibirica</w:t>
            </w:r>
            <w:r w:rsidRPr="00DC114C">
              <w:rPr>
                <w:rFonts w:ascii="Times New Roman" w:hAnsi="Times New Roman" w:cs="Times New Roman"/>
              </w:rPr>
              <w:t xml:space="preserve">), </w:t>
            </w:r>
            <w:r w:rsidRPr="0083612C">
              <w:rPr>
                <w:rFonts w:ascii="Times New Roman" w:hAnsi="Times New Roman" w:cs="Times New Roman"/>
              </w:rPr>
              <w:t>березы</w:t>
            </w:r>
            <w:r w:rsidRPr="00DC114C">
              <w:rPr>
                <w:rFonts w:ascii="Times New Roman" w:hAnsi="Times New Roman" w:cs="Times New Roman"/>
              </w:rPr>
              <w:t xml:space="preserve"> (</w:t>
            </w:r>
            <w:r w:rsidRPr="0083612C">
              <w:rPr>
                <w:rFonts w:ascii="Times New Roman" w:hAnsi="Times New Roman" w:cs="Times New Roman"/>
              </w:rPr>
              <w:t>в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83612C">
              <w:rPr>
                <w:rFonts w:ascii="Times New Roman" w:hAnsi="Times New Roman" w:cs="Times New Roman"/>
              </w:rPr>
              <w:t>основном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83612C">
              <w:rPr>
                <w:rFonts w:ascii="Times New Roman" w:hAnsi="Times New Roman" w:cs="Times New Roman"/>
                <w:lang w:val="en-US"/>
              </w:rPr>
              <w:t>Betula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83612C">
              <w:rPr>
                <w:rFonts w:ascii="Times New Roman" w:hAnsi="Times New Roman" w:cs="Times New Roman"/>
                <w:lang w:val="en-US"/>
              </w:rPr>
              <w:t>pendula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83612C">
              <w:rPr>
                <w:rFonts w:ascii="Times New Roman" w:hAnsi="Times New Roman" w:cs="Times New Roman"/>
                <w:lang w:val="en-US"/>
              </w:rPr>
              <w:t>Roth</w:t>
            </w:r>
            <w:r w:rsidRPr="00DC114C">
              <w:rPr>
                <w:rFonts w:ascii="Times New Roman" w:hAnsi="Times New Roman" w:cs="Times New Roman"/>
              </w:rPr>
              <w:t>.)</w:t>
            </w:r>
          </w:p>
        </w:tc>
      </w:tr>
      <w:tr w:rsidR="009B5C5D" w:rsidRPr="0083612C" w:rsidTr="000602CB">
        <w:trPr>
          <w:trHeight w:val="293"/>
        </w:trPr>
        <w:tc>
          <w:tcPr>
            <w:tcW w:w="1526" w:type="dxa"/>
            <w:vMerge/>
            <w:shd w:val="clear" w:color="auto" w:fill="8EAADB" w:themeFill="accent5" w:themeFillTint="99"/>
          </w:tcPr>
          <w:p w:rsidR="009B5C5D" w:rsidRPr="00DC114C" w:rsidRDefault="009B5C5D" w:rsidP="00060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8EAADB" w:themeFill="accent5" w:themeFillTint="99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кустарники</w:t>
            </w:r>
          </w:p>
        </w:tc>
        <w:tc>
          <w:tcPr>
            <w:tcW w:w="6887" w:type="dxa"/>
            <w:shd w:val="clear" w:color="auto" w:fill="8EAADB" w:themeFill="accent5" w:themeFillTint="99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малина (Rubus idaeus), черёмуха (Padus avium) </w:t>
            </w:r>
          </w:p>
        </w:tc>
      </w:tr>
      <w:tr w:rsidR="009B5C5D" w:rsidRPr="00DC114C" w:rsidTr="000602CB">
        <w:trPr>
          <w:trHeight w:val="561"/>
        </w:trPr>
        <w:tc>
          <w:tcPr>
            <w:tcW w:w="1526" w:type="dxa"/>
            <w:vMerge w:val="restart"/>
            <w:shd w:val="clear" w:color="auto" w:fill="A8D08D" w:themeFill="accent6" w:themeFillTint="99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Участок №5</w:t>
            </w:r>
          </w:p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8D08D" w:themeFill="accent6" w:themeFillTint="99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 xml:space="preserve">Деревья </w:t>
            </w:r>
          </w:p>
        </w:tc>
        <w:tc>
          <w:tcPr>
            <w:tcW w:w="6887" w:type="dxa"/>
            <w:shd w:val="clear" w:color="auto" w:fill="A8D08D" w:themeFill="accent6" w:themeFillTint="99"/>
          </w:tcPr>
          <w:p w:rsidR="009B5C5D" w:rsidRPr="00DC114C" w:rsidRDefault="009B5C5D" w:rsidP="000602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Сосна сибирская </w:t>
            </w:r>
            <w:r w:rsidRPr="00DC114C">
              <w:rPr>
                <w:rFonts w:ascii="Times New Roman" w:hAnsi="Times New Roman" w:cs="Times New Roman"/>
              </w:rPr>
              <w:t xml:space="preserve">  (</w:t>
            </w:r>
            <w:r w:rsidRPr="0083612C">
              <w:rPr>
                <w:rFonts w:ascii="Times New Roman" w:hAnsi="Times New Roman" w:cs="Times New Roman"/>
                <w:lang w:val="en-US"/>
              </w:rPr>
              <w:t>Pinus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DC11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46BB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sibirica</w:t>
            </w:r>
            <w:r w:rsidRPr="00DC114C">
              <w:rPr>
                <w:rFonts w:ascii="Times New Roman" w:hAnsi="Times New Roman" w:cs="Times New Roman"/>
              </w:rPr>
              <w:t xml:space="preserve">), </w:t>
            </w:r>
            <w:r w:rsidRPr="0083612C">
              <w:rPr>
                <w:rFonts w:ascii="Times New Roman" w:hAnsi="Times New Roman" w:cs="Times New Roman"/>
              </w:rPr>
              <w:t>березы</w:t>
            </w:r>
            <w:r w:rsidRPr="00DC114C">
              <w:rPr>
                <w:rFonts w:ascii="Times New Roman" w:hAnsi="Times New Roman" w:cs="Times New Roman"/>
              </w:rPr>
              <w:t xml:space="preserve"> (</w:t>
            </w:r>
            <w:r w:rsidRPr="0083612C">
              <w:rPr>
                <w:rFonts w:ascii="Times New Roman" w:hAnsi="Times New Roman" w:cs="Times New Roman"/>
              </w:rPr>
              <w:t>в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83612C">
              <w:rPr>
                <w:rFonts w:ascii="Times New Roman" w:hAnsi="Times New Roman" w:cs="Times New Roman"/>
              </w:rPr>
              <w:t>основном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DC114C">
              <w:rPr>
                <w:rFonts w:ascii="Times New Roman" w:hAnsi="Times New Roman" w:cs="Times New Roman"/>
                <w:lang w:val="en-US"/>
              </w:rPr>
              <w:t>Betula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DC114C">
              <w:rPr>
                <w:rFonts w:ascii="Times New Roman" w:hAnsi="Times New Roman" w:cs="Times New Roman"/>
                <w:lang w:val="en-US"/>
              </w:rPr>
              <w:t>pendula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DC114C">
              <w:rPr>
                <w:rFonts w:ascii="Times New Roman" w:hAnsi="Times New Roman" w:cs="Times New Roman"/>
                <w:lang w:val="en-US"/>
              </w:rPr>
              <w:t>Roth</w:t>
            </w:r>
            <w:r w:rsidRPr="00DC114C">
              <w:rPr>
                <w:rFonts w:ascii="Times New Roman" w:hAnsi="Times New Roman" w:cs="Times New Roman"/>
              </w:rPr>
              <w:t>.)</w:t>
            </w:r>
          </w:p>
        </w:tc>
      </w:tr>
      <w:tr w:rsidR="009B5C5D" w:rsidRPr="0083612C" w:rsidTr="000602CB">
        <w:trPr>
          <w:trHeight w:val="293"/>
        </w:trPr>
        <w:tc>
          <w:tcPr>
            <w:tcW w:w="1526" w:type="dxa"/>
            <w:vMerge/>
            <w:shd w:val="clear" w:color="auto" w:fill="A8D08D" w:themeFill="accent6" w:themeFillTint="99"/>
          </w:tcPr>
          <w:p w:rsidR="009B5C5D" w:rsidRPr="00DC114C" w:rsidRDefault="009B5C5D" w:rsidP="00060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8D08D" w:themeFill="accent6" w:themeFillTint="99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кустарники</w:t>
            </w:r>
          </w:p>
        </w:tc>
        <w:tc>
          <w:tcPr>
            <w:tcW w:w="6887" w:type="dxa"/>
            <w:shd w:val="clear" w:color="auto" w:fill="A8D08D" w:themeFill="accent6" w:themeFillTint="99"/>
          </w:tcPr>
          <w:p w:rsidR="009B5C5D" w:rsidRPr="007D1814" w:rsidRDefault="009B5C5D" w:rsidP="000602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рябина (Sorbus sibirica), </w:t>
            </w:r>
            <w:r w:rsidRPr="0083612C">
              <w:rPr>
                <w:rFonts w:ascii="Times New Roman" w:eastAsia="Times New Roman" w:hAnsi="Times New Roman" w:cs="Times New Roman"/>
                <w:sz w:val="24"/>
                <w:szCs w:val="24"/>
              </w:rPr>
              <w:t>шиповник майский (Rosa majalis)</w:t>
            </w:r>
          </w:p>
        </w:tc>
      </w:tr>
      <w:tr w:rsidR="009B5C5D" w:rsidRPr="00DC114C" w:rsidTr="000602CB">
        <w:trPr>
          <w:trHeight w:val="292"/>
        </w:trPr>
        <w:tc>
          <w:tcPr>
            <w:tcW w:w="1526" w:type="dxa"/>
            <w:vMerge w:val="restart"/>
            <w:shd w:val="clear" w:color="auto" w:fill="F4B083" w:themeFill="accent2" w:themeFillTint="99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Участок №6</w:t>
            </w:r>
          </w:p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4B083" w:themeFill="accent2" w:themeFillTint="99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 xml:space="preserve">Деревья </w:t>
            </w:r>
          </w:p>
        </w:tc>
        <w:tc>
          <w:tcPr>
            <w:tcW w:w="6887" w:type="dxa"/>
            <w:shd w:val="clear" w:color="auto" w:fill="F4B083" w:themeFill="accent2" w:themeFillTint="99"/>
          </w:tcPr>
          <w:p w:rsidR="009B5C5D" w:rsidRPr="00DC114C" w:rsidRDefault="009B5C5D" w:rsidP="000602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Сосна сибирская </w:t>
            </w:r>
            <w:r w:rsidRPr="00DC114C">
              <w:rPr>
                <w:rFonts w:ascii="Times New Roman" w:hAnsi="Times New Roman" w:cs="Times New Roman"/>
              </w:rPr>
              <w:t xml:space="preserve">  (</w:t>
            </w:r>
            <w:r w:rsidRPr="0083612C">
              <w:rPr>
                <w:rFonts w:ascii="Times New Roman" w:hAnsi="Times New Roman" w:cs="Times New Roman"/>
                <w:lang w:val="en-US"/>
              </w:rPr>
              <w:t>Pinus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DC11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46BB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sibirica</w:t>
            </w:r>
            <w:r w:rsidRPr="00DC114C">
              <w:rPr>
                <w:rFonts w:ascii="Times New Roman" w:hAnsi="Times New Roman" w:cs="Times New Roman"/>
              </w:rPr>
              <w:t xml:space="preserve">),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924C3">
              <w:rPr>
                <w:rFonts w:ascii="Times New Roman" w:eastAsia="Times New Roman" w:hAnsi="Times New Roman" w:cs="Times New Roman"/>
                <w:sz w:val="24"/>
                <w:szCs w:val="24"/>
              </w:rPr>
              <w:t>сосна обыкновенная (</w:t>
            </w:r>
            <w:r w:rsidRPr="003924C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la-Latn"/>
              </w:rPr>
              <w:t>Pínus sylvéstris</w:t>
            </w:r>
            <w:r w:rsidRPr="003924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r w:rsidRPr="003924C3">
              <w:rPr>
                <w:rFonts w:ascii="Times New Roman" w:hAnsi="Times New Roman" w:cs="Times New Roman"/>
                <w:sz w:val="24"/>
                <w:szCs w:val="24"/>
              </w:rPr>
              <w:t>ель (</w:t>
            </w:r>
            <w:r w:rsidRPr="003924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Picea</w:t>
            </w:r>
            <w:r w:rsidRPr="003924C3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3924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bovata</w:t>
            </w:r>
            <w:r w:rsidRPr="003924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24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Ledeb</w:t>
            </w:r>
            <w:r w:rsidRPr="003924C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B5C5D" w:rsidRPr="0083612C" w:rsidTr="000602CB">
        <w:trPr>
          <w:trHeight w:val="342"/>
        </w:trPr>
        <w:tc>
          <w:tcPr>
            <w:tcW w:w="1526" w:type="dxa"/>
            <w:vMerge/>
            <w:shd w:val="clear" w:color="auto" w:fill="F4B083" w:themeFill="accent2" w:themeFillTint="99"/>
          </w:tcPr>
          <w:p w:rsidR="009B5C5D" w:rsidRPr="00DC114C" w:rsidRDefault="009B5C5D" w:rsidP="00060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4B083" w:themeFill="accent2" w:themeFillTint="99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кустарники</w:t>
            </w:r>
          </w:p>
        </w:tc>
        <w:tc>
          <w:tcPr>
            <w:tcW w:w="6887" w:type="dxa"/>
            <w:shd w:val="clear" w:color="auto" w:fill="F4B083" w:themeFill="accent2" w:themeFillTint="99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черёмуха (Padus avium) </w:t>
            </w:r>
          </w:p>
        </w:tc>
      </w:tr>
      <w:tr w:rsidR="009B5C5D" w:rsidRPr="00DC114C" w:rsidTr="000602CB">
        <w:trPr>
          <w:trHeight w:val="519"/>
        </w:trPr>
        <w:tc>
          <w:tcPr>
            <w:tcW w:w="1526" w:type="dxa"/>
            <w:vMerge w:val="restart"/>
            <w:shd w:val="clear" w:color="auto" w:fill="92D050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Участок №7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417" w:type="dxa"/>
            <w:shd w:val="clear" w:color="auto" w:fill="92D050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 xml:space="preserve">Деревья </w:t>
            </w:r>
          </w:p>
        </w:tc>
        <w:tc>
          <w:tcPr>
            <w:tcW w:w="6887" w:type="dxa"/>
            <w:shd w:val="clear" w:color="auto" w:fill="92D050"/>
          </w:tcPr>
          <w:p w:rsidR="009B5C5D" w:rsidRPr="00DC114C" w:rsidRDefault="009B5C5D" w:rsidP="000602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Сосна сибирская </w:t>
            </w:r>
            <w:r w:rsidRPr="00DC114C">
              <w:rPr>
                <w:rFonts w:ascii="Times New Roman" w:hAnsi="Times New Roman" w:cs="Times New Roman"/>
              </w:rPr>
              <w:t xml:space="preserve">  (</w:t>
            </w:r>
            <w:r w:rsidRPr="0083612C">
              <w:rPr>
                <w:rFonts w:ascii="Times New Roman" w:hAnsi="Times New Roman" w:cs="Times New Roman"/>
                <w:lang w:val="en-US"/>
              </w:rPr>
              <w:t>Pinus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DC11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46BB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sibirica</w:t>
            </w:r>
            <w:r w:rsidRPr="00DC114C">
              <w:rPr>
                <w:rFonts w:ascii="Times New Roman" w:hAnsi="Times New Roman" w:cs="Times New Roman"/>
              </w:rPr>
              <w:t xml:space="preserve">), </w:t>
            </w:r>
            <w:r w:rsidRPr="0083612C">
              <w:rPr>
                <w:rFonts w:ascii="Times New Roman" w:hAnsi="Times New Roman" w:cs="Times New Roman"/>
              </w:rPr>
              <w:t>березы</w:t>
            </w:r>
            <w:r w:rsidRPr="00DC114C">
              <w:rPr>
                <w:rFonts w:ascii="Times New Roman" w:hAnsi="Times New Roman" w:cs="Times New Roman"/>
              </w:rPr>
              <w:t xml:space="preserve"> (</w:t>
            </w:r>
            <w:r w:rsidRPr="0083612C">
              <w:rPr>
                <w:rFonts w:ascii="Times New Roman" w:hAnsi="Times New Roman" w:cs="Times New Roman"/>
              </w:rPr>
              <w:t>в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83612C">
              <w:rPr>
                <w:rFonts w:ascii="Times New Roman" w:hAnsi="Times New Roman" w:cs="Times New Roman"/>
              </w:rPr>
              <w:t>основном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DC114C">
              <w:rPr>
                <w:rFonts w:ascii="Times New Roman" w:hAnsi="Times New Roman" w:cs="Times New Roman"/>
                <w:lang w:val="en-US"/>
              </w:rPr>
              <w:t>Betula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DC114C">
              <w:rPr>
                <w:rFonts w:ascii="Times New Roman" w:hAnsi="Times New Roman" w:cs="Times New Roman"/>
                <w:lang w:val="en-US"/>
              </w:rPr>
              <w:t>pendula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DC114C">
              <w:rPr>
                <w:rFonts w:ascii="Times New Roman" w:hAnsi="Times New Roman" w:cs="Times New Roman"/>
                <w:lang w:val="en-US"/>
              </w:rPr>
              <w:t>Roth</w:t>
            </w:r>
            <w:r w:rsidRPr="00DC114C">
              <w:rPr>
                <w:rFonts w:ascii="Times New Roman" w:hAnsi="Times New Roman" w:cs="Times New Roman"/>
              </w:rPr>
              <w:t>.)</w:t>
            </w:r>
          </w:p>
        </w:tc>
      </w:tr>
      <w:tr w:rsidR="009B5C5D" w:rsidRPr="0083612C" w:rsidTr="000602CB">
        <w:trPr>
          <w:trHeight w:val="293"/>
        </w:trPr>
        <w:tc>
          <w:tcPr>
            <w:tcW w:w="1526" w:type="dxa"/>
            <w:vMerge/>
            <w:shd w:val="clear" w:color="auto" w:fill="92D050"/>
          </w:tcPr>
          <w:p w:rsidR="009B5C5D" w:rsidRPr="00DC114C" w:rsidRDefault="009B5C5D" w:rsidP="00060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92D050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кустарники</w:t>
            </w:r>
          </w:p>
        </w:tc>
        <w:tc>
          <w:tcPr>
            <w:tcW w:w="6887" w:type="dxa"/>
            <w:shd w:val="clear" w:color="auto" w:fill="92D050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малина (Rubus idaeus), </w:t>
            </w:r>
            <w:r w:rsidRPr="0083612C">
              <w:rPr>
                <w:rFonts w:ascii="Times New Roman" w:eastAsia="Times New Roman" w:hAnsi="Times New Roman" w:cs="Times New Roman"/>
                <w:sz w:val="24"/>
                <w:szCs w:val="24"/>
              </w:rPr>
              <w:t>смородина чёрная (Ribes nigrum)</w:t>
            </w:r>
          </w:p>
        </w:tc>
      </w:tr>
      <w:tr w:rsidR="009B5C5D" w:rsidRPr="00DC114C" w:rsidTr="000602CB">
        <w:trPr>
          <w:trHeight w:val="519"/>
        </w:trPr>
        <w:tc>
          <w:tcPr>
            <w:tcW w:w="1526" w:type="dxa"/>
            <w:vMerge w:val="restart"/>
            <w:shd w:val="clear" w:color="auto" w:fill="FFD966" w:themeFill="accent4" w:themeFillTint="99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Участок №8</w:t>
            </w:r>
          </w:p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D966" w:themeFill="accent4" w:themeFillTint="99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 xml:space="preserve">Деревья </w:t>
            </w:r>
          </w:p>
        </w:tc>
        <w:tc>
          <w:tcPr>
            <w:tcW w:w="6887" w:type="dxa"/>
            <w:shd w:val="clear" w:color="auto" w:fill="FFD966" w:themeFill="accent4" w:themeFillTint="99"/>
          </w:tcPr>
          <w:p w:rsidR="009B5C5D" w:rsidRPr="00DC114C" w:rsidRDefault="009B5C5D" w:rsidP="000602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Сосна сибирская </w:t>
            </w:r>
            <w:r w:rsidRPr="00DC114C">
              <w:rPr>
                <w:rFonts w:ascii="Times New Roman" w:hAnsi="Times New Roman" w:cs="Times New Roman"/>
              </w:rPr>
              <w:t xml:space="preserve">  (</w:t>
            </w:r>
            <w:r w:rsidRPr="0083612C">
              <w:rPr>
                <w:rFonts w:ascii="Times New Roman" w:hAnsi="Times New Roman" w:cs="Times New Roman"/>
                <w:lang w:val="en-US"/>
              </w:rPr>
              <w:t>Pinus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DC11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46BB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sibirica</w:t>
            </w:r>
            <w:r w:rsidRPr="00DC114C">
              <w:rPr>
                <w:rFonts w:ascii="Times New Roman" w:hAnsi="Times New Roman" w:cs="Times New Roman"/>
              </w:rPr>
              <w:t xml:space="preserve">), </w:t>
            </w:r>
            <w:r w:rsidRPr="00892A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924C3">
              <w:rPr>
                <w:rFonts w:ascii="Times New Roman" w:eastAsia="Times New Roman" w:hAnsi="Times New Roman" w:cs="Times New Roman"/>
                <w:sz w:val="24"/>
                <w:szCs w:val="24"/>
              </w:rPr>
              <w:t>пихта (</w:t>
            </w:r>
            <w:r w:rsidRPr="003924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Abies)</w:t>
            </w:r>
            <w:r w:rsidRPr="003924C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3924C3">
              <w:rPr>
                <w:rFonts w:ascii="Times New Roman" w:hAnsi="Times New Roman" w:cs="Times New Roman"/>
                <w:sz w:val="24"/>
                <w:szCs w:val="24"/>
              </w:rPr>
              <w:t xml:space="preserve">березы (в основном </w:t>
            </w:r>
            <w:r w:rsidRPr="003924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Betula</w:t>
            </w:r>
            <w:r w:rsidRPr="003924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24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pendula</w:t>
            </w:r>
            <w:r w:rsidRPr="003924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24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Roth</w:t>
            </w:r>
            <w:r w:rsidRPr="003924C3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9B5C5D" w:rsidRPr="0083612C" w:rsidTr="000602CB">
        <w:trPr>
          <w:trHeight w:val="293"/>
        </w:trPr>
        <w:tc>
          <w:tcPr>
            <w:tcW w:w="1526" w:type="dxa"/>
            <w:vMerge/>
            <w:shd w:val="clear" w:color="auto" w:fill="FFD966" w:themeFill="accent4" w:themeFillTint="99"/>
          </w:tcPr>
          <w:p w:rsidR="009B5C5D" w:rsidRPr="00DC114C" w:rsidRDefault="009B5C5D" w:rsidP="00060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D966" w:themeFill="accent4" w:themeFillTint="99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кустарники</w:t>
            </w:r>
          </w:p>
        </w:tc>
        <w:tc>
          <w:tcPr>
            <w:tcW w:w="6887" w:type="dxa"/>
            <w:shd w:val="clear" w:color="auto" w:fill="FFD966" w:themeFill="accent4" w:themeFillTint="99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спирея дубравколистная (Spiraea chamaedryfolia)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83612C">
              <w:rPr>
                <w:rFonts w:ascii="Times New Roman" w:eastAsia="Times New Roman" w:hAnsi="Times New Roman" w:cs="Times New Roman"/>
                <w:sz w:val="24"/>
                <w:szCs w:val="24"/>
              </w:rPr>
              <w:t>черёмуха (Padus avium)</w:t>
            </w:r>
          </w:p>
        </w:tc>
      </w:tr>
      <w:tr w:rsidR="009B5C5D" w:rsidRPr="00DC114C" w:rsidTr="000602CB">
        <w:trPr>
          <w:trHeight w:val="519"/>
        </w:trPr>
        <w:tc>
          <w:tcPr>
            <w:tcW w:w="1526" w:type="dxa"/>
            <w:vMerge w:val="restart"/>
            <w:shd w:val="clear" w:color="auto" w:fill="9CC2E5" w:themeFill="accent1" w:themeFillTint="99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Участок №9</w:t>
            </w:r>
          </w:p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9CC2E5" w:themeFill="accent1" w:themeFillTint="99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 xml:space="preserve">Деревья </w:t>
            </w:r>
          </w:p>
        </w:tc>
        <w:tc>
          <w:tcPr>
            <w:tcW w:w="6887" w:type="dxa"/>
            <w:shd w:val="clear" w:color="auto" w:fill="9CC2E5" w:themeFill="accent1" w:themeFillTint="99"/>
          </w:tcPr>
          <w:p w:rsidR="009B5C5D" w:rsidRPr="00DC114C" w:rsidRDefault="009B5C5D" w:rsidP="000602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Сосна сибирская </w:t>
            </w:r>
            <w:r w:rsidRPr="00DC114C">
              <w:rPr>
                <w:rFonts w:ascii="Times New Roman" w:hAnsi="Times New Roman" w:cs="Times New Roman"/>
              </w:rPr>
              <w:t xml:space="preserve">  (</w:t>
            </w:r>
            <w:r w:rsidRPr="0083612C">
              <w:rPr>
                <w:rFonts w:ascii="Times New Roman" w:hAnsi="Times New Roman" w:cs="Times New Roman"/>
                <w:lang w:val="en-US"/>
              </w:rPr>
              <w:t>Pinus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DC11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46BB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sibirica</w:t>
            </w:r>
            <w:r w:rsidRPr="00DC114C">
              <w:rPr>
                <w:rFonts w:ascii="Times New Roman" w:hAnsi="Times New Roman" w:cs="Times New Roman"/>
              </w:rPr>
              <w:t xml:space="preserve">), </w:t>
            </w:r>
            <w:r w:rsidRPr="0083612C">
              <w:rPr>
                <w:rFonts w:ascii="Times New Roman" w:hAnsi="Times New Roman" w:cs="Times New Roman"/>
              </w:rPr>
              <w:t>березы</w:t>
            </w:r>
            <w:r w:rsidRPr="00DC114C">
              <w:rPr>
                <w:rFonts w:ascii="Times New Roman" w:hAnsi="Times New Roman" w:cs="Times New Roman"/>
              </w:rPr>
              <w:t xml:space="preserve"> (</w:t>
            </w:r>
            <w:r w:rsidRPr="0083612C">
              <w:rPr>
                <w:rFonts w:ascii="Times New Roman" w:hAnsi="Times New Roman" w:cs="Times New Roman"/>
              </w:rPr>
              <w:t>в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83612C">
              <w:rPr>
                <w:rFonts w:ascii="Times New Roman" w:hAnsi="Times New Roman" w:cs="Times New Roman"/>
              </w:rPr>
              <w:t>основном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DC114C">
              <w:rPr>
                <w:rFonts w:ascii="Times New Roman" w:hAnsi="Times New Roman" w:cs="Times New Roman"/>
                <w:lang w:val="en-US"/>
              </w:rPr>
              <w:t>Betula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DC114C">
              <w:rPr>
                <w:rFonts w:ascii="Times New Roman" w:hAnsi="Times New Roman" w:cs="Times New Roman"/>
                <w:lang w:val="en-US"/>
              </w:rPr>
              <w:t>pendula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DC114C">
              <w:rPr>
                <w:rFonts w:ascii="Times New Roman" w:hAnsi="Times New Roman" w:cs="Times New Roman"/>
                <w:lang w:val="en-US"/>
              </w:rPr>
              <w:t>Roth</w:t>
            </w:r>
            <w:r w:rsidRPr="00DC114C">
              <w:rPr>
                <w:rFonts w:ascii="Times New Roman" w:hAnsi="Times New Roman" w:cs="Times New Roman"/>
              </w:rPr>
              <w:t>.)</w:t>
            </w:r>
          </w:p>
        </w:tc>
      </w:tr>
      <w:tr w:rsidR="009B5C5D" w:rsidRPr="0083612C" w:rsidTr="000602CB">
        <w:trPr>
          <w:trHeight w:val="293"/>
        </w:trPr>
        <w:tc>
          <w:tcPr>
            <w:tcW w:w="1526" w:type="dxa"/>
            <w:vMerge/>
            <w:shd w:val="clear" w:color="auto" w:fill="9CC2E5" w:themeFill="accent1" w:themeFillTint="99"/>
          </w:tcPr>
          <w:p w:rsidR="009B5C5D" w:rsidRPr="00DC114C" w:rsidRDefault="009B5C5D" w:rsidP="00060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9CC2E5" w:themeFill="accent1" w:themeFillTint="99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кустарники</w:t>
            </w:r>
          </w:p>
        </w:tc>
        <w:tc>
          <w:tcPr>
            <w:tcW w:w="6887" w:type="dxa"/>
            <w:shd w:val="clear" w:color="auto" w:fill="9CC2E5" w:themeFill="accent1" w:themeFillTint="99"/>
          </w:tcPr>
          <w:p w:rsidR="009B5C5D" w:rsidRPr="007D1814" w:rsidRDefault="009B5C5D" w:rsidP="000602CB">
            <w:pPr>
              <w:rPr>
                <w:rFonts w:ascii="Times New Roman" w:hAnsi="Times New Roman" w:cs="Times New Roman"/>
              </w:rPr>
            </w:pPr>
            <w:r w:rsidRPr="007D1814">
              <w:rPr>
                <w:rFonts w:ascii="Times New Roman" w:eastAsia="Times New Roman" w:hAnsi="Times New Roman" w:cs="Times New Roman"/>
                <w:sz w:val="24"/>
                <w:szCs w:val="24"/>
              </w:rPr>
              <w:t>спирея дубравкол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истная (Spiraea chamaedryfolia), </w:t>
            </w:r>
            <w:r w:rsidRPr="007D18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рябина (Sorbus sibirica) </w:t>
            </w:r>
          </w:p>
        </w:tc>
      </w:tr>
      <w:tr w:rsidR="009B5C5D" w:rsidRPr="00DC114C" w:rsidTr="000602CB">
        <w:trPr>
          <w:trHeight w:val="519"/>
        </w:trPr>
        <w:tc>
          <w:tcPr>
            <w:tcW w:w="1526" w:type="dxa"/>
            <w:vMerge w:val="restart"/>
            <w:shd w:val="clear" w:color="auto" w:fill="BFBFBF" w:themeFill="background1" w:themeFillShade="BF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Участок №10</w:t>
            </w:r>
          </w:p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BFBFBF" w:themeFill="background1" w:themeFillShade="BF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 xml:space="preserve">Деревья </w:t>
            </w:r>
          </w:p>
        </w:tc>
        <w:tc>
          <w:tcPr>
            <w:tcW w:w="6887" w:type="dxa"/>
            <w:shd w:val="clear" w:color="auto" w:fill="BFBFBF" w:themeFill="background1" w:themeFillShade="BF"/>
          </w:tcPr>
          <w:p w:rsidR="009B5C5D" w:rsidRPr="00DC114C" w:rsidRDefault="009B5C5D" w:rsidP="000602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Сосна сибирская </w:t>
            </w:r>
            <w:r w:rsidRPr="00DC114C">
              <w:rPr>
                <w:rFonts w:ascii="Times New Roman" w:hAnsi="Times New Roman" w:cs="Times New Roman"/>
              </w:rPr>
              <w:t xml:space="preserve">  (</w:t>
            </w:r>
            <w:r w:rsidRPr="0083612C">
              <w:rPr>
                <w:rFonts w:ascii="Times New Roman" w:hAnsi="Times New Roman" w:cs="Times New Roman"/>
                <w:lang w:val="en-US"/>
              </w:rPr>
              <w:t>Pinus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C11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46BB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sibirica</w:t>
            </w:r>
            <w:r w:rsidRPr="00DC114C">
              <w:rPr>
                <w:rFonts w:ascii="Times New Roman" w:hAnsi="Times New Roman" w:cs="Times New Roman"/>
              </w:rPr>
              <w:t xml:space="preserve">), </w:t>
            </w:r>
            <w:r w:rsidRPr="0083612C">
              <w:rPr>
                <w:rFonts w:ascii="Times New Roman" w:hAnsi="Times New Roman" w:cs="Times New Roman"/>
              </w:rPr>
              <w:t>березы</w:t>
            </w:r>
            <w:r w:rsidRPr="00DC114C">
              <w:rPr>
                <w:rFonts w:ascii="Times New Roman" w:hAnsi="Times New Roman" w:cs="Times New Roman"/>
              </w:rPr>
              <w:t xml:space="preserve"> (</w:t>
            </w:r>
            <w:r w:rsidRPr="0083612C">
              <w:rPr>
                <w:rFonts w:ascii="Times New Roman" w:hAnsi="Times New Roman" w:cs="Times New Roman"/>
              </w:rPr>
              <w:t>в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83612C">
              <w:rPr>
                <w:rFonts w:ascii="Times New Roman" w:hAnsi="Times New Roman" w:cs="Times New Roman"/>
              </w:rPr>
              <w:t>основном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DC114C">
              <w:rPr>
                <w:rFonts w:ascii="Times New Roman" w:hAnsi="Times New Roman" w:cs="Times New Roman"/>
                <w:lang w:val="en-US"/>
              </w:rPr>
              <w:t>Betula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DC114C">
              <w:rPr>
                <w:rFonts w:ascii="Times New Roman" w:hAnsi="Times New Roman" w:cs="Times New Roman"/>
                <w:lang w:val="en-US"/>
              </w:rPr>
              <w:t>pendula</w:t>
            </w:r>
            <w:r w:rsidRPr="00DC114C">
              <w:rPr>
                <w:rFonts w:ascii="Times New Roman" w:hAnsi="Times New Roman" w:cs="Times New Roman"/>
              </w:rPr>
              <w:t xml:space="preserve"> </w:t>
            </w:r>
            <w:r w:rsidRPr="00DC114C">
              <w:rPr>
                <w:rFonts w:ascii="Times New Roman" w:hAnsi="Times New Roman" w:cs="Times New Roman"/>
                <w:lang w:val="en-US"/>
              </w:rPr>
              <w:t>Roth</w:t>
            </w:r>
            <w:r w:rsidRPr="00DC114C">
              <w:rPr>
                <w:rFonts w:ascii="Times New Roman" w:hAnsi="Times New Roman" w:cs="Times New Roman"/>
              </w:rPr>
              <w:t>.)</w:t>
            </w:r>
          </w:p>
        </w:tc>
      </w:tr>
      <w:tr w:rsidR="009B5C5D" w:rsidRPr="0083612C" w:rsidTr="000602CB">
        <w:trPr>
          <w:trHeight w:val="293"/>
        </w:trPr>
        <w:tc>
          <w:tcPr>
            <w:tcW w:w="1526" w:type="dxa"/>
            <w:vMerge/>
            <w:shd w:val="clear" w:color="auto" w:fill="BFBFBF" w:themeFill="background1" w:themeFillShade="BF"/>
          </w:tcPr>
          <w:p w:rsidR="009B5C5D" w:rsidRPr="00DC114C" w:rsidRDefault="009B5C5D" w:rsidP="00060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BFBFBF" w:themeFill="background1" w:themeFillShade="BF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кустарники</w:t>
            </w:r>
          </w:p>
        </w:tc>
        <w:tc>
          <w:tcPr>
            <w:tcW w:w="6887" w:type="dxa"/>
            <w:shd w:val="clear" w:color="auto" w:fill="BFBFBF" w:themeFill="background1" w:themeFillShade="BF"/>
          </w:tcPr>
          <w:p w:rsidR="009B5C5D" w:rsidRPr="0083612C" w:rsidRDefault="009B5C5D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eastAsia="Times New Roman" w:hAnsi="Times New Roman" w:cs="Times New Roman"/>
                <w:sz w:val="24"/>
                <w:szCs w:val="24"/>
              </w:rPr>
              <w:t>черёмуха (Pa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dus avium), рябина (Sorbus sibirica), </w:t>
            </w:r>
            <w:r w:rsidRPr="008361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шиповник майский (Rosa majalis)</w:t>
            </w:r>
          </w:p>
        </w:tc>
      </w:tr>
    </w:tbl>
    <w:p w:rsidR="009B5C5D" w:rsidRDefault="009B5C5D" w:rsidP="009B5C5D">
      <w:pPr>
        <w:rPr>
          <w:rFonts w:ascii="Times New Roman" w:hAnsi="Times New Roman" w:cs="Times New Roman"/>
          <w:b/>
          <w:sz w:val="28"/>
          <w:szCs w:val="28"/>
        </w:rPr>
      </w:pPr>
    </w:p>
    <w:p w:rsidR="009B5C5D" w:rsidRDefault="009B5C5D" w:rsidP="009B5C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№2 Видовой состав</w:t>
      </w:r>
    </w:p>
    <w:p w:rsidR="004E36CB" w:rsidRDefault="004E36CB" w:rsidP="009B5C5D">
      <w:pPr>
        <w:rPr>
          <w:rFonts w:ascii="Times New Roman" w:hAnsi="Times New Roman" w:cs="Times New Roman"/>
          <w:b/>
          <w:sz w:val="28"/>
          <w:szCs w:val="28"/>
        </w:rPr>
      </w:pPr>
    </w:p>
    <w:p w:rsidR="004E36CB" w:rsidRDefault="004E36CB" w:rsidP="009B5C5D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pPr w:leftFromText="180" w:rightFromText="180" w:vertAnchor="text" w:horzAnchor="page" w:tblpX="445" w:tblpY="-1422"/>
        <w:tblW w:w="10852" w:type="dxa"/>
        <w:tblLook w:val="04A0" w:firstRow="1" w:lastRow="0" w:firstColumn="1" w:lastColumn="0" w:noHBand="0" w:noVBand="1"/>
      </w:tblPr>
      <w:tblGrid>
        <w:gridCol w:w="1417"/>
        <w:gridCol w:w="1593"/>
        <w:gridCol w:w="402"/>
        <w:gridCol w:w="402"/>
        <w:gridCol w:w="402"/>
        <w:gridCol w:w="402"/>
        <w:gridCol w:w="402"/>
        <w:gridCol w:w="401"/>
        <w:gridCol w:w="401"/>
        <w:gridCol w:w="401"/>
        <w:gridCol w:w="401"/>
        <w:gridCol w:w="528"/>
        <w:gridCol w:w="528"/>
        <w:gridCol w:w="528"/>
        <w:gridCol w:w="528"/>
        <w:gridCol w:w="528"/>
        <w:gridCol w:w="528"/>
        <w:gridCol w:w="1060"/>
      </w:tblGrid>
      <w:tr w:rsidR="004E36CB" w:rsidRPr="0083612C" w:rsidTr="000602CB">
        <w:trPr>
          <w:trHeight w:val="684"/>
        </w:trPr>
        <w:tc>
          <w:tcPr>
            <w:tcW w:w="1426" w:type="dxa"/>
            <w:shd w:val="clear" w:color="auto" w:fill="BFBFBF" w:themeFill="background1" w:themeFillShade="BF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lastRenderedPageBreak/>
              <w:t>№ участка</w:t>
            </w:r>
          </w:p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1" w:type="dxa"/>
            <w:shd w:val="clear" w:color="auto" w:fill="auto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№ дерева</w:t>
            </w:r>
          </w:p>
        </w:tc>
        <w:tc>
          <w:tcPr>
            <w:tcW w:w="427" w:type="dxa"/>
            <w:shd w:val="clear" w:color="auto" w:fill="auto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7" w:type="dxa"/>
            <w:shd w:val="clear" w:color="auto" w:fill="auto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7" w:type="dxa"/>
            <w:shd w:val="clear" w:color="auto" w:fill="auto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7" w:type="dxa"/>
            <w:shd w:val="clear" w:color="auto" w:fill="auto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7" w:type="dxa"/>
            <w:shd w:val="clear" w:color="auto" w:fill="auto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dxa"/>
            <w:shd w:val="clear" w:color="auto" w:fill="auto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6" w:type="dxa"/>
            <w:shd w:val="clear" w:color="auto" w:fill="auto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6" w:type="dxa"/>
            <w:shd w:val="clear" w:color="auto" w:fill="auto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6" w:type="dxa"/>
            <w:shd w:val="clear" w:color="auto" w:fill="auto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8" w:type="dxa"/>
            <w:shd w:val="clear" w:color="auto" w:fill="auto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8" w:type="dxa"/>
            <w:shd w:val="clear" w:color="auto" w:fill="auto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58" w:type="dxa"/>
            <w:shd w:val="clear" w:color="auto" w:fill="auto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58" w:type="dxa"/>
            <w:shd w:val="clear" w:color="auto" w:fill="auto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58" w:type="dxa"/>
            <w:shd w:val="clear" w:color="auto" w:fill="auto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58" w:type="dxa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8" w:type="dxa"/>
            <w:shd w:val="clear" w:color="auto" w:fill="auto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Среднее значение</w:t>
            </w:r>
          </w:p>
        </w:tc>
      </w:tr>
      <w:tr w:rsidR="004E36CB" w:rsidRPr="0083612C" w:rsidTr="000602CB">
        <w:trPr>
          <w:trHeight w:val="384"/>
        </w:trPr>
        <w:tc>
          <w:tcPr>
            <w:tcW w:w="1426" w:type="dxa"/>
            <w:shd w:val="clear" w:color="auto" w:fill="BFBFBF" w:themeFill="background1" w:themeFillShade="BF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№1 (у школы)</w:t>
            </w:r>
          </w:p>
        </w:tc>
        <w:tc>
          <w:tcPr>
            <w:tcW w:w="1681" w:type="dxa"/>
            <w:shd w:val="clear" w:color="auto" w:fill="BFBFBF" w:themeFill="background1" w:themeFillShade="BF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427" w:type="dxa"/>
            <w:shd w:val="clear" w:color="auto" w:fill="BFBFBF" w:themeFill="background1" w:themeFillShade="BF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Style w:val="cur"/>
                <w:rFonts w:ascii="Times New Roman" w:hAnsi="Times New Roman" w:cs="Times New Roman"/>
              </w:rPr>
              <w:t>1</w:t>
            </w:r>
          </w:p>
        </w:tc>
        <w:tc>
          <w:tcPr>
            <w:tcW w:w="427" w:type="dxa"/>
            <w:shd w:val="clear" w:color="auto" w:fill="BFBFBF" w:themeFill="background1" w:themeFillShade="BF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7" w:type="dxa"/>
            <w:shd w:val="clear" w:color="auto" w:fill="BFBFBF" w:themeFill="background1" w:themeFillShade="BF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7" w:type="dxa"/>
            <w:shd w:val="clear" w:color="auto" w:fill="BFBFBF" w:themeFill="background1" w:themeFillShade="BF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7" w:type="dxa"/>
            <w:shd w:val="clear" w:color="auto" w:fill="BFBFBF" w:themeFill="background1" w:themeFillShade="BF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shd w:val="clear" w:color="auto" w:fill="BFBFBF" w:themeFill="background1" w:themeFillShade="BF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shd w:val="clear" w:color="auto" w:fill="BFBFBF" w:themeFill="background1" w:themeFillShade="BF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  <w:shd w:val="clear" w:color="auto" w:fill="BFBFBF" w:themeFill="background1" w:themeFillShade="BF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shd w:val="clear" w:color="auto" w:fill="BFBFBF" w:themeFill="background1" w:themeFillShade="BF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BFBFBF" w:themeFill="background1" w:themeFillShade="BF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BFBFBF" w:themeFill="background1" w:themeFillShade="BF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BFBFBF" w:themeFill="background1" w:themeFillShade="BF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8" w:type="dxa"/>
            <w:shd w:val="clear" w:color="auto" w:fill="BFBFBF" w:themeFill="background1" w:themeFillShade="BF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8" w:type="dxa"/>
            <w:shd w:val="clear" w:color="auto" w:fill="BFBFBF" w:themeFill="background1" w:themeFillShade="BF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8" w:type="dxa"/>
            <w:shd w:val="clear" w:color="auto" w:fill="BFBFBF" w:themeFill="background1" w:themeFillShade="BF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BFBFBF" w:themeFill="background1" w:themeFillShade="BF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2,4</w:t>
            </w:r>
          </w:p>
        </w:tc>
      </w:tr>
      <w:tr w:rsidR="004E36CB" w:rsidRPr="0083612C" w:rsidTr="000602CB">
        <w:trPr>
          <w:trHeight w:val="384"/>
        </w:trPr>
        <w:tc>
          <w:tcPr>
            <w:tcW w:w="1426" w:type="dxa"/>
            <w:shd w:val="clear" w:color="auto" w:fill="FFFF0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№2</w:t>
            </w:r>
          </w:p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(у школы)</w:t>
            </w:r>
          </w:p>
        </w:tc>
        <w:tc>
          <w:tcPr>
            <w:tcW w:w="1681" w:type="dxa"/>
            <w:shd w:val="clear" w:color="auto" w:fill="FFFF0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427" w:type="dxa"/>
            <w:shd w:val="clear" w:color="auto" w:fill="FFFF0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7" w:type="dxa"/>
            <w:shd w:val="clear" w:color="auto" w:fill="FFFF0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7" w:type="dxa"/>
            <w:shd w:val="clear" w:color="auto" w:fill="FFFF0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7" w:type="dxa"/>
            <w:shd w:val="clear" w:color="auto" w:fill="FFFF0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7" w:type="dxa"/>
            <w:shd w:val="clear" w:color="auto" w:fill="FFFF0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6" w:type="dxa"/>
            <w:shd w:val="clear" w:color="auto" w:fill="FFFF0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6" w:type="dxa"/>
            <w:shd w:val="clear" w:color="auto" w:fill="FFFF0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shd w:val="clear" w:color="auto" w:fill="FFFF0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6" w:type="dxa"/>
            <w:shd w:val="clear" w:color="auto" w:fill="FFFF0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FFFF0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FFFF0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FFFF0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8" w:type="dxa"/>
            <w:shd w:val="clear" w:color="auto" w:fill="FFFF0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FFFF0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8" w:type="dxa"/>
            <w:shd w:val="clear" w:color="auto" w:fill="FFFF0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FFFF0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2,3</w:t>
            </w:r>
          </w:p>
        </w:tc>
      </w:tr>
      <w:tr w:rsidR="004E36CB" w:rsidRPr="0083612C" w:rsidTr="000602CB">
        <w:trPr>
          <w:trHeight w:val="384"/>
        </w:trPr>
        <w:tc>
          <w:tcPr>
            <w:tcW w:w="1426" w:type="dxa"/>
            <w:shd w:val="clear" w:color="auto" w:fill="767171" w:themeFill="background2" w:themeFillShade="8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№3</w:t>
            </w:r>
          </w:p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(у школы)</w:t>
            </w:r>
          </w:p>
        </w:tc>
        <w:tc>
          <w:tcPr>
            <w:tcW w:w="1681" w:type="dxa"/>
            <w:shd w:val="clear" w:color="auto" w:fill="767171" w:themeFill="background2" w:themeFillShade="8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427" w:type="dxa"/>
            <w:shd w:val="clear" w:color="auto" w:fill="767171" w:themeFill="background2" w:themeFillShade="8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7" w:type="dxa"/>
            <w:shd w:val="clear" w:color="auto" w:fill="767171" w:themeFill="background2" w:themeFillShade="8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7" w:type="dxa"/>
            <w:shd w:val="clear" w:color="auto" w:fill="767171" w:themeFill="background2" w:themeFillShade="8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7" w:type="dxa"/>
            <w:shd w:val="clear" w:color="auto" w:fill="767171" w:themeFill="background2" w:themeFillShade="8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7" w:type="dxa"/>
            <w:shd w:val="clear" w:color="auto" w:fill="767171" w:themeFill="background2" w:themeFillShade="8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6" w:type="dxa"/>
            <w:shd w:val="clear" w:color="auto" w:fill="767171" w:themeFill="background2" w:themeFillShade="8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6" w:type="dxa"/>
            <w:shd w:val="clear" w:color="auto" w:fill="767171" w:themeFill="background2" w:themeFillShade="8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shd w:val="clear" w:color="auto" w:fill="767171" w:themeFill="background2" w:themeFillShade="8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shd w:val="clear" w:color="auto" w:fill="767171" w:themeFill="background2" w:themeFillShade="8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767171" w:themeFill="background2" w:themeFillShade="8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767171" w:themeFill="background2" w:themeFillShade="8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8" w:type="dxa"/>
            <w:shd w:val="clear" w:color="auto" w:fill="767171" w:themeFill="background2" w:themeFillShade="8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8" w:type="dxa"/>
            <w:shd w:val="clear" w:color="auto" w:fill="767171" w:themeFill="background2" w:themeFillShade="8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767171" w:themeFill="background2" w:themeFillShade="8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8" w:type="dxa"/>
            <w:shd w:val="clear" w:color="auto" w:fill="767171" w:themeFill="background2" w:themeFillShade="8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8" w:type="dxa"/>
            <w:shd w:val="clear" w:color="auto" w:fill="767171" w:themeFill="background2" w:themeFillShade="80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2,4</w:t>
            </w:r>
          </w:p>
        </w:tc>
      </w:tr>
      <w:tr w:rsidR="004E36CB" w:rsidRPr="0083612C" w:rsidTr="000602CB">
        <w:trPr>
          <w:trHeight w:val="384"/>
        </w:trPr>
        <w:tc>
          <w:tcPr>
            <w:tcW w:w="1426" w:type="dxa"/>
            <w:shd w:val="clear" w:color="auto" w:fill="8496B0" w:themeFill="tex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№4</w:t>
            </w:r>
          </w:p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(у реки – правая сторона)</w:t>
            </w:r>
          </w:p>
        </w:tc>
        <w:tc>
          <w:tcPr>
            <w:tcW w:w="1681" w:type="dxa"/>
            <w:shd w:val="clear" w:color="auto" w:fill="8496B0" w:themeFill="tex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427" w:type="dxa"/>
            <w:shd w:val="clear" w:color="auto" w:fill="8496B0" w:themeFill="tex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7" w:type="dxa"/>
            <w:shd w:val="clear" w:color="auto" w:fill="8496B0" w:themeFill="tex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7" w:type="dxa"/>
            <w:shd w:val="clear" w:color="auto" w:fill="8496B0" w:themeFill="tex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7" w:type="dxa"/>
            <w:shd w:val="clear" w:color="auto" w:fill="8496B0" w:themeFill="tex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7" w:type="dxa"/>
            <w:shd w:val="clear" w:color="auto" w:fill="8496B0" w:themeFill="tex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shd w:val="clear" w:color="auto" w:fill="8496B0" w:themeFill="tex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shd w:val="clear" w:color="auto" w:fill="8496B0" w:themeFill="tex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6" w:type="dxa"/>
            <w:shd w:val="clear" w:color="auto" w:fill="8496B0" w:themeFill="tex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  <w:shd w:val="clear" w:color="auto" w:fill="8496B0" w:themeFill="tex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8" w:type="dxa"/>
            <w:shd w:val="clear" w:color="auto" w:fill="8496B0" w:themeFill="tex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8496B0" w:themeFill="tex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8" w:type="dxa"/>
            <w:shd w:val="clear" w:color="auto" w:fill="8496B0" w:themeFill="tex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8496B0" w:themeFill="tex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8496B0" w:themeFill="tex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8" w:type="dxa"/>
            <w:shd w:val="clear" w:color="auto" w:fill="8496B0" w:themeFill="tex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8496B0" w:themeFill="tex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2,4</w:t>
            </w:r>
          </w:p>
        </w:tc>
      </w:tr>
      <w:tr w:rsidR="004E36CB" w:rsidRPr="0083612C" w:rsidTr="000602CB">
        <w:trPr>
          <w:trHeight w:val="384"/>
        </w:trPr>
        <w:tc>
          <w:tcPr>
            <w:tcW w:w="1426" w:type="dxa"/>
            <w:shd w:val="clear" w:color="auto" w:fill="9CC2E5" w:themeFill="accent1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№5</w:t>
            </w:r>
          </w:p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(у реки – левая сторона)</w:t>
            </w:r>
          </w:p>
        </w:tc>
        <w:tc>
          <w:tcPr>
            <w:tcW w:w="1681" w:type="dxa"/>
            <w:shd w:val="clear" w:color="auto" w:fill="9CC2E5" w:themeFill="accent1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427" w:type="dxa"/>
            <w:shd w:val="clear" w:color="auto" w:fill="9CC2E5" w:themeFill="accent1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7" w:type="dxa"/>
            <w:shd w:val="clear" w:color="auto" w:fill="9CC2E5" w:themeFill="accent1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7" w:type="dxa"/>
            <w:shd w:val="clear" w:color="auto" w:fill="9CC2E5" w:themeFill="accent1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7" w:type="dxa"/>
            <w:shd w:val="clear" w:color="auto" w:fill="9CC2E5" w:themeFill="accent1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7" w:type="dxa"/>
            <w:shd w:val="clear" w:color="auto" w:fill="9CC2E5" w:themeFill="accent1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shd w:val="clear" w:color="auto" w:fill="9CC2E5" w:themeFill="accent1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shd w:val="clear" w:color="auto" w:fill="9CC2E5" w:themeFill="accent1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6" w:type="dxa"/>
            <w:shd w:val="clear" w:color="auto" w:fill="9CC2E5" w:themeFill="accent1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6" w:type="dxa"/>
            <w:shd w:val="clear" w:color="auto" w:fill="9CC2E5" w:themeFill="accent1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8" w:type="dxa"/>
            <w:shd w:val="clear" w:color="auto" w:fill="9CC2E5" w:themeFill="accent1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8" w:type="dxa"/>
            <w:shd w:val="clear" w:color="auto" w:fill="9CC2E5" w:themeFill="accent1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9CC2E5" w:themeFill="accent1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8" w:type="dxa"/>
            <w:shd w:val="clear" w:color="auto" w:fill="9CC2E5" w:themeFill="accent1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9CC2E5" w:themeFill="accent1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9CC2E5" w:themeFill="accent1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8" w:type="dxa"/>
            <w:shd w:val="clear" w:color="auto" w:fill="9CC2E5" w:themeFill="accent1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2,4</w:t>
            </w:r>
          </w:p>
        </w:tc>
      </w:tr>
      <w:tr w:rsidR="004E36CB" w:rsidRPr="0083612C" w:rsidTr="000602CB">
        <w:trPr>
          <w:trHeight w:val="384"/>
        </w:trPr>
        <w:tc>
          <w:tcPr>
            <w:tcW w:w="1426" w:type="dxa"/>
            <w:shd w:val="clear" w:color="auto" w:fill="F4B083" w:themeFill="accen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 xml:space="preserve"> №6</w:t>
            </w:r>
          </w:p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(при выезде из Зоркальцево в сторону Берёзкино)</w:t>
            </w:r>
          </w:p>
        </w:tc>
        <w:tc>
          <w:tcPr>
            <w:tcW w:w="1681" w:type="dxa"/>
            <w:shd w:val="clear" w:color="auto" w:fill="F4B083" w:themeFill="accen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427" w:type="dxa"/>
            <w:shd w:val="clear" w:color="auto" w:fill="F4B083" w:themeFill="accen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7" w:type="dxa"/>
            <w:shd w:val="clear" w:color="auto" w:fill="F4B083" w:themeFill="accen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7" w:type="dxa"/>
            <w:shd w:val="clear" w:color="auto" w:fill="F4B083" w:themeFill="accen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7" w:type="dxa"/>
            <w:shd w:val="clear" w:color="auto" w:fill="F4B083" w:themeFill="accen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7" w:type="dxa"/>
            <w:shd w:val="clear" w:color="auto" w:fill="F4B083" w:themeFill="accen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shd w:val="clear" w:color="auto" w:fill="F4B083" w:themeFill="accen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  <w:shd w:val="clear" w:color="auto" w:fill="F4B083" w:themeFill="accen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6" w:type="dxa"/>
            <w:shd w:val="clear" w:color="auto" w:fill="F4B083" w:themeFill="accen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shd w:val="clear" w:color="auto" w:fill="F4B083" w:themeFill="accen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F4B083" w:themeFill="accen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F4B083" w:themeFill="accen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8" w:type="dxa"/>
            <w:shd w:val="clear" w:color="auto" w:fill="F4B083" w:themeFill="accen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F4B083" w:themeFill="accen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F4B083" w:themeFill="accen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F4B083" w:themeFill="accen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8" w:type="dxa"/>
            <w:shd w:val="clear" w:color="auto" w:fill="F4B083" w:themeFill="accent2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2,2</w:t>
            </w:r>
          </w:p>
        </w:tc>
      </w:tr>
      <w:tr w:rsidR="004E36CB" w:rsidRPr="0083612C" w:rsidTr="000602CB">
        <w:trPr>
          <w:trHeight w:val="384"/>
        </w:trPr>
        <w:tc>
          <w:tcPr>
            <w:tcW w:w="1426" w:type="dxa"/>
            <w:shd w:val="clear" w:color="auto" w:fill="C9C9C9" w:themeFill="accent3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 xml:space="preserve"> №7 </w:t>
            </w:r>
            <w:r w:rsidRPr="0083612C">
              <w:rPr>
                <w:rFonts w:ascii="Times New Roman" w:hAnsi="Times New Roman" w:cs="Times New Roman"/>
              </w:rPr>
              <w:br/>
              <w:t>( при выезде из Зоркальцево в сторону Берёзкино)</w:t>
            </w:r>
          </w:p>
        </w:tc>
        <w:tc>
          <w:tcPr>
            <w:tcW w:w="1681" w:type="dxa"/>
            <w:shd w:val="clear" w:color="auto" w:fill="C9C9C9" w:themeFill="accent3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427" w:type="dxa"/>
            <w:shd w:val="clear" w:color="auto" w:fill="C9C9C9" w:themeFill="accent3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7" w:type="dxa"/>
            <w:shd w:val="clear" w:color="auto" w:fill="C9C9C9" w:themeFill="accent3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7" w:type="dxa"/>
            <w:shd w:val="clear" w:color="auto" w:fill="C9C9C9" w:themeFill="accent3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7" w:type="dxa"/>
            <w:shd w:val="clear" w:color="auto" w:fill="C9C9C9" w:themeFill="accent3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7" w:type="dxa"/>
            <w:shd w:val="clear" w:color="auto" w:fill="C9C9C9" w:themeFill="accent3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shd w:val="clear" w:color="auto" w:fill="C9C9C9" w:themeFill="accent3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dxa"/>
            <w:shd w:val="clear" w:color="auto" w:fill="C9C9C9" w:themeFill="accent3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  <w:shd w:val="clear" w:color="auto" w:fill="C9C9C9" w:themeFill="accent3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6" w:type="dxa"/>
            <w:shd w:val="clear" w:color="auto" w:fill="C9C9C9" w:themeFill="accent3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C9C9C9" w:themeFill="accent3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C9C9C9" w:themeFill="accent3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8" w:type="dxa"/>
            <w:shd w:val="clear" w:color="auto" w:fill="C9C9C9" w:themeFill="accent3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8" w:type="dxa"/>
            <w:shd w:val="clear" w:color="auto" w:fill="C9C9C9" w:themeFill="accent3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8" w:type="dxa"/>
            <w:shd w:val="clear" w:color="auto" w:fill="C9C9C9" w:themeFill="accent3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8" w:type="dxa"/>
            <w:shd w:val="clear" w:color="auto" w:fill="C9C9C9" w:themeFill="accent3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8" w:type="dxa"/>
            <w:shd w:val="clear" w:color="auto" w:fill="C9C9C9" w:themeFill="accent3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2,7</w:t>
            </w:r>
          </w:p>
        </w:tc>
      </w:tr>
      <w:tr w:rsidR="004E36CB" w:rsidRPr="0083612C" w:rsidTr="000602CB">
        <w:trPr>
          <w:trHeight w:val="384"/>
        </w:trPr>
        <w:tc>
          <w:tcPr>
            <w:tcW w:w="1426" w:type="dxa"/>
            <w:shd w:val="clear" w:color="auto" w:fill="FFD966" w:themeFill="accent4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 xml:space="preserve"> №8</w:t>
            </w:r>
          </w:p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( при выезде из Зоркальцево в сторону Берёзкино)</w:t>
            </w:r>
          </w:p>
        </w:tc>
        <w:tc>
          <w:tcPr>
            <w:tcW w:w="1681" w:type="dxa"/>
            <w:shd w:val="clear" w:color="auto" w:fill="FFD966" w:themeFill="accent4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427" w:type="dxa"/>
            <w:shd w:val="clear" w:color="auto" w:fill="FFD966" w:themeFill="accent4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7" w:type="dxa"/>
            <w:shd w:val="clear" w:color="auto" w:fill="FFD966" w:themeFill="accent4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7" w:type="dxa"/>
            <w:shd w:val="clear" w:color="auto" w:fill="FFD966" w:themeFill="accent4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7" w:type="dxa"/>
            <w:shd w:val="clear" w:color="auto" w:fill="FFD966" w:themeFill="accent4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7" w:type="dxa"/>
            <w:shd w:val="clear" w:color="auto" w:fill="FFD966" w:themeFill="accent4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shd w:val="clear" w:color="auto" w:fill="FFD966" w:themeFill="accent4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shd w:val="clear" w:color="auto" w:fill="FFD966" w:themeFill="accent4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shd w:val="clear" w:color="auto" w:fill="FFD966" w:themeFill="accent4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shd w:val="clear" w:color="auto" w:fill="FFD966" w:themeFill="accent4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FFD966" w:themeFill="accent4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8" w:type="dxa"/>
            <w:shd w:val="clear" w:color="auto" w:fill="FFD966" w:themeFill="accent4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FFD966" w:themeFill="accent4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FFD966" w:themeFill="accent4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8" w:type="dxa"/>
            <w:shd w:val="clear" w:color="auto" w:fill="FFD966" w:themeFill="accent4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FFD966" w:themeFill="accent4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8" w:type="dxa"/>
            <w:shd w:val="clear" w:color="auto" w:fill="FFD966" w:themeFill="accent4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2,9</w:t>
            </w:r>
          </w:p>
        </w:tc>
      </w:tr>
      <w:tr w:rsidR="004E36CB" w:rsidRPr="0083612C" w:rsidTr="000602CB">
        <w:trPr>
          <w:trHeight w:val="384"/>
        </w:trPr>
        <w:tc>
          <w:tcPr>
            <w:tcW w:w="1426" w:type="dxa"/>
            <w:shd w:val="clear" w:color="auto" w:fill="8EAADB" w:themeFill="accent5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 xml:space="preserve"> №9</w:t>
            </w:r>
          </w:p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(у реки – левая сторона)</w:t>
            </w:r>
          </w:p>
        </w:tc>
        <w:tc>
          <w:tcPr>
            <w:tcW w:w="1681" w:type="dxa"/>
            <w:shd w:val="clear" w:color="auto" w:fill="8EAADB" w:themeFill="accent5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427" w:type="dxa"/>
            <w:shd w:val="clear" w:color="auto" w:fill="8EAADB" w:themeFill="accent5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7" w:type="dxa"/>
            <w:shd w:val="clear" w:color="auto" w:fill="8EAADB" w:themeFill="accent5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7" w:type="dxa"/>
            <w:shd w:val="clear" w:color="auto" w:fill="8EAADB" w:themeFill="accent5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7" w:type="dxa"/>
            <w:shd w:val="clear" w:color="auto" w:fill="8EAADB" w:themeFill="accent5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7" w:type="dxa"/>
            <w:shd w:val="clear" w:color="auto" w:fill="8EAADB" w:themeFill="accent5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  <w:shd w:val="clear" w:color="auto" w:fill="8EAADB" w:themeFill="accent5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6" w:type="dxa"/>
            <w:shd w:val="clear" w:color="auto" w:fill="8EAADB" w:themeFill="accent5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shd w:val="clear" w:color="auto" w:fill="8EAADB" w:themeFill="accent5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6" w:type="dxa"/>
            <w:shd w:val="clear" w:color="auto" w:fill="8EAADB" w:themeFill="accent5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8" w:type="dxa"/>
            <w:shd w:val="clear" w:color="auto" w:fill="8EAADB" w:themeFill="accent5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8" w:type="dxa"/>
            <w:shd w:val="clear" w:color="auto" w:fill="8EAADB" w:themeFill="accent5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8EAADB" w:themeFill="accent5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8" w:type="dxa"/>
            <w:shd w:val="clear" w:color="auto" w:fill="8EAADB" w:themeFill="accent5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8EAADB" w:themeFill="accent5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8EAADB" w:themeFill="accent5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8" w:type="dxa"/>
            <w:shd w:val="clear" w:color="auto" w:fill="8EAADB" w:themeFill="accent5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2,5</w:t>
            </w:r>
          </w:p>
        </w:tc>
      </w:tr>
      <w:tr w:rsidR="004E36CB" w:rsidRPr="0083612C" w:rsidTr="000602CB">
        <w:trPr>
          <w:trHeight w:val="726"/>
        </w:trPr>
        <w:tc>
          <w:tcPr>
            <w:tcW w:w="1426" w:type="dxa"/>
            <w:shd w:val="clear" w:color="auto" w:fill="A8D08D" w:themeFill="accent6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 xml:space="preserve"> №10</w:t>
            </w:r>
          </w:p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(Бурелом)</w:t>
            </w:r>
          </w:p>
        </w:tc>
        <w:tc>
          <w:tcPr>
            <w:tcW w:w="1681" w:type="dxa"/>
            <w:shd w:val="clear" w:color="auto" w:fill="A8D08D" w:themeFill="accent6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427" w:type="dxa"/>
            <w:shd w:val="clear" w:color="auto" w:fill="A8D08D" w:themeFill="accent6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7" w:type="dxa"/>
            <w:shd w:val="clear" w:color="auto" w:fill="A8D08D" w:themeFill="accent6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7" w:type="dxa"/>
            <w:shd w:val="clear" w:color="auto" w:fill="A8D08D" w:themeFill="accent6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7" w:type="dxa"/>
            <w:shd w:val="clear" w:color="auto" w:fill="A8D08D" w:themeFill="accent6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7" w:type="dxa"/>
            <w:shd w:val="clear" w:color="auto" w:fill="A8D08D" w:themeFill="accent6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shd w:val="clear" w:color="auto" w:fill="A8D08D" w:themeFill="accent6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shd w:val="clear" w:color="auto" w:fill="A8D08D" w:themeFill="accent6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6" w:type="dxa"/>
            <w:shd w:val="clear" w:color="auto" w:fill="A8D08D" w:themeFill="accent6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shd w:val="clear" w:color="auto" w:fill="A8D08D" w:themeFill="accent6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A8D08D" w:themeFill="accent6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8" w:type="dxa"/>
            <w:shd w:val="clear" w:color="auto" w:fill="A8D08D" w:themeFill="accent6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8" w:type="dxa"/>
            <w:shd w:val="clear" w:color="auto" w:fill="A8D08D" w:themeFill="accent6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A8D08D" w:themeFill="accent6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8" w:type="dxa"/>
            <w:shd w:val="clear" w:color="auto" w:fill="A8D08D" w:themeFill="accent6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shd w:val="clear" w:color="auto" w:fill="A8D08D" w:themeFill="accent6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8" w:type="dxa"/>
            <w:shd w:val="clear" w:color="auto" w:fill="A8D08D" w:themeFill="accent6" w:themeFillTint="99"/>
          </w:tcPr>
          <w:p w:rsidR="004E36CB" w:rsidRPr="0083612C" w:rsidRDefault="004E36CB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3,1</w:t>
            </w:r>
          </w:p>
        </w:tc>
      </w:tr>
    </w:tbl>
    <w:p w:rsidR="004E36CB" w:rsidRDefault="004E36CB" w:rsidP="004E36CB">
      <w:pPr>
        <w:rPr>
          <w:rFonts w:ascii="Times New Roman" w:hAnsi="Times New Roman" w:cs="Times New Roman"/>
          <w:b/>
          <w:sz w:val="28"/>
          <w:szCs w:val="28"/>
        </w:rPr>
      </w:pPr>
    </w:p>
    <w:p w:rsidR="004E36CB" w:rsidRPr="0083612C" w:rsidRDefault="004E36CB" w:rsidP="004E36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№3 Санитарное состояние</w:t>
      </w:r>
      <w:r w:rsidRPr="0083612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E36CB" w:rsidRDefault="004E36CB" w:rsidP="009B5C5D">
      <w:pPr>
        <w:rPr>
          <w:rFonts w:ascii="Times New Roman" w:hAnsi="Times New Roman" w:cs="Times New Roman"/>
          <w:b/>
          <w:sz w:val="28"/>
          <w:szCs w:val="28"/>
        </w:rPr>
      </w:pPr>
    </w:p>
    <w:p w:rsidR="004E36CB" w:rsidRPr="0083612C" w:rsidRDefault="004E36CB" w:rsidP="009B5C5D">
      <w:pPr>
        <w:rPr>
          <w:rFonts w:ascii="Times New Roman" w:hAnsi="Times New Roman" w:cs="Times New Roman"/>
          <w:b/>
          <w:sz w:val="28"/>
          <w:szCs w:val="28"/>
        </w:rPr>
      </w:pPr>
    </w:p>
    <w:p w:rsidR="00837370" w:rsidRDefault="00837370" w:rsidP="00837370">
      <w:pPr>
        <w:rPr>
          <w:rFonts w:ascii="Times New Roman" w:hAnsi="Times New Roman" w:cs="Times New Roman"/>
          <w:b/>
        </w:rPr>
      </w:pPr>
    </w:p>
    <w:p w:rsidR="00837370" w:rsidRDefault="00837370" w:rsidP="00837370">
      <w:pPr>
        <w:rPr>
          <w:rFonts w:ascii="Times New Roman" w:hAnsi="Times New Roman" w:cs="Times New Roman"/>
          <w:b/>
        </w:rPr>
      </w:pPr>
    </w:p>
    <w:p w:rsidR="00837370" w:rsidRDefault="00837370" w:rsidP="00837370">
      <w:pPr>
        <w:rPr>
          <w:rFonts w:ascii="Times New Roman" w:hAnsi="Times New Roman" w:cs="Times New Roman"/>
          <w:b/>
        </w:rPr>
      </w:pPr>
    </w:p>
    <w:p w:rsidR="00837370" w:rsidRPr="0083612C" w:rsidRDefault="00837370" w:rsidP="00837370">
      <w:pPr>
        <w:rPr>
          <w:rFonts w:ascii="Times New Roman" w:hAnsi="Times New Roman" w:cs="Times New Roman"/>
        </w:rPr>
      </w:pPr>
    </w:p>
    <w:p w:rsidR="00837370" w:rsidRPr="0083612C" w:rsidRDefault="00837370" w:rsidP="00837370">
      <w:pPr>
        <w:rPr>
          <w:rFonts w:ascii="Times New Roman" w:hAnsi="Times New Roman" w:cs="Times New Roman"/>
        </w:rPr>
      </w:pPr>
    </w:p>
    <w:tbl>
      <w:tblPr>
        <w:tblStyle w:val="ae"/>
        <w:tblpPr w:leftFromText="180" w:rightFromText="180" w:vertAnchor="text" w:horzAnchor="margin" w:tblpY="-974"/>
        <w:tblW w:w="10069" w:type="dxa"/>
        <w:tblLook w:val="04A0" w:firstRow="1" w:lastRow="0" w:firstColumn="1" w:lastColumn="0" w:noHBand="0" w:noVBand="1"/>
      </w:tblPr>
      <w:tblGrid>
        <w:gridCol w:w="5353"/>
        <w:gridCol w:w="4716"/>
      </w:tblGrid>
      <w:tr w:rsidR="00837370" w:rsidRPr="0083612C" w:rsidTr="000602CB">
        <w:trPr>
          <w:trHeight w:val="442"/>
        </w:trPr>
        <w:tc>
          <w:tcPr>
            <w:tcW w:w="5353" w:type="dxa"/>
            <w:shd w:val="clear" w:color="auto" w:fill="BFBFBF" w:themeFill="background1" w:themeFillShade="BF"/>
          </w:tcPr>
          <w:p w:rsidR="00837370" w:rsidRPr="0083612C" w:rsidRDefault="00837370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lastRenderedPageBreak/>
              <w:t>№ участка</w:t>
            </w:r>
          </w:p>
        </w:tc>
        <w:tc>
          <w:tcPr>
            <w:tcW w:w="4716" w:type="dxa"/>
            <w:shd w:val="clear" w:color="auto" w:fill="BFBFBF" w:themeFill="background1" w:themeFillShade="BF"/>
          </w:tcPr>
          <w:p w:rsidR="00837370" w:rsidRPr="0083612C" w:rsidRDefault="00837370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Кол-во зараженных деревьев</w:t>
            </w:r>
          </w:p>
        </w:tc>
      </w:tr>
      <w:tr w:rsidR="00837370" w:rsidRPr="0083612C" w:rsidTr="000602CB">
        <w:trPr>
          <w:trHeight w:val="442"/>
        </w:trPr>
        <w:tc>
          <w:tcPr>
            <w:tcW w:w="5353" w:type="dxa"/>
            <w:shd w:val="clear" w:color="auto" w:fill="BFBFBF" w:themeFill="background1" w:themeFillShade="BF"/>
          </w:tcPr>
          <w:p w:rsidR="00837370" w:rsidRPr="0083612C" w:rsidRDefault="00837370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 xml:space="preserve"> №1 (у школы)</w:t>
            </w:r>
          </w:p>
        </w:tc>
        <w:tc>
          <w:tcPr>
            <w:tcW w:w="4716" w:type="dxa"/>
            <w:shd w:val="clear" w:color="auto" w:fill="BFBFBF" w:themeFill="background1" w:themeFillShade="BF"/>
          </w:tcPr>
          <w:p w:rsidR="00837370" w:rsidRPr="0083612C" w:rsidRDefault="00837370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3</w:t>
            </w:r>
          </w:p>
        </w:tc>
      </w:tr>
      <w:tr w:rsidR="00837370" w:rsidRPr="0083612C" w:rsidTr="000602CB">
        <w:trPr>
          <w:trHeight w:val="442"/>
        </w:trPr>
        <w:tc>
          <w:tcPr>
            <w:tcW w:w="5353" w:type="dxa"/>
            <w:shd w:val="clear" w:color="auto" w:fill="FFFF00"/>
          </w:tcPr>
          <w:p w:rsidR="00837370" w:rsidRPr="0083612C" w:rsidRDefault="00837370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 xml:space="preserve"> №2 (у школы)</w:t>
            </w:r>
          </w:p>
        </w:tc>
        <w:tc>
          <w:tcPr>
            <w:tcW w:w="4716" w:type="dxa"/>
            <w:shd w:val="clear" w:color="auto" w:fill="FFFF00"/>
          </w:tcPr>
          <w:p w:rsidR="00837370" w:rsidRPr="0083612C" w:rsidRDefault="00837370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0</w:t>
            </w:r>
          </w:p>
        </w:tc>
      </w:tr>
      <w:tr w:rsidR="00837370" w:rsidRPr="0083612C" w:rsidTr="000602CB">
        <w:trPr>
          <w:trHeight w:val="442"/>
        </w:trPr>
        <w:tc>
          <w:tcPr>
            <w:tcW w:w="5353" w:type="dxa"/>
            <w:shd w:val="clear" w:color="auto" w:fill="767171" w:themeFill="background2" w:themeFillShade="80"/>
          </w:tcPr>
          <w:p w:rsidR="00837370" w:rsidRPr="0083612C" w:rsidRDefault="00837370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 xml:space="preserve"> №3 (у школы)</w:t>
            </w:r>
          </w:p>
        </w:tc>
        <w:tc>
          <w:tcPr>
            <w:tcW w:w="4716" w:type="dxa"/>
            <w:shd w:val="clear" w:color="auto" w:fill="767171" w:themeFill="background2" w:themeFillShade="80"/>
          </w:tcPr>
          <w:p w:rsidR="00837370" w:rsidRPr="0083612C" w:rsidRDefault="00837370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10</w:t>
            </w:r>
          </w:p>
        </w:tc>
      </w:tr>
      <w:tr w:rsidR="00837370" w:rsidRPr="0083612C" w:rsidTr="000602CB">
        <w:trPr>
          <w:trHeight w:val="442"/>
        </w:trPr>
        <w:tc>
          <w:tcPr>
            <w:tcW w:w="5353" w:type="dxa"/>
            <w:shd w:val="clear" w:color="auto" w:fill="8496B0" w:themeFill="text2" w:themeFillTint="99"/>
          </w:tcPr>
          <w:p w:rsidR="00837370" w:rsidRPr="0083612C" w:rsidRDefault="00837370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 xml:space="preserve"> №4  (у реки – правая сторона)</w:t>
            </w:r>
          </w:p>
        </w:tc>
        <w:tc>
          <w:tcPr>
            <w:tcW w:w="4716" w:type="dxa"/>
            <w:shd w:val="clear" w:color="auto" w:fill="8496B0" w:themeFill="text2" w:themeFillTint="99"/>
          </w:tcPr>
          <w:p w:rsidR="00837370" w:rsidRPr="0083612C" w:rsidRDefault="00837370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7</w:t>
            </w:r>
          </w:p>
        </w:tc>
      </w:tr>
      <w:tr w:rsidR="00837370" w:rsidRPr="0083612C" w:rsidTr="000602CB">
        <w:trPr>
          <w:trHeight w:val="442"/>
        </w:trPr>
        <w:tc>
          <w:tcPr>
            <w:tcW w:w="5353" w:type="dxa"/>
            <w:shd w:val="clear" w:color="auto" w:fill="9CC2E5" w:themeFill="accent1" w:themeFillTint="99"/>
          </w:tcPr>
          <w:p w:rsidR="00837370" w:rsidRPr="0083612C" w:rsidRDefault="00837370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 xml:space="preserve"> №5 (у реки – левая сторона)</w:t>
            </w:r>
          </w:p>
        </w:tc>
        <w:tc>
          <w:tcPr>
            <w:tcW w:w="4716" w:type="dxa"/>
            <w:shd w:val="clear" w:color="auto" w:fill="9CC2E5" w:themeFill="accent1" w:themeFillTint="99"/>
          </w:tcPr>
          <w:p w:rsidR="00837370" w:rsidRPr="0083612C" w:rsidRDefault="00837370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7</w:t>
            </w:r>
          </w:p>
        </w:tc>
      </w:tr>
      <w:tr w:rsidR="00837370" w:rsidRPr="0083612C" w:rsidTr="000602CB">
        <w:trPr>
          <w:trHeight w:val="452"/>
        </w:trPr>
        <w:tc>
          <w:tcPr>
            <w:tcW w:w="5353" w:type="dxa"/>
            <w:shd w:val="clear" w:color="auto" w:fill="F4B083" w:themeFill="accent2" w:themeFillTint="99"/>
          </w:tcPr>
          <w:p w:rsidR="00837370" w:rsidRPr="0083612C" w:rsidRDefault="00837370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 xml:space="preserve"> №6 (при выезде из Зоркальцево в сторону Берёзкино)</w:t>
            </w:r>
          </w:p>
        </w:tc>
        <w:tc>
          <w:tcPr>
            <w:tcW w:w="4716" w:type="dxa"/>
            <w:shd w:val="clear" w:color="auto" w:fill="F4B083" w:themeFill="accent2" w:themeFillTint="99"/>
          </w:tcPr>
          <w:p w:rsidR="00837370" w:rsidRPr="0083612C" w:rsidRDefault="00837370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10</w:t>
            </w:r>
          </w:p>
        </w:tc>
      </w:tr>
      <w:tr w:rsidR="00837370" w:rsidRPr="0083612C" w:rsidTr="000602CB">
        <w:trPr>
          <w:trHeight w:val="489"/>
        </w:trPr>
        <w:tc>
          <w:tcPr>
            <w:tcW w:w="5353" w:type="dxa"/>
            <w:shd w:val="clear" w:color="auto" w:fill="C9C9C9" w:themeFill="accent3" w:themeFillTint="99"/>
          </w:tcPr>
          <w:p w:rsidR="00837370" w:rsidRPr="0083612C" w:rsidRDefault="00837370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 xml:space="preserve"> №7 ( при выезде из Зоркальцево в сторону Берёзкино)</w:t>
            </w:r>
          </w:p>
        </w:tc>
        <w:tc>
          <w:tcPr>
            <w:tcW w:w="4716" w:type="dxa"/>
            <w:shd w:val="clear" w:color="auto" w:fill="C9C9C9" w:themeFill="accent3" w:themeFillTint="99"/>
          </w:tcPr>
          <w:p w:rsidR="00837370" w:rsidRPr="0083612C" w:rsidRDefault="00837370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</w:t>
            </w:r>
          </w:p>
        </w:tc>
      </w:tr>
      <w:tr w:rsidR="00837370" w:rsidRPr="0083612C" w:rsidTr="000602CB">
        <w:trPr>
          <w:trHeight w:val="442"/>
        </w:trPr>
        <w:tc>
          <w:tcPr>
            <w:tcW w:w="5353" w:type="dxa"/>
            <w:shd w:val="clear" w:color="auto" w:fill="FFD966" w:themeFill="accent4" w:themeFillTint="99"/>
          </w:tcPr>
          <w:p w:rsidR="00837370" w:rsidRPr="0083612C" w:rsidRDefault="00837370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 xml:space="preserve"> №8 ( при выезде из Зоркальцево в сторону Берёзкино</w:t>
            </w:r>
          </w:p>
        </w:tc>
        <w:tc>
          <w:tcPr>
            <w:tcW w:w="4716" w:type="dxa"/>
            <w:shd w:val="clear" w:color="auto" w:fill="FFD966" w:themeFill="accent4" w:themeFillTint="99"/>
          </w:tcPr>
          <w:p w:rsidR="00837370" w:rsidRPr="0083612C" w:rsidRDefault="00837370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4</w:t>
            </w:r>
          </w:p>
        </w:tc>
      </w:tr>
      <w:tr w:rsidR="00837370" w:rsidRPr="0083612C" w:rsidTr="000602CB">
        <w:trPr>
          <w:trHeight w:val="442"/>
        </w:trPr>
        <w:tc>
          <w:tcPr>
            <w:tcW w:w="5353" w:type="dxa"/>
            <w:shd w:val="clear" w:color="auto" w:fill="8EAADB" w:themeFill="accent5" w:themeFillTint="99"/>
          </w:tcPr>
          <w:p w:rsidR="00837370" w:rsidRPr="0083612C" w:rsidRDefault="00837370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 xml:space="preserve"> №9(у реки – левая сторона)</w:t>
            </w:r>
          </w:p>
        </w:tc>
        <w:tc>
          <w:tcPr>
            <w:tcW w:w="4716" w:type="dxa"/>
            <w:shd w:val="clear" w:color="auto" w:fill="8EAADB" w:themeFill="accent5" w:themeFillTint="99"/>
          </w:tcPr>
          <w:p w:rsidR="00837370" w:rsidRPr="0083612C" w:rsidRDefault="00837370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12</w:t>
            </w:r>
          </w:p>
        </w:tc>
      </w:tr>
      <w:tr w:rsidR="00837370" w:rsidRPr="0083612C" w:rsidTr="000602CB">
        <w:trPr>
          <w:trHeight w:val="442"/>
        </w:trPr>
        <w:tc>
          <w:tcPr>
            <w:tcW w:w="5353" w:type="dxa"/>
            <w:shd w:val="clear" w:color="auto" w:fill="A8D08D" w:themeFill="accent6" w:themeFillTint="99"/>
          </w:tcPr>
          <w:p w:rsidR="00837370" w:rsidRPr="0083612C" w:rsidRDefault="00837370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 xml:space="preserve"> №10 (бурелом)</w:t>
            </w:r>
          </w:p>
        </w:tc>
        <w:tc>
          <w:tcPr>
            <w:tcW w:w="4716" w:type="dxa"/>
            <w:shd w:val="clear" w:color="auto" w:fill="A8D08D" w:themeFill="accent6" w:themeFillTint="99"/>
          </w:tcPr>
          <w:p w:rsidR="00837370" w:rsidRPr="0083612C" w:rsidRDefault="00837370" w:rsidP="000602CB">
            <w:pPr>
              <w:rPr>
                <w:rFonts w:ascii="Times New Roman" w:hAnsi="Times New Roman" w:cs="Times New Roman"/>
              </w:rPr>
            </w:pPr>
            <w:r w:rsidRPr="0083612C">
              <w:rPr>
                <w:rFonts w:ascii="Times New Roman" w:hAnsi="Times New Roman" w:cs="Times New Roman"/>
              </w:rPr>
              <w:t>23</w:t>
            </w:r>
          </w:p>
        </w:tc>
      </w:tr>
    </w:tbl>
    <w:p w:rsidR="004E36CB" w:rsidRDefault="004E36CB" w:rsidP="008373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370" w:rsidRDefault="004E36CB" w:rsidP="008373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№4</w:t>
      </w:r>
      <w:r w:rsidR="00837370" w:rsidRPr="0083612C">
        <w:rPr>
          <w:rFonts w:ascii="Times New Roman" w:hAnsi="Times New Roman" w:cs="Times New Roman"/>
          <w:b/>
          <w:sz w:val="28"/>
          <w:szCs w:val="28"/>
        </w:rPr>
        <w:t xml:space="preserve"> Наличие болезней</w:t>
      </w:r>
    </w:p>
    <w:p w:rsidR="00837370" w:rsidRPr="0083612C" w:rsidRDefault="00837370" w:rsidP="008373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370" w:rsidRDefault="00837370" w:rsidP="00837370">
      <w:pPr>
        <w:rPr>
          <w:rFonts w:ascii="Times New Roman" w:hAnsi="Times New Roman" w:cs="Times New Roman"/>
        </w:rPr>
      </w:pPr>
    </w:p>
    <w:p w:rsidR="00837370" w:rsidRDefault="00837370" w:rsidP="00837370">
      <w:pPr>
        <w:rPr>
          <w:rFonts w:ascii="Times New Roman" w:hAnsi="Times New Roman" w:cs="Times New Roman"/>
        </w:rPr>
      </w:pPr>
    </w:p>
    <w:p w:rsidR="00837370" w:rsidRDefault="00837370" w:rsidP="00837370">
      <w:pPr>
        <w:rPr>
          <w:rFonts w:ascii="Times New Roman" w:hAnsi="Times New Roman" w:cs="Times New Roman"/>
        </w:rPr>
      </w:pPr>
    </w:p>
    <w:p w:rsidR="00837370" w:rsidRPr="0083612C" w:rsidRDefault="00837370" w:rsidP="00837370">
      <w:pPr>
        <w:rPr>
          <w:rFonts w:ascii="Times New Roman" w:hAnsi="Times New Roman" w:cs="Times New Roman"/>
        </w:rPr>
      </w:pPr>
    </w:p>
    <w:p w:rsidR="00837370" w:rsidRPr="0083612C" w:rsidRDefault="00837370" w:rsidP="00837370">
      <w:pPr>
        <w:rPr>
          <w:rFonts w:ascii="Times New Roman" w:hAnsi="Times New Roman" w:cs="Times New Roman"/>
        </w:rPr>
      </w:pPr>
    </w:p>
    <w:p w:rsidR="00837370" w:rsidRPr="0083612C" w:rsidRDefault="00837370" w:rsidP="00837370">
      <w:pPr>
        <w:rPr>
          <w:rFonts w:ascii="Times New Roman" w:hAnsi="Times New Roman" w:cs="Times New Roman"/>
        </w:rPr>
      </w:pPr>
    </w:p>
    <w:p w:rsidR="00837370" w:rsidRPr="0083612C" w:rsidRDefault="00837370" w:rsidP="00837370">
      <w:pPr>
        <w:rPr>
          <w:rFonts w:ascii="Times New Roman" w:hAnsi="Times New Roman" w:cs="Times New Roman"/>
        </w:rPr>
      </w:pPr>
    </w:p>
    <w:p w:rsidR="00837370" w:rsidRPr="0083612C" w:rsidRDefault="00837370" w:rsidP="00837370">
      <w:pPr>
        <w:rPr>
          <w:rFonts w:ascii="Times New Roman" w:hAnsi="Times New Roman" w:cs="Times New Roman"/>
        </w:rPr>
      </w:pPr>
    </w:p>
    <w:p w:rsidR="00837370" w:rsidRPr="0083612C" w:rsidRDefault="00837370" w:rsidP="00837370">
      <w:pPr>
        <w:rPr>
          <w:rFonts w:ascii="Times New Roman" w:hAnsi="Times New Roman" w:cs="Times New Roman"/>
        </w:rPr>
      </w:pPr>
    </w:p>
    <w:p w:rsidR="00837370" w:rsidRPr="0083612C" w:rsidRDefault="00837370" w:rsidP="00837370">
      <w:pPr>
        <w:rPr>
          <w:rFonts w:ascii="Times New Roman" w:hAnsi="Times New Roman" w:cs="Times New Roman"/>
        </w:rPr>
      </w:pPr>
    </w:p>
    <w:p w:rsidR="00837370" w:rsidRPr="0083612C" w:rsidRDefault="00837370" w:rsidP="00837370">
      <w:pPr>
        <w:rPr>
          <w:rFonts w:ascii="Times New Roman" w:hAnsi="Times New Roman" w:cs="Times New Roman"/>
        </w:rPr>
      </w:pPr>
    </w:p>
    <w:p w:rsidR="00837370" w:rsidRDefault="00837370" w:rsidP="008373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370" w:rsidRDefault="00837370" w:rsidP="008373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370" w:rsidRDefault="00837370" w:rsidP="00837370">
      <w:pPr>
        <w:pStyle w:val="sa"/>
      </w:pPr>
    </w:p>
    <w:p w:rsidR="00837370" w:rsidRDefault="00837370" w:rsidP="00837370">
      <w:pPr>
        <w:pStyle w:val="sa"/>
        <w:rPr>
          <w:rStyle w:val="rvts6"/>
        </w:rPr>
      </w:pPr>
    </w:p>
    <w:p w:rsidR="00837370" w:rsidRDefault="00837370" w:rsidP="00837370">
      <w:pPr>
        <w:pStyle w:val="sa"/>
        <w:rPr>
          <w:rStyle w:val="rvts6"/>
        </w:rPr>
      </w:pPr>
    </w:p>
    <w:p w:rsidR="00837370" w:rsidRDefault="00837370" w:rsidP="0083737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37C5" w:rsidRDefault="003037C5" w:rsidP="003037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7C5" w:rsidRDefault="003037C5" w:rsidP="003037C5">
      <w:pPr>
        <w:jc w:val="right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b/>
          <w:noProof/>
          <w:sz w:val="28"/>
          <w:szCs w:val="28"/>
        </w:rPr>
        <w:t xml:space="preserve">  4.</w:t>
      </w:r>
      <w:r w:rsidR="003A1F5A">
        <w:rPr>
          <w:rFonts w:ascii="Times New Roman" w:hAnsi="Times New Roman"/>
          <w:b/>
          <w:noProof/>
          <w:sz w:val="28"/>
          <w:szCs w:val="28"/>
        </w:rPr>
        <w:t xml:space="preserve"> Фотоотчет о проделаной работе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A1F5A" w:rsidRPr="003A1F5A" w:rsidTr="003A1F5A">
        <w:tc>
          <w:tcPr>
            <w:tcW w:w="4785" w:type="dxa"/>
          </w:tcPr>
          <w:p w:rsidR="003A1F5A" w:rsidRPr="003A1F5A" w:rsidRDefault="003A1F5A" w:rsidP="003A1F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1F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8F65D5E" wp14:editId="0E6895A0">
                  <wp:extent cx="2647854" cy="3530379"/>
                  <wp:effectExtent l="19050" t="0" r="96" b="0"/>
                  <wp:docPr id="9" name="Рисунок 0" descr="Копия FRVVtQpv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пия FRVVtQpvIT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139" cy="3530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F5A" w:rsidRDefault="003A1F5A" w:rsidP="003A1F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1F5A">
              <w:rPr>
                <w:rFonts w:ascii="Times New Roman" w:hAnsi="Times New Roman" w:cs="Times New Roman"/>
                <w:sz w:val="28"/>
                <w:szCs w:val="28"/>
              </w:rPr>
              <w:t>Фото №1 Определение высоты древостоя</w:t>
            </w:r>
          </w:p>
          <w:p w:rsidR="003A1F5A" w:rsidRPr="003A1F5A" w:rsidRDefault="003A1F5A" w:rsidP="003A1F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A1F5A" w:rsidRPr="003A1F5A" w:rsidRDefault="003A1F5A" w:rsidP="003A1F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1F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EEDF7E" wp14:editId="1B00C18A">
                  <wp:extent cx="2647855" cy="3530379"/>
                  <wp:effectExtent l="19050" t="0" r="95" b="0"/>
                  <wp:docPr id="2" name="Рисунок 1" descr="Копия LSm2qgLR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пия LSm2qgLRniE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622" cy="353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F5A" w:rsidRPr="003A1F5A" w:rsidRDefault="003A1F5A" w:rsidP="003A1F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№2 Р</w:t>
            </w:r>
            <w:r w:rsidRPr="003A1F5A">
              <w:rPr>
                <w:rFonts w:ascii="Times New Roman" w:hAnsi="Times New Roman" w:cs="Times New Roman"/>
                <w:sz w:val="28"/>
                <w:szCs w:val="28"/>
              </w:rPr>
              <w:t>азметка участка</w:t>
            </w:r>
          </w:p>
          <w:p w:rsidR="003A1F5A" w:rsidRPr="003A1F5A" w:rsidRDefault="003A1F5A" w:rsidP="003A1F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1F5A" w:rsidRPr="003A1F5A" w:rsidTr="003A1F5A">
        <w:tc>
          <w:tcPr>
            <w:tcW w:w="4785" w:type="dxa"/>
          </w:tcPr>
          <w:p w:rsidR="003A1F5A" w:rsidRPr="003A1F5A" w:rsidRDefault="003A1F5A" w:rsidP="003A1F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1F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74DFE4" wp14:editId="17BE1695">
                  <wp:extent cx="2636686" cy="3515487"/>
                  <wp:effectExtent l="19050" t="0" r="0" b="0"/>
                  <wp:docPr id="6" name="Рисунок 2" descr="Копия XtWvnzS6Z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пия XtWvnzS6Zag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330" cy="3520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F5A" w:rsidRPr="003A1F5A" w:rsidRDefault="003A1F5A" w:rsidP="003A1F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№3 О</w:t>
            </w:r>
            <w:r w:rsidRPr="003A1F5A">
              <w:rPr>
                <w:rFonts w:ascii="Times New Roman" w:hAnsi="Times New Roman" w:cs="Times New Roman"/>
                <w:sz w:val="28"/>
                <w:szCs w:val="28"/>
              </w:rPr>
              <w:t>пределение диаметра ствола</w:t>
            </w:r>
          </w:p>
        </w:tc>
        <w:tc>
          <w:tcPr>
            <w:tcW w:w="4786" w:type="dxa"/>
          </w:tcPr>
          <w:p w:rsidR="003A1F5A" w:rsidRPr="003A1F5A" w:rsidRDefault="003A1F5A" w:rsidP="003A1F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1F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7F7B9A" wp14:editId="2EB59B4A">
                  <wp:extent cx="2571750" cy="3429892"/>
                  <wp:effectExtent l="0" t="0" r="0" b="0"/>
                  <wp:docPr id="19" name="Рисунок 1" descr="C:\Users\User\Desktop\Новая папка (3)\xA7Bde1OMx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 (3)\xA7Bde1OMx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828" cy="3433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F5A" w:rsidRPr="003A1F5A" w:rsidRDefault="003A1F5A" w:rsidP="003A1F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№ 4 О</w:t>
            </w:r>
            <w:r w:rsidRPr="003A1F5A">
              <w:rPr>
                <w:rFonts w:ascii="Times New Roman" w:hAnsi="Times New Roman" w:cs="Times New Roman"/>
                <w:sz w:val="28"/>
                <w:szCs w:val="28"/>
              </w:rPr>
              <w:t>пределение полноты древостоя</w:t>
            </w:r>
          </w:p>
        </w:tc>
      </w:tr>
    </w:tbl>
    <w:p w:rsidR="003A1F5A" w:rsidRDefault="003A1F5A" w:rsidP="003A1F5A"/>
    <w:p w:rsidR="003A1F5A" w:rsidRDefault="003A1F5A" w:rsidP="003A1F5A"/>
    <w:tbl>
      <w:tblPr>
        <w:tblStyle w:val="ae"/>
        <w:tblW w:w="98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5"/>
        <w:gridCol w:w="5117"/>
      </w:tblGrid>
      <w:tr w:rsidR="003A1F5A" w:rsidRPr="003A1F5A" w:rsidTr="003A1F5A">
        <w:trPr>
          <w:jc w:val="center"/>
        </w:trPr>
        <w:tc>
          <w:tcPr>
            <w:tcW w:w="4746" w:type="dxa"/>
          </w:tcPr>
          <w:p w:rsidR="003A1F5A" w:rsidRPr="003A1F5A" w:rsidRDefault="003A1F5A" w:rsidP="00C62DB1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A1F5A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1AD9265" wp14:editId="7AD5CC02">
                  <wp:extent cx="2764705" cy="3686175"/>
                  <wp:effectExtent l="0" t="0" r="0" b="0"/>
                  <wp:docPr id="14" name="Рисунок 6" descr="Копия 5Cj1e3a2Oo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пия 5Cj1e3a2Oo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123" cy="368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F5A" w:rsidRPr="003A1F5A" w:rsidRDefault="003A1F5A" w:rsidP="003A1F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A1F5A">
              <w:rPr>
                <w:rFonts w:ascii="Times New Roman" w:hAnsi="Times New Roman" w:cs="Times New Roman"/>
                <w:sz w:val="28"/>
                <w:szCs w:val="28"/>
              </w:rPr>
              <w:t>№ 5 Участок №4 (дерево поражённое короедом)</w:t>
            </w:r>
          </w:p>
        </w:tc>
        <w:tc>
          <w:tcPr>
            <w:tcW w:w="5150" w:type="dxa"/>
          </w:tcPr>
          <w:p w:rsidR="003A1F5A" w:rsidRPr="003A1F5A" w:rsidRDefault="003A1F5A" w:rsidP="00C62DB1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A1F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7006615" wp14:editId="6559200C">
                  <wp:extent cx="2763906" cy="3685109"/>
                  <wp:effectExtent l="19050" t="0" r="0" b="0"/>
                  <wp:docPr id="18" name="Рисунок 7" descr="Копия 9mB8SsZLG9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пия 9mB8SsZLG9g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204" cy="3685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F5A" w:rsidRDefault="003A1F5A" w:rsidP="003A1F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1F5A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Фото № 6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Участок №7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(</w:t>
            </w:r>
            <w:r w:rsidRPr="003A1F5A">
              <w:rPr>
                <w:rFonts w:ascii="Times New Roman" w:hAnsi="Times New Roman" w:cs="Times New Roman"/>
                <w:sz w:val="28"/>
                <w:szCs w:val="28"/>
              </w:rPr>
              <w:t xml:space="preserve">при выезде из Зоркальцево в сторону </w:t>
            </w:r>
          </w:p>
          <w:p w:rsidR="003A1F5A" w:rsidRPr="003A1F5A" w:rsidRDefault="003A1F5A" w:rsidP="003A1F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r w:rsidRPr="003A1F5A">
              <w:rPr>
                <w:rFonts w:ascii="Times New Roman" w:hAnsi="Times New Roman" w:cs="Times New Roman"/>
                <w:sz w:val="28"/>
                <w:szCs w:val="28"/>
              </w:rPr>
              <w:t>Берёзкино)</w:t>
            </w:r>
          </w:p>
        </w:tc>
      </w:tr>
      <w:tr w:rsidR="003A1F5A" w:rsidRPr="003A1F5A" w:rsidTr="003A1F5A">
        <w:trPr>
          <w:jc w:val="center"/>
        </w:trPr>
        <w:tc>
          <w:tcPr>
            <w:tcW w:w="4746" w:type="dxa"/>
          </w:tcPr>
          <w:p w:rsidR="003A1F5A" w:rsidRPr="003A1F5A" w:rsidRDefault="003A1F5A" w:rsidP="003A1F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A1F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AA9555" wp14:editId="6A2FC7AD">
                  <wp:extent cx="2958627" cy="2333625"/>
                  <wp:effectExtent l="0" t="0" r="0" b="0"/>
                  <wp:docPr id="17" name="Рисунок 3" descr="Копия Ntc4soVTGu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пия Ntc4soVTGu8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626" cy="2330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F5A" w:rsidRPr="003A1F5A" w:rsidRDefault="003A1F5A" w:rsidP="003A1F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A1F5A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Фото № 7 </w:t>
            </w:r>
            <w:r w:rsidRPr="003A1F5A">
              <w:rPr>
                <w:rFonts w:ascii="Times New Roman" w:hAnsi="Times New Roman" w:cs="Times New Roman"/>
                <w:sz w:val="28"/>
                <w:szCs w:val="28"/>
              </w:rPr>
              <w:t xml:space="preserve">Участок №7 </w:t>
            </w:r>
            <w:r w:rsidRPr="003A1F5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( при выезде из Зоркальцево в сторону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  <w:r w:rsidRPr="003A1F5A">
              <w:rPr>
                <w:rFonts w:ascii="Times New Roman" w:hAnsi="Times New Roman" w:cs="Times New Roman"/>
                <w:sz w:val="28"/>
                <w:szCs w:val="28"/>
              </w:rPr>
              <w:t>Берёзкино)</w:t>
            </w:r>
          </w:p>
        </w:tc>
        <w:tc>
          <w:tcPr>
            <w:tcW w:w="5150" w:type="dxa"/>
          </w:tcPr>
          <w:p w:rsidR="003A1F5A" w:rsidRPr="003A1F5A" w:rsidRDefault="003A1F5A" w:rsidP="003A1F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A1F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0C23F8" wp14:editId="5ACCBF0D">
                  <wp:extent cx="3113764" cy="2335239"/>
                  <wp:effectExtent l="19050" t="0" r="0" b="0"/>
                  <wp:docPr id="15" name="Рисунок 4" descr="Копия Phpkswvuem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пия Phpkswvuem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921" cy="233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F5A" w:rsidRPr="003A1F5A" w:rsidRDefault="003A1F5A" w:rsidP="003A1F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1F5A">
              <w:rPr>
                <w:rFonts w:ascii="Times New Roman" w:hAnsi="Times New Roman" w:cs="Times New Roman"/>
                <w:sz w:val="28"/>
                <w:szCs w:val="28"/>
              </w:rPr>
              <w:t>Фото №8 Участок №8</w:t>
            </w:r>
          </w:p>
          <w:p w:rsidR="003A1F5A" w:rsidRPr="003A1F5A" w:rsidRDefault="003A1F5A" w:rsidP="003A1F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A1F5A">
              <w:rPr>
                <w:rFonts w:ascii="Times New Roman" w:hAnsi="Times New Roman" w:cs="Times New Roman"/>
                <w:sz w:val="28"/>
                <w:szCs w:val="28"/>
              </w:rPr>
              <w:t xml:space="preserve">( при выезде из Зоркальцево в сторону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  <w:r w:rsidRPr="003A1F5A">
              <w:rPr>
                <w:rFonts w:ascii="Times New Roman" w:hAnsi="Times New Roman" w:cs="Times New Roman"/>
                <w:sz w:val="28"/>
                <w:szCs w:val="28"/>
              </w:rPr>
              <w:t>Берёзкино)</w:t>
            </w:r>
          </w:p>
        </w:tc>
      </w:tr>
    </w:tbl>
    <w:p w:rsidR="003A1F5A" w:rsidRDefault="003A1F5A" w:rsidP="003037C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37C5" w:rsidRDefault="003037C5" w:rsidP="003037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7C5" w:rsidRDefault="003037C5" w:rsidP="003037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7C5" w:rsidRDefault="003037C5" w:rsidP="003037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7C5" w:rsidRDefault="003037C5" w:rsidP="003037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100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9"/>
        <w:gridCol w:w="5019"/>
      </w:tblGrid>
      <w:tr w:rsidR="00457A7C" w:rsidTr="007408A1">
        <w:trPr>
          <w:trHeight w:val="6991"/>
        </w:trPr>
        <w:tc>
          <w:tcPr>
            <w:tcW w:w="5019" w:type="dxa"/>
          </w:tcPr>
          <w:p w:rsidR="00457A7C" w:rsidRPr="007408A1" w:rsidRDefault="00457A7C" w:rsidP="00740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A7C" w:rsidRPr="007408A1" w:rsidRDefault="007408A1" w:rsidP="00740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08A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C60C55" wp14:editId="37D3F425">
                  <wp:extent cx="2895600" cy="3860799"/>
                  <wp:effectExtent l="0" t="0" r="0" b="6985"/>
                  <wp:docPr id="7" name="Рисунок 7" descr="C:\Users\User\Desktop\Даша для работы\20190518_110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аша для работы\20190518_110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975" cy="385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8A1" w:rsidRPr="007408A1" w:rsidRDefault="007408A1" w:rsidP="00740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08A1">
              <w:rPr>
                <w:rFonts w:ascii="Times New Roman" w:hAnsi="Times New Roman" w:cs="Times New Roman"/>
                <w:sz w:val="28"/>
                <w:szCs w:val="28"/>
              </w:rPr>
              <w:t>Фото №9 Общая готовность к посадке</w:t>
            </w:r>
          </w:p>
        </w:tc>
        <w:tc>
          <w:tcPr>
            <w:tcW w:w="5019" w:type="dxa"/>
          </w:tcPr>
          <w:p w:rsidR="00457A7C" w:rsidRPr="007408A1" w:rsidRDefault="007408A1" w:rsidP="00740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08A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49F785" wp14:editId="05A99F7B">
                  <wp:extent cx="3014663" cy="4019550"/>
                  <wp:effectExtent l="0" t="0" r="0" b="0"/>
                  <wp:docPr id="16" name="Рисунок 16" descr="C:\Users\User\Desktop\Даша для работы\IMG-20190518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Даша для работы\IMG-20190518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663" cy="40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8A1" w:rsidRPr="007408A1" w:rsidRDefault="007408A1" w:rsidP="00740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08A1">
              <w:rPr>
                <w:rFonts w:ascii="Times New Roman" w:hAnsi="Times New Roman" w:cs="Times New Roman"/>
                <w:sz w:val="28"/>
                <w:szCs w:val="28"/>
              </w:rPr>
              <w:t>Фото № 10 Члены школьного лесничества «Хранители леса»</w:t>
            </w:r>
          </w:p>
        </w:tc>
      </w:tr>
      <w:tr w:rsidR="00457A7C" w:rsidTr="007408A1">
        <w:trPr>
          <w:trHeight w:val="6269"/>
        </w:trPr>
        <w:tc>
          <w:tcPr>
            <w:tcW w:w="5019" w:type="dxa"/>
          </w:tcPr>
          <w:p w:rsidR="00457A7C" w:rsidRPr="007408A1" w:rsidRDefault="007408A1" w:rsidP="00740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08A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5D118A" wp14:editId="71769C9E">
                  <wp:extent cx="2674144" cy="3565526"/>
                  <wp:effectExtent l="0" t="0" r="0" b="0"/>
                  <wp:docPr id="8" name="Рисунок 8" descr="C:\Users\User\Desktop\Даша для работы\20190518_112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аша для работы\20190518_112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411" cy="356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8A1" w:rsidRPr="007408A1" w:rsidRDefault="007408A1" w:rsidP="00740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08A1">
              <w:rPr>
                <w:rFonts w:ascii="Times New Roman" w:hAnsi="Times New Roman" w:cs="Times New Roman"/>
                <w:sz w:val="28"/>
                <w:szCs w:val="28"/>
              </w:rPr>
              <w:t>Фото №11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Молодые лесники с молодыми саженцами</w:t>
            </w:r>
          </w:p>
        </w:tc>
        <w:tc>
          <w:tcPr>
            <w:tcW w:w="5019" w:type="dxa"/>
          </w:tcPr>
          <w:p w:rsidR="00457A7C" w:rsidRPr="007408A1" w:rsidRDefault="007408A1" w:rsidP="00740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08A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635028" wp14:editId="73070AFC">
                  <wp:extent cx="2847975" cy="3562350"/>
                  <wp:effectExtent l="0" t="0" r="9525" b="0"/>
                  <wp:docPr id="13" name="Рисунок 13" descr="C:\Users\User\Desktop\Даша для работы\IMG_20190518_124701_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Даша для работы\IMG_20190518_124701_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35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8A1" w:rsidRPr="007408A1" w:rsidRDefault="007408A1" w:rsidP="00740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08A1">
              <w:rPr>
                <w:rFonts w:ascii="Times New Roman" w:hAnsi="Times New Roman" w:cs="Times New Roman"/>
                <w:sz w:val="28"/>
                <w:szCs w:val="28"/>
              </w:rPr>
              <w:t>Фото №12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Посадка саженцев</w:t>
            </w:r>
          </w:p>
        </w:tc>
      </w:tr>
    </w:tbl>
    <w:p w:rsidR="00012A20" w:rsidRDefault="00012A20" w:rsidP="004166E2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12A20" w:rsidRPr="008C6D37" w:rsidRDefault="00012A20" w:rsidP="004166E2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012A20" w:rsidRPr="008C6D37" w:rsidSect="00C93B42">
      <w:footerReference w:type="default" r:id="rId29"/>
      <w:pgSz w:w="11906" w:h="16838"/>
      <w:pgMar w:top="1440" w:right="1080" w:bottom="1440" w:left="1080" w:header="85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C12" w:rsidRDefault="007E0C12" w:rsidP="00E6747D">
      <w:pPr>
        <w:spacing w:after="0" w:line="240" w:lineRule="auto"/>
      </w:pPr>
      <w:r>
        <w:separator/>
      </w:r>
    </w:p>
  </w:endnote>
  <w:endnote w:type="continuationSeparator" w:id="0">
    <w:p w:rsidR="007E0C12" w:rsidRDefault="007E0C12" w:rsidP="00E67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1594327"/>
      <w:docPartObj>
        <w:docPartGallery w:val="Page Numbers (Bottom of Page)"/>
        <w:docPartUnique/>
      </w:docPartObj>
    </w:sdtPr>
    <w:sdtEndPr/>
    <w:sdtContent>
      <w:p w:rsidR="004259A7" w:rsidRDefault="004259A7">
        <w:pPr>
          <w:pStyle w:val="ac"/>
          <w:jc w:val="center"/>
        </w:pPr>
        <w:r>
          <w:rPr>
            <w:noProof/>
            <w:lang w:eastAsia="ru-RU"/>
          </w:rPr>
          <w:br/>
        </w:r>
        <w:r>
          <w:fldChar w:fldCharType="begin"/>
        </w:r>
        <w:r>
          <w:instrText>PAGE    \* MERGEFORMAT</w:instrText>
        </w:r>
        <w:r>
          <w:fldChar w:fldCharType="separate"/>
        </w:r>
        <w:r w:rsidR="001549BC">
          <w:rPr>
            <w:noProof/>
          </w:rPr>
          <w:t>2</w:t>
        </w:r>
        <w:r>
          <w:fldChar w:fldCharType="end"/>
        </w:r>
      </w:p>
    </w:sdtContent>
  </w:sdt>
  <w:p w:rsidR="004259A7" w:rsidRDefault="004259A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C12" w:rsidRDefault="007E0C12" w:rsidP="00E6747D">
      <w:pPr>
        <w:spacing w:after="0" w:line="240" w:lineRule="auto"/>
      </w:pPr>
      <w:r>
        <w:separator/>
      </w:r>
    </w:p>
  </w:footnote>
  <w:footnote w:type="continuationSeparator" w:id="0">
    <w:p w:rsidR="007E0C12" w:rsidRDefault="007E0C12" w:rsidP="00E67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93A4E"/>
    <w:multiLevelType w:val="hybridMultilevel"/>
    <w:tmpl w:val="97FAD1CE"/>
    <w:lvl w:ilvl="0" w:tplc="2FDECC4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282828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8B17CA"/>
    <w:multiLevelType w:val="hybridMultilevel"/>
    <w:tmpl w:val="C47EAC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00700FF"/>
    <w:multiLevelType w:val="hybridMultilevel"/>
    <w:tmpl w:val="B4ACB324"/>
    <w:lvl w:ilvl="0" w:tplc="29B8EBEE">
      <w:start w:val="1"/>
      <w:numFmt w:val="decimal"/>
      <w:lvlText w:val="%1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4C4412DF"/>
    <w:multiLevelType w:val="hybridMultilevel"/>
    <w:tmpl w:val="4FAA8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0256B5"/>
    <w:multiLevelType w:val="hybridMultilevel"/>
    <w:tmpl w:val="4A563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7D36ED"/>
    <w:multiLevelType w:val="multilevel"/>
    <w:tmpl w:val="B97668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asciiTheme="minorHAnsi" w:eastAsiaTheme="minorHAnsi" w:hAnsiTheme="minorHAnsi" w:cstheme="minorBidi" w:hint="default"/>
        <w:color w:val="282828"/>
        <w:sz w:val="21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Theme="minorHAnsi" w:eastAsiaTheme="minorHAnsi" w:hAnsiTheme="minorHAnsi" w:cstheme="minorBidi" w:hint="default"/>
        <w:color w:val="282828"/>
        <w:sz w:val="21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asciiTheme="minorHAnsi" w:eastAsiaTheme="minorHAnsi" w:hAnsiTheme="minorHAnsi" w:cstheme="minorBidi" w:hint="default"/>
        <w:color w:val="282828"/>
        <w:sz w:val="21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asciiTheme="minorHAnsi" w:eastAsiaTheme="minorHAnsi" w:hAnsiTheme="minorHAnsi" w:cstheme="minorBidi" w:hint="default"/>
        <w:color w:val="282828"/>
        <w:sz w:val="21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asciiTheme="minorHAnsi" w:eastAsiaTheme="minorHAnsi" w:hAnsiTheme="minorHAnsi" w:cstheme="minorBidi" w:hint="default"/>
        <w:color w:val="282828"/>
        <w:sz w:val="21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asciiTheme="minorHAnsi" w:eastAsiaTheme="minorHAnsi" w:hAnsiTheme="minorHAnsi" w:cstheme="minorBidi" w:hint="default"/>
        <w:color w:val="282828"/>
        <w:sz w:val="21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asciiTheme="minorHAnsi" w:eastAsiaTheme="minorHAnsi" w:hAnsiTheme="minorHAnsi" w:cstheme="minorBidi" w:hint="default"/>
        <w:color w:val="282828"/>
        <w:sz w:val="21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asciiTheme="minorHAnsi" w:eastAsiaTheme="minorHAnsi" w:hAnsiTheme="minorHAnsi" w:cstheme="minorBidi" w:hint="default"/>
        <w:color w:val="282828"/>
        <w:sz w:val="21"/>
      </w:rPr>
    </w:lvl>
  </w:abstractNum>
  <w:abstractNum w:abstractNumId="6">
    <w:nsid w:val="501E5828"/>
    <w:multiLevelType w:val="multilevel"/>
    <w:tmpl w:val="9AD66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194CAD"/>
    <w:multiLevelType w:val="multilevel"/>
    <w:tmpl w:val="89DE8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A5A6BB2"/>
    <w:multiLevelType w:val="multilevel"/>
    <w:tmpl w:val="B97668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asciiTheme="minorHAnsi" w:eastAsiaTheme="minorHAnsi" w:hAnsiTheme="minorHAnsi" w:cstheme="minorBidi" w:hint="default"/>
        <w:color w:val="282828"/>
        <w:sz w:val="21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Theme="minorHAnsi" w:eastAsiaTheme="minorHAnsi" w:hAnsiTheme="minorHAnsi" w:cstheme="minorBidi" w:hint="default"/>
        <w:color w:val="282828"/>
        <w:sz w:val="21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asciiTheme="minorHAnsi" w:eastAsiaTheme="minorHAnsi" w:hAnsiTheme="minorHAnsi" w:cstheme="minorBidi" w:hint="default"/>
        <w:color w:val="282828"/>
        <w:sz w:val="21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asciiTheme="minorHAnsi" w:eastAsiaTheme="minorHAnsi" w:hAnsiTheme="minorHAnsi" w:cstheme="minorBidi" w:hint="default"/>
        <w:color w:val="282828"/>
        <w:sz w:val="21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asciiTheme="minorHAnsi" w:eastAsiaTheme="minorHAnsi" w:hAnsiTheme="minorHAnsi" w:cstheme="minorBidi" w:hint="default"/>
        <w:color w:val="282828"/>
        <w:sz w:val="21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asciiTheme="minorHAnsi" w:eastAsiaTheme="minorHAnsi" w:hAnsiTheme="minorHAnsi" w:cstheme="minorBidi" w:hint="default"/>
        <w:color w:val="282828"/>
        <w:sz w:val="21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asciiTheme="minorHAnsi" w:eastAsiaTheme="minorHAnsi" w:hAnsiTheme="minorHAnsi" w:cstheme="minorBidi" w:hint="default"/>
        <w:color w:val="282828"/>
        <w:sz w:val="21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asciiTheme="minorHAnsi" w:eastAsiaTheme="minorHAnsi" w:hAnsiTheme="minorHAnsi" w:cstheme="minorBidi" w:hint="default"/>
        <w:color w:val="282828"/>
        <w:sz w:val="21"/>
      </w:rPr>
    </w:lvl>
  </w:abstractNum>
  <w:abstractNum w:abstractNumId="9">
    <w:nsid w:val="5C0B61D7"/>
    <w:multiLevelType w:val="hybridMultilevel"/>
    <w:tmpl w:val="705E21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D13B23"/>
    <w:multiLevelType w:val="hybridMultilevel"/>
    <w:tmpl w:val="DF820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B85FEC"/>
    <w:multiLevelType w:val="hybridMultilevel"/>
    <w:tmpl w:val="688AF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AF4818"/>
    <w:multiLevelType w:val="hybridMultilevel"/>
    <w:tmpl w:val="0BC038C6"/>
    <w:lvl w:ilvl="0" w:tplc="5DCE266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8A9EB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600A8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76461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04763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D06B3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1A990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78C8C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04FDD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7C12E05"/>
    <w:multiLevelType w:val="hybridMultilevel"/>
    <w:tmpl w:val="606A5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A41E4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70DD1600"/>
    <w:multiLevelType w:val="hybridMultilevel"/>
    <w:tmpl w:val="51BE6880"/>
    <w:lvl w:ilvl="0" w:tplc="6EDC573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2A4ABE8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7A8E2A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252255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ABE3BC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2BAEDC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ED0AE8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372881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CCAAF7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0"/>
  </w:num>
  <w:num w:numId="5">
    <w:abstractNumId w:val="14"/>
  </w:num>
  <w:num w:numId="6">
    <w:abstractNumId w:val="4"/>
  </w:num>
  <w:num w:numId="7">
    <w:abstractNumId w:val="11"/>
  </w:num>
  <w:num w:numId="8">
    <w:abstractNumId w:val="5"/>
  </w:num>
  <w:num w:numId="9">
    <w:abstractNumId w:val="13"/>
  </w:num>
  <w:num w:numId="10">
    <w:abstractNumId w:val="3"/>
  </w:num>
  <w:num w:numId="11">
    <w:abstractNumId w:val="9"/>
  </w:num>
  <w:num w:numId="12">
    <w:abstractNumId w:val="1"/>
  </w:num>
  <w:num w:numId="13">
    <w:abstractNumId w:val="12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931"/>
    <w:rsid w:val="00012A20"/>
    <w:rsid w:val="000602CB"/>
    <w:rsid w:val="0007370B"/>
    <w:rsid w:val="0009631B"/>
    <w:rsid w:val="001235FB"/>
    <w:rsid w:val="00137310"/>
    <w:rsid w:val="001549BC"/>
    <w:rsid w:val="001747BB"/>
    <w:rsid w:val="001B1A4F"/>
    <w:rsid w:val="001C0468"/>
    <w:rsid w:val="001C55B1"/>
    <w:rsid w:val="001E0EF9"/>
    <w:rsid w:val="0026755A"/>
    <w:rsid w:val="0028374A"/>
    <w:rsid w:val="002A1865"/>
    <w:rsid w:val="002D5FED"/>
    <w:rsid w:val="002F3CDB"/>
    <w:rsid w:val="003005FE"/>
    <w:rsid w:val="003037C5"/>
    <w:rsid w:val="003924C3"/>
    <w:rsid w:val="003A05EC"/>
    <w:rsid w:val="003A1F5A"/>
    <w:rsid w:val="003E04CB"/>
    <w:rsid w:val="004166E2"/>
    <w:rsid w:val="0042239C"/>
    <w:rsid w:val="00423A10"/>
    <w:rsid w:val="004259A7"/>
    <w:rsid w:val="004375DA"/>
    <w:rsid w:val="00457A7C"/>
    <w:rsid w:val="00495C7A"/>
    <w:rsid w:val="004A5870"/>
    <w:rsid w:val="004B3C63"/>
    <w:rsid w:val="004C6822"/>
    <w:rsid w:val="004E36CB"/>
    <w:rsid w:val="005231C1"/>
    <w:rsid w:val="0057316A"/>
    <w:rsid w:val="005A4034"/>
    <w:rsid w:val="00645E77"/>
    <w:rsid w:val="00646BB7"/>
    <w:rsid w:val="0065253A"/>
    <w:rsid w:val="006641D3"/>
    <w:rsid w:val="006C37DC"/>
    <w:rsid w:val="006D7D8D"/>
    <w:rsid w:val="006F2A25"/>
    <w:rsid w:val="007213B9"/>
    <w:rsid w:val="007408A1"/>
    <w:rsid w:val="00750163"/>
    <w:rsid w:val="00755B6B"/>
    <w:rsid w:val="0076493A"/>
    <w:rsid w:val="00770215"/>
    <w:rsid w:val="007B6488"/>
    <w:rsid w:val="007D1814"/>
    <w:rsid w:val="007E0C12"/>
    <w:rsid w:val="007F30CC"/>
    <w:rsid w:val="007F42ED"/>
    <w:rsid w:val="0083612C"/>
    <w:rsid w:val="00837370"/>
    <w:rsid w:val="008469B9"/>
    <w:rsid w:val="00892A81"/>
    <w:rsid w:val="008C6D37"/>
    <w:rsid w:val="008C7B0B"/>
    <w:rsid w:val="00966552"/>
    <w:rsid w:val="009B530C"/>
    <w:rsid w:val="009B5C5D"/>
    <w:rsid w:val="00A11845"/>
    <w:rsid w:val="00A2200C"/>
    <w:rsid w:val="00AA08CE"/>
    <w:rsid w:val="00AD1D4A"/>
    <w:rsid w:val="00AD4FF3"/>
    <w:rsid w:val="00AE7D2E"/>
    <w:rsid w:val="00B767A0"/>
    <w:rsid w:val="00BB49D7"/>
    <w:rsid w:val="00BB5319"/>
    <w:rsid w:val="00BC36A8"/>
    <w:rsid w:val="00C103E8"/>
    <w:rsid w:val="00C10E56"/>
    <w:rsid w:val="00C1124B"/>
    <w:rsid w:val="00C12999"/>
    <w:rsid w:val="00C62DB1"/>
    <w:rsid w:val="00C93B42"/>
    <w:rsid w:val="00C949C2"/>
    <w:rsid w:val="00D03962"/>
    <w:rsid w:val="00D54D4B"/>
    <w:rsid w:val="00D67D1C"/>
    <w:rsid w:val="00D85B68"/>
    <w:rsid w:val="00D92931"/>
    <w:rsid w:val="00DC114C"/>
    <w:rsid w:val="00DE2801"/>
    <w:rsid w:val="00E61E0F"/>
    <w:rsid w:val="00E6263D"/>
    <w:rsid w:val="00E6747D"/>
    <w:rsid w:val="00EA2F02"/>
    <w:rsid w:val="00ED463D"/>
    <w:rsid w:val="00F11016"/>
    <w:rsid w:val="00F40367"/>
    <w:rsid w:val="00F63506"/>
    <w:rsid w:val="00F655C9"/>
    <w:rsid w:val="00F673D8"/>
    <w:rsid w:val="00F809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488"/>
  </w:style>
  <w:style w:type="paragraph" w:styleId="1">
    <w:name w:val="heading 1"/>
    <w:basedOn w:val="a"/>
    <w:next w:val="a"/>
    <w:link w:val="10"/>
    <w:uiPriority w:val="9"/>
    <w:qFormat/>
    <w:rsid w:val="006D7D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626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1865"/>
    <w:pPr>
      <w:ind w:left="720"/>
      <w:contextualSpacing/>
    </w:pPr>
  </w:style>
  <w:style w:type="paragraph" w:customStyle="1" w:styleId="paragraph">
    <w:name w:val="paragraph"/>
    <w:basedOn w:val="a"/>
    <w:rsid w:val="00E62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26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Emphasis"/>
    <w:basedOn w:val="a0"/>
    <w:uiPriority w:val="20"/>
    <w:qFormat/>
    <w:rsid w:val="00E6263D"/>
    <w:rPr>
      <w:i/>
      <w:iCs/>
    </w:rPr>
  </w:style>
  <w:style w:type="paragraph" w:styleId="a5">
    <w:name w:val="Normal (Web)"/>
    <w:basedOn w:val="a"/>
    <w:uiPriority w:val="99"/>
    <w:semiHidden/>
    <w:unhideWhenUsed/>
    <w:rsid w:val="00E62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80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09C6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F809C6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6D7D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9">
    <w:name w:val="Hyperlink"/>
    <w:basedOn w:val="a0"/>
    <w:uiPriority w:val="99"/>
    <w:semiHidden/>
    <w:unhideWhenUsed/>
    <w:rsid w:val="00E6747D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E674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6747D"/>
  </w:style>
  <w:style w:type="paragraph" w:styleId="ac">
    <w:name w:val="footer"/>
    <w:basedOn w:val="a"/>
    <w:link w:val="ad"/>
    <w:uiPriority w:val="99"/>
    <w:unhideWhenUsed/>
    <w:rsid w:val="00E674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6747D"/>
  </w:style>
  <w:style w:type="character" w:customStyle="1" w:styleId="layout">
    <w:name w:val="layout"/>
    <w:basedOn w:val="a0"/>
    <w:rsid w:val="001E0EF9"/>
  </w:style>
  <w:style w:type="table" w:styleId="ae">
    <w:name w:val="Table Grid"/>
    <w:basedOn w:val="a1"/>
    <w:uiPriority w:val="59"/>
    <w:rsid w:val="00012A2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ur">
    <w:name w:val="cur"/>
    <w:basedOn w:val="a0"/>
    <w:rsid w:val="00012A20"/>
  </w:style>
  <w:style w:type="paragraph" w:customStyle="1" w:styleId="rvps2">
    <w:name w:val="rvps2"/>
    <w:basedOn w:val="a"/>
    <w:rsid w:val="008C7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6">
    <w:name w:val="rvts6"/>
    <w:basedOn w:val="a0"/>
    <w:rsid w:val="008C7B0B"/>
  </w:style>
  <w:style w:type="paragraph" w:customStyle="1" w:styleId="sa">
    <w:name w:val="sa"/>
    <w:basedOn w:val="a"/>
    <w:rsid w:val="008C7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488"/>
  </w:style>
  <w:style w:type="paragraph" w:styleId="1">
    <w:name w:val="heading 1"/>
    <w:basedOn w:val="a"/>
    <w:next w:val="a"/>
    <w:link w:val="10"/>
    <w:uiPriority w:val="9"/>
    <w:qFormat/>
    <w:rsid w:val="006D7D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626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1865"/>
    <w:pPr>
      <w:ind w:left="720"/>
      <w:contextualSpacing/>
    </w:pPr>
  </w:style>
  <w:style w:type="paragraph" w:customStyle="1" w:styleId="paragraph">
    <w:name w:val="paragraph"/>
    <w:basedOn w:val="a"/>
    <w:rsid w:val="00E62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26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Emphasis"/>
    <w:basedOn w:val="a0"/>
    <w:uiPriority w:val="20"/>
    <w:qFormat/>
    <w:rsid w:val="00E6263D"/>
    <w:rPr>
      <w:i/>
      <w:iCs/>
    </w:rPr>
  </w:style>
  <w:style w:type="paragraph" w:styleId="a5">
    <w:name w:val="Normal (Web)"/>
    <w:basedOn w:val="a"/>
    <w:uiPriority w:val="99"/>
    <w:semiHidden/>
    <w:unhideWhenUsed/>
    <w:rsid w:val="00E62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80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09C6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F809C6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6D7D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9">
    <w:name w:val="Hyperlink"/>
    <w:basedOn w:val="a0"/>
    <w:uiPriority w:val="99"/>
    <w:semiHidden/>
    <w:unhideWhenUsed/>
    <w:rsid w:val="00E6747D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E674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6747D"/>
  </w:style>
  <w:style w:type="paragraph" w:styleId="ac">
    <w:name w:val="footer"/>
    <w:basedOn w:val="a"/>
    <w:link w:val="ad"/>
    <w:uiPriority w:val="99"/>
    <w:unhideWhenUsed/>
    <w:rsid w:val="00E674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6747D"/>
  </w:style>
  <w:style w:type="character" w:customStyle="1" w:styleId="layout">
    <w:name w:val="layout"/>
    <w:basedOn w:val="a0"/>
    <w:rsid w:val="001E0EF9"/>
  </w:style>
  <w:style w:type="table" w:styleId="ae">
    <w:name w:val="Table Grid"/>
    <w:basedOn w:val="a1"/>
    <w:uiPriority w:val="59"/>
    <w:rsid w:val="00012A2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ur">
    <w:name w:val="cur"/>
    <w:basedOn w:val="a0"/>
    <w:rsid w:val="00012A20"/>
  </w:style>
  <w:style w:type="paragraph" w:customStyle="1" w:styleId="rvps2">
    <w:name w:val="rvps2"/>
    <w:basedOn w:val="a"/>
    <w:rsid w:val="008C7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6">
    <w:name w:val="rvts6"/>
    <w:basedOn w:val="a0"/>
    <w:rsid w:val="008C7B0B"/>
  </w:style>
  <w:style w:type="paragraph" w:customStyle="1" w:styleId="sa">
    <w:name w:val="sa"/>
    <w:basedOn w:val="a"/>
    <w:rsid w:val="008C7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203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02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68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23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4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065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Picea_abies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8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chart" Target="charts/chart1.xm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Picea_abies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407006415864684E-2"/>
          <c:y val="4.4057617797775291E-2"/>
          <c:w val="0.65866633858267731"/>
          <c:h val="0.65556211723534552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диаметр древостоя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Участко №1</c:v>
                </c:pt>
                <c:pt idx="1">
                  <c:v>Участок №2</c:v>
                </c:pt>
                <c:pt idx="2">
                  <c:v>Участок №3</c:v>
                </c:pt>
                <c:pt idx="3">
                  <c:v>Участок №4</c:v>
                </c:pt>
                <c:pt idx="4">
                  <c:v>Участок №5</c:v>
                </c:pt>
                <c:pt idx="5">
                  <c:v>Участок №6</c:v>
                </c:pt>
                <c:pt idx="6">
                  <c:v>Участок №7</c:v>
                </c:pt>
                <c:pt idx="7">
                  <c:v>Участок №8</c:v>
                </c:pt>
                <c:pt idx="8">
                  <c:v>Участок №9</c:v>
                </c:pt>
                <c:pt idx="9">
                  <c:v>Участок №10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53.3</c:v>
                </c:pt>
                <c:pt idx="1">
                  <c:v>59.6</c:v>
                </c:pt>
                <c:pt idx="2">
                  <c:v>49.2</c:v>
                </c:pt>
                <c:pt idx="3">
                  <c:v>49.8</c:v>
                </c:pt>
                <c:pt idx="4">
                  <c:v>46</c:v>
                </c:pt>
                <c:pt idx="5">
                  <c:v>53.8</c:v>
                </c:pt>
                <c:pt idx="6">
                  <c:v>46.9</c:v>
                </c:pt>
                <c:pt idx="7">
                  <c:v>50.8</c:v>
                </c:pt>
                <c:pt idx="8">
                  <c:v>51.3</c:v>
                </c:pt>
                <c:pt idx="9">
                  <c:v>52.4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7F-944F-8557-654DBEA9C0A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Участко №1</c:v>
                </c:pt>
                <c:pt idx="1">
                  <c:v>Участок №2</c:v>
                </c:pt>
                <c:pt idx="2">
                  <c:v>Участок №3</c:v>
                </c:pt>
                <c:pt idx="3">
                  <c:v>Участок №4</c:v>
                </c:pt>
                <c:pt idx="4">
                  <c:v>Участок №5</c:v>
                </c:pt>
                <c:pt idx="5">
                  <c:v>Участок №6</c:v>
                </c:pt>
                <c:pt idx="6">
                  <c:v>Участок №7</c:v>
                </c:pt>
                <c:pt idx="7">
                  <c:v>Участок №8</c:v>
                </c:pt>
                <c:pt idx="8">
                  <c:v>Участок №9</c:v>
                </c:pt>
                <c:pt idx="9">
                  <c:v>Участок №10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A7F-944F-8557-654DBEA9C0A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Участко №1</c:v>
                </c:pt>
                <c:pt idx="1">
                  <c:v>Участок №2</c:v>
                </c:pt>
                <c:pt idx="2">
                  <c:v>Участок №3</c:v>
                </c:pt>
                <c:pt idx="3">
                  <c:v>Участок №4</c:v>
                </c:pt>
                <c:pt idx="4">
                  <c:v>Участок №5</c:v>
                </c:pt>
                <c:pt idx="5">
                  <c:v>Участок №6</c:v>
                </c:pt>
                <c:pt idx="6">
                  <c:v>Участок №7</c:v>
                </c:pt>
                <c:pt idx="7">
                  <c:v>Участок №8</c:v>
                </c:pt>
                <c:pt idx="8">
                  <c:v>Участок №9</c:v>
                </c:pt>
                <c:pt idx="9">
                  <c:v>Участок №10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A7F-944F-8557-654DBEA9C0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9857920"/>
        <c:axId val="249859456"/>
        <c:axId val="249833216"/>
      </c:bar3DChart>
      <c:catAx>
        <c:axId val="2498579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9859456"/>
        <c:crosses val="autoZero"/>
        <c:auto val="1"/>
        <c:lblAlgn val="ctr"/>
        <c:lblOffset val="100"/>
        <c:noMultiLvlLbl val="0"/>
      </c:catAx>
      <c:valAx>
        <c:axId val="249859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9857920"/>
        <c:crosses val="autoZero"/>
        <c:crossBetween val="between"/>
      </c:valAx>
      <c:serAx>
        <c:axId val="249833216"/>
        <c:scaling>
          <c:orientation val="minMax"/>
        </c:scaling>
        <c:delete val="1"/>
        <c:axPos val="b"/>
        <c:majorTickMark val="out"/>
        <c:minorTickMark val="none"/>
        <c:tickLblPos val="nextTo"/>
        <c:crossAx val="249859456"/>
        <c:crosses val="autoZero"/>
      </c:serAx>
    </c:plotArea>
    <c:legend>
      <c:legendPos val="r"/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0.75492016622922142"/>
          <c:y val="0.92427415323084627"/>
          <c:w val="0.24276501895596386"/>
          <c:h val="7.5725846769153837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618256051326916E-2"/>
          <c:y val="0.11945444319460068"/>
          <c:w val="0.76220855205599314"/>
          <c:h val="0.7516532308461443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cat>
            <c:strRef>
              <c:f>Лист1!$A$2:$A$11</c:f>
              <c:strCache>
                <c:ptCount val="10"/>
                <c:pt idx="0">
                  <c:v>№1</c:v>
                </c:pt>
                <c:pt idx="1">
                  <c:v>№2</c:v>
                </c:pt>
                <c:pt idx="2">
                  <c:v>№3</c:v>
                </c:pt>
                <c:pt idx="3">
                  <c:v>№4</c:v>
                </c:pt>
                <c:pt idx="4">
                  <c:v>№5</c:v>
                </c:pt>
                <c:pt idx="5">
                  <c:v>№6</c:v>
                </c:pt>
                <c:pt idx="6">
                  <c:v>№7</c:v>
                </c:pt>
                <c:pt idx="7">
                  <c:v>№8</c:v>
                </c:pt>
                <c:pt idx="8">
                  <c:v>№9</c:v>
                </c:pt>
                <c:pt idx="9">
                  <c:v>№10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43C-2545-9554-028BDA05040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strRef>
              <c:f>Лист1!$A$2:$A$11</c:f>
              <c:strCache>
                <c:ptCount val="10"/>
                <c:pt idx="0">
                  <c:v>№1</c:v>
                </c:pt>
                <c:pt idx="1">
                  <c:v>№2</c:v>
                </c:pt>
                <c:pt idx="2">
                  <c:v>№3</c:v>
                </c:pt>
                <c:pt idx="3">
                  <c:v>№4</c:v>
                </c:pt>
                <c:pt idx="4">
                  <c:v>№5</c:v>
                </c:pt>
                <c:pt idx="5">
                  <c:v>№6</c:v>
                </c:pt>
                <c:pt idx="6">
                  <c:v>№7</c:v>
                </c:pt>
                <c:pt idx="7">
                  <c:v>№8</c:v>
                </c:pt>
                <c:pt idx="8">
                  <c:v>№9</c:v>
                </c:pt>
                <c:pt idx="9">
                  <c:v>№10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2.4</c:v>
                </c:pt>
                <c:pt idx="1">
                  <c:v>2.2999999999999998</c:v>
                </c:pt>
                <c:pt idx="2">
                  <c:v>2.4</c:v>
                </c:pt>
                <c:pt idx="3">
                  <c:v>2.4</c:v>
                </c:pt>
                <c:pt idx="4">
                  <c:v>2.4</c:v>
                </c:pt>
                <c:pt idx="5">
                  <c:v>2.2000000000000002</c:v>
                </c:pt>
                <c:pt idx="6">
                  <c:v>2.7</c:v>
                </c:pt>
                <c:pt idx="7">
                  <c:v>2.9</c:v>
                </c:pt>
                <c:pt idx="8">
                  <c:v>2.5</c:v>
                </c:pt>
                <c:pt idx="9">
                  <c:v>3.1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43C-2545-9554-028BDA05040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marker>
            <c:symbol val="none"/>
          </c:marker>
          <c:cat>
            <c:strRef>
              <c:f>Лист1!$A$2:$A$11</c:f>
              <c:strCache>
                <c:ptCount val="10"/>
                <c:pt idx="0">
                  <c:v>№1</c:v>
                </c:pt>
                <c:pt idx="1">
                  <c:v>№2</c:v>
                </c:pt>
                <c:pt idx="2">
                  <c:v>№3</c:v>
                </c:pt>
                <c:pt idx="3">
                  <c:v>№4</c:v>
                </c:pt>
                <c:pt idx="4">
                  <c:v>№5</c:v>
                </c:pt>
                <c:pt idx="5">
                  <c:v>№6</c:v>
                </c:pt>
                <c:pt idx="6">
                  <c:v>№7</c:v>
                </c:pt>
                <c:pt idx="7">
                  <c:v>№8</c:v>
                </c:pt>
                <c:pt idx="8">
                  <c:v>№9</c:v>
                </c:pt>
                <c:pt idx="9">
                  <c:v>№10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43C-2545-9554-028BDA0504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0769408"/>
        <c:axId val="250770944"/>
      </c:lineChart>
      <c:catAx>
        <c:axId val="2507694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0770944"/>
        <c:crosses val="autoZero"/>
        <c:auto val="1"/>
        <c:lblAlgn val="ctr"/>
        <c:lblOffset val="100"/>
        <c:noMultiLvlLbl val="0"/>
      </c:catAx>
      <c:valAx>
        <c:axId val="250770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0769408"/>
        <c:crosses val="autoZero"/>
        <c:crossBetween val="between"/>
      </c:valAx>
    </c:plotArea>
    <c:legend>
      <c:legendPos val="r"/>
      <c:legendEntry>
        <c:idx val="0"/>
        <c:delete val="1"/>
      </c:legendEntry>
      <c:legendEntry>
        <c:idx val="2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Лист1!$A$2:$A$11</c:f>
              <c:strCache>
                <c:ptCount val="10"/>
                <c:pt idx="0">
                  <c:v>№1</c:v>
                </c:pt>
                <c:pt idx="1">
                  <c:v>№2</c:v>
                </c:pt>
                <c:pt idx="2">
                  <c:v>№3</c:v>
                </c:pt>
                <c:pt idx="3">
                  <c:v>№4</c:v>
                </c:pt>
                <c:pt idx="4">
                  <c:v>№5</c:v>
                </c:pt>
                <c:pt idx="5">
                  <c:v>№6</c:v>
                </c:pt>
                <c:pt idx="6">
                  <c:v>№7</c:v>
                </c:pt>
                <c:pt idx="7">
                  <c:v>№8</c:v>
                </c:pt>
                <c:pt idx="8">
                  <c:v>№9</c:v>
                </c:pt>
                <c:pt idx="9">
                  <c:v>№10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</c:v>
                </c:pt>
                <c:pt idx="1">
                  <c:v>0</c:v>
                </c:pt>
                <c:pt idx="2">
                  <c:v>10</c:v>
                </c:pt>
                <c:pt idx="3">
                  <c:v>7</c:v>
                </c:pt>
                <c:pt idx="4">
                  <c:v>7</c:v>
                </c:pt>
                <c:pt idx="5">
                  <c:v>10</c:v>
                </c:pt>
                <c:pt idx="6">
                  <c:v>2</c:v>
                </c:pt>
                <c:pt idx="7">
                  <c:v>4</c:v>
                </c:pt>
                <c:pt idx="8">
                  <c:v>12</c:v>
                </c:pt>
                <c:pt idx="9">
                  <c:v>23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C13-4D47-BE82-CD7AF92E8D7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cat>
            <c:strRef>
              <c:f>Лист1!$A$2:$A$11</c:f>
              <c:strCache>
                <c:ptCount val="10"/>
                <c:pt idx="0">
                  <c:v>№1</c:v>
                </c:pt>
                <c:pt idx="1">
                  <c:v>№2</c:v>
                </c:pt>
                <c:pt idx="2">
                  <c:v>№3</c:v>
                </c:pt>
                <c:pt idx="3">
                  <c:v>№4</c:v>
                </c:pt>
                <c:pt idx="4">
                  <c:v>№5</c:v>
                </c:pt>
                <c:pt idx="5">
                  <c:v>№6</c:v>
                </c:pt>
                <c:pt idx="6">
                  <c:v>№7</c:v>
                </c:pt>
                <c:pt idx="7">
                  <c:v>№8</c:v>
                </c:pt>
                <c:pt idx="8">
                  <c:v>№9</c:v>
                </c:pt>
                <c:pt idx="9">
                  <c:v>№10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C13-4D47-BE82-CD7AF92E8D7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marker>
            <c:symbol val="none"/>
          </c:marker>
          <c:cat>
            <c:strRef>
              <c:f>Лист1!$A$2:$A$11</c:f>
              <c:strCache>
                <c:ptCount val="10"/>
                <c:pt idx="0">
                  <c:v>№1</c:v>
                </c:pt>
                <c:pt idx="1">
                  <c:v>№2</c:v>
                </c:pt>
                <c:pt idx="2">
                  <c:v>№3</c:v>
                </c:pt>
                <c:pt idx="3">
                  <c:v>№4</c:v>
                </c:pt>
                <c:pt idx="4">
                  <c:v>№5</c:v>
                </c:pt>
                <c:pt idx="5">
                  <c:v>№6</c:v>
                </c:pt>
                <c:pt idx="6">
                  <c:v>№7</c:v>
                </c:pt>
                <c:pt idx="7">
                  <c:v>№8</c:v>
                </c:pt>
                <c:pt idx="8">
                  <c:v>№9</c:v>
                </c:pt>
                <c:pt idx="9">
                  <c:v>№10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C13-4D47-BE82-CD7AF92E8D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0790656"/>
        <c:axId val="250792192"/>
      </c:lineChart>
      <c:catAx>
        <c:axId val="2507906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0792192"/>
        <c:crosses val="autoZero"/>
        <c:auto val="1"/>
        <c:lblAlgn val="ctr"/>
        <c:lblOffset val="100"/>
        <c:noMultiLvlLbl val="0"/>
      </c:catAx>
      <c:valAx>
        <c:axId val="250792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0790656"/>
        <c:crosses val="autoZero"/>
        <c:crossBetween val="between"/>
      </c:valAx>
    </c:plotArea>
    <c:legend>
      <c:legendPos val="r"/>
      <c:legendEntry>
        <c:idx val="1"/>
        <c:delete val="1"/>
      </c:legendEntry>
      <c:legendEntry>
        <c:idx val="2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4276</Words>
  <Characters>24379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Юлия Александровна Немолочная</cp:lastModifiedBy>
  <cp:revision>2</cp:revision>
  <cp:lastPrinted>2021-01-18T01:19:00Z</cp:lastPrinted>
  <dcterms:created xsi:type="dcterms:W3CDTF">2021-02-25T08:58:00Z</dcterms:created>
  <dcterms:modified xsi:type="dcterms:W3CDTF">2021-02-25T08:58:00Z</dcterms:modified>
</cp:coreProperties>
</file>