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42D8" w:rsidRDefault="002842D8" w:rsidP="002842D8">
      <w:pPr>
        <w:ind w:firstLine="539"/>
        <w:jc w:val="center"/>
        <w:rPr>
          <w:rFonts w:ascii="Times New Roman" w:eastAsia="Times New Roman" w:hAnsi="Times New Roman"/>
          <w:sz w:val="28"/>
          <w:szCs w:val="28"/>
        </w:rPr>
      </w:pPr>
      <w:r>
        <w:rPr>
          <w:rFonts w:ascii="Times New Roman" w:eastAsia="Times New Roman" w:hAnsi="Times New Roman"/>
          <w:sz w:val="28"/>
          <w:szCs w:val="28"/>
        </w:rPr>
        <w:t>Муниципальное учреждение дополнительного образования</w:t>
      </w:r>
    </w:p>
    <w:p w:rsidR="002842D8" w:rsidRDefault="002842D8" w:rsidP="002842D8">
      <w:pPr>
        <w:ind w:firstLine="539"/>
        <w:jc w:val="center"/>
        <w:rPr>
          <w:rFonts w:ascii="Times New Roman" w:eastAsia="Times New Roman" w:hAnsi="Times New Roman"/>
          <w:sz w:val="28"/>
          <w:szCs w:val="28"/>
        </w:rPr>
      </w:pPr>
      <w:r>
        <w:rPr>
          <w:rFonts w:ascii="Times New Roman" w:eastAsia="Times New Roman" w:hAnsi="Times New Roman"/>
          <w:sz w:val="28"/>
          <w:szCs w:val="28"/>
        </w:rPr>
        <w:t>«Волжский экологический центр»</w:t>
      </w:r>
    </w:p>
    <w:p w:rsidR="00DB5149" w:rsidRDefault="00DB5149" w:rsidP="002842D8">
      <w:pPr>
        <w:ind w:firstLine="539"/>
        <w:jc w:val="center"/>
        <w:rPr>
          <w:rFonts w:ascii="Times New Roman" w:eastAsia="Times New Roman" w:hAnsi="Times New Roman"/>
          <w:sz w:val="28"/>
          <w:szCs w:val="28"/>
        </w:rPr>
      </w:pPr>
      <w:r>
        <w:rPr>
          <w:rFonts w:ascii="Times New Roman" w:eastAsia="Times New Roman" w:hAnsi="Times New Roman"/>
          <w:sz w:val="28"/>
          <w:szCs w:val="28"/>
        </w:rPr>
        <w:t>Республика Марий Эл</w:t>
      </w:r>
    </w:p>
    <w:p w:rsidR="002842D8" w:rsidRDefault="002842D8" w:rsidP="002842D8">
      <w:pPr>
        <w:ind w:firstLine="539"/>
        <w:jc w:val="center"/>
        <w:rPr>
          <w:rFonts w:ascii="Times New Roman" w:eastAsia="Times New Roman" w:hAnsi="Times New Roman"/>
          <w:sz w:val="28"/>
          <w:szCs w:val="28"/>
        </w:rPr>
      </w:pPr>
    </w:p>
    <w:p w:rsidR="002842D8" w:rsidRDefault="002842D8" w:rsidP="002842D8">
      <w:pPr>
        <w:ind w:firstLine="539"/>
        <w:jc w:val="center"/>
        <w:rPr>
          <w:rFonts w:ascii="Times New Roman" w:eastAsia="Times New Roman" w:hAnsi="Times New Roman"/>
          <w:sz w:val="28"/>
          <w:szCs w:val="28"/>
        </w:rPr>
      </w:pPr>
    </w:p>
    <w:p w:rsidR="00E61E1C" w:rsidRDefault="00E61E1C" w:rsidP="002842D8">
      <w:pPr>
        <w:spacing w:after="200"/>
        <w:rPr>
          <w:sz w:val="24"/>
          <w:szCs w:val="24"/>
        </w:rPr>
      </w:pPr>
    </w:p>
    <w:p w:rsidR="002842D8" w:rsidRDefault="002842D8" w:rsidP="002842D8">
      <w:pPr>
        <w:spacing w:after="200" w:line="275" w:lineRule="auto"/>
        <w:rPr>
          <w:b/>
          <w:sz w:val="24"/>
          <w:szCs w:val="24"/>
        </w:rPr>
      </w:pPr>
    </w:p>
    <w:p w:rsidR="002842D8" w:rsidRDefault="002842D8" w:rsidP="002842D8">
      <w:pPr>
        <w:jc w:val="center"/>
        <w:rPr>
          <w:rFonts w:ascii="Times New Roman" w:eastAsia="Times New Roman" w:hAnsi="Times New Roman"/>
          <w:b/>
          <w:sz w:val="28"/>
          <w:szCs w:val="28"/>
        </w:rPr>
      </w:pPr>
    </w:p>
    <w:p w:rsidR="002842D8" w:rsidRDefault="002842D8" w:rsidP="002842D8">
      <w:pPr>
        <w:jc w:val="center"/>
        <w:rPr>
          <w:rFonts w:ascii="Times New Roman" w:eastAsia="Times New Roman" w:hAnsi="Times New Roman"/>
          <w:b/>
          <w:sz w:val="28"/>
          <w:szCs w:val="28"/>
        </w:rPr>
      </w:pPr>
    </w:p>
    <w:p w:rsidR="002842D8" w:rsidRDefault="002842D8" w:rsidP="002842D8">
      <w:pPr>
        <w:jc w:val="center"/>
        <w:rPr>
          <w:rFonts w:ascii="Times New Roman" w:eastAsia="Times New Roman" w:hAnsi="Times New Roman"/>
          <w:b/>
          <w:sz w:val="28"/>
          <w:szCs w:val="28"/>
        </w:rPr>
      </w:pPr>
    </w:p>
    <w:p w:rsidR="002842D8" w:rsidRDefault="002842D8" w:rsidP="002842D8">
      <w:pPr>
        <w:jc w:val="center"/>
        <w:rPr>
          <w:rFonts w:ascii="Times New Roman" w:eastAsia="Times New Roman" w:hAnsi="Times New Roman"/>
          <w:b/>
          <w:sz w:val="28"/>
          <w:szCs w:val="28"/>
        </w:rPr>
      </w:pPr>
    </w:p>
    <w:p w:rsidR="002842D8" w:rsidRPr="00554164" w:rsidRDefault="002842D8" w:rsidP="002842D8">
      <w:pPr>
        <w:jc w:val="center"/>
        <w:rPr>
          <w:rFonts w:ascii="Times New Roman" w:eastAsia="Times New Roman" w:hAnsi="Times New Roman"/>
          <w:b/>
          <w:sz w:val="40"/>
          <w:szCs w:val="40"/>
        </w:rPr>
      </w:pPr>
    </w:p>
    <w:p w:rsidR="00A11F8A" w:rsidRDefault="00A11F8A" w:rsidP="002842D8">
      <w:pPr>
        <w:pStyle w:val="a3"/>
        <w:jc w:val="center"/>
        <w:rPr>
          <w:rFonts w:ascii="Times New Roman" w:hAnsi="Times New Roman"/>
          <w:b/>
          <w:sz w:val="40"/>
          <w:szCs w:val="40"/>
        </w:rPr>
      </w:pPr>
      <w:r>
        <w:rPr>
          <w:rFonts w:ascii="Times New Roman" w:hAnsi="Times New Roman"/>
          <w:b/>
          <w:sz w:val="40"/>
          <w:szCs w:val="40"/>
        </w:rPr>
        <w:t xml:space="preserve">Изучение влияния рекреационной нагрузки на биоценоз </w:t>
      </w:r>
      <w:r w:rsidR="002842D8" w:rsidRPr="00554164">
        <w:rPr>
          <w:rFonts w:ascii="Times New Roman" w:hAnsi="Times New Roman"/>
          <w:b/>
          <w:sz w:val="40"/>
          <w:szCs w:val="40"/>
        </w:rPr>
        <w:t>разнотравно-злакового луга</w:t>
      </w:r>
    </w:p>
    <w:p w:rsidR="002842D8" w:rsidRDefault="002842D8" w:rsidP="002842D8">
      <w:pPr>
        <w:pStyle w:val="a3"/>
        <w:jc w:val="center"/>
        <w:rPr>
          <w:rFonts w:ascii="Times New Roman" w:hAnsi="Times New Roman"/>
          <w:b/>
          <w:sz w:val="40"/>
          <w:szCs w:val="40"/>
        </w:rPr>
      </w:pPr>
      <w:proofErr w:type="spellStart"/>
      <w:r w:rsidRPr="00554164">
        <w:rPr>
          <w:rFonts w:ascii="Times New Roman" w:hAnsi="Times New Roman"/>
          <w:b/>
          <w:sz w:val="40"/>
          <w:szCs w:val="40"/>
        </w:rPr>
        <w:t>Яльчинского</w:t>
      </w:r>
      <w:proofErr w:type="spellEnd"/>
      <w:r w:rsidRPr="00554164">
        <w:rPr>
          <w:rFonts w:ascii="Times New Roman" w:hAnsi="Times New Roman"/>
          <w:b/>
          <w:sz w:val="40"/>
          <w:szCs w:val="40"/>
        </w:rPr>
        <w:t xml:space="preserve"> лесничества</w:t>
      </w:r>
    </w:p>
    <w:p w:rsidR="002842D8" w:rsidRPr="00554164" w:rsidRDefault="002842D8" w:rsidP="002842D8">
      <w:pPr>
        <w:pStyle w:val="a3"/>
        <w:jc w:val="center"/>
        <w:rPr>
          <w:rFonts w:ascii="Times New Roman" w:hAnsi="Times New Roman"/>
          <w:b/>
          <w:sz w:val="40"/>
          <w:szCs w:val="40"/>
        </w:rPr>
      </w:pPr>
    </w:p>
    <w:p w:rsidR="002842D8" w:rsidRDefault="002842D8" w:rsidP="002842D8">
      <w:pPr>
        <w:ind w:left="3828"/>
        <w:rPr>
          <w:rFonts w:ascii="Times New Roman" w:eastAsia="Times New Roman" w:hAnsi="Times New Roman"/>
          <w:sz w:val="28"/>
          <w:szCs w:val="28"/>
        </w:rPr>
      </w:pPr>
      <w:r>
        <w:rPr>
          <w:rFonts w:ascii="Times New Roman" w:eastAsia="Times New Roman" w:hAnsi="Times New Roman"/>
          <w:b/>
          <w:sz w:val="28"/>
          <w:szCs w:val="28"/>
        </w:rPr>
        <w:t>Выполнили</w:t>
      </w:r>
      <w:r>
        <w:rPr>
          <w:rFonts w:ascii="Times New Roman" w:eastAsia="Times New Roman" w:hAnsi="Times New Roman"/>
          <w:sz w:val="28"/>
          <w:szCs w:val="28"/>
        </w:rPr>
        <w:t>:</w:t>
      </w:r>
    </w:p>
    <w:p w:rsidR="002842D8" w:rsidRDefault="00A11F8A" w:rsidP="002842D8">
      <w:pPr>
        <w:ind w:left="3828"/>
        <w:rPr>
          <w:rFonts w:ascii="Times New Roman" w:eastAsia="Times New Roman" w:hAnsi="Times New Roman"/>
          <w:sz w:val="28"/>
          <w:szCs w:val="28"/>
        </w:rPr>
      </w:pPr>
      <w:r>
        <w:rPr>
          <w:rFonts w:ascii="Times New Roman" w:eastAsia="Times New Roman" w:hAnsi="Times New Roman"/>
          <w:sz w:val="28"/>
          <w:szCs w:val="28"/>
        </w:rPr>
        <w:t>Иванов Андрей, 11</w:t>
      </w:r>
      <w:r w:rsidR="002842D8">
        <w:rPr>
          <w:rFonts w:ascii="Times New Roman" w:eastAsia="Times New Roman" w:hAnsi="Times New Roman"/>
          <w:sz w:val="28"/>
          <w:szCs w:val="28"/>
        </w:rPr>
        <w:t xml:space="preserve"> класс, </w:t>
      </w:r>
      <w:r w:rsidR="002842D8" w:rsidRPr="00701226">
        <w:rPr>
          <w:rFonts w:ascii="Times New Roman" w:hAnsi="Times New Roman"/>
          <w:sz w:val="24"/>
          <w:szCs w:val="24"/>
        </w:rPr>
        <w:t>17.01.2003г</w:t>
      </w:r>
      <w:r w:rsidR="002842D8">
        <w:rPr>
          <w:rFonts w:ascii="Times New Roman" w:hAnsi="Times New Roman"/>
          <w:sz w:val="24"/>
          <w:szCs w:val="24"/>
        </w:rPr>
        <w:t>. р</w:t>
      </w:r>
    </w:p>
    <w:p w:rsidR="002842D8" w:rsidRDefault="002842D8" w:rsidP="002842D8">
      <w:pPr>
        <w:ind w:left="3828"/>
        <w:rPr>
          <w:rFonts w:ascii="Times New Roman" w:eastAsia="Times New Roman" w:hAnsi="Times New Roman"/>
          <w:sz w:val="28"/>
          <w:szCs w:val="28"/>
        </w:rPr>
      </w:pPr>
      <w:r>
        <w:rPr>
          <w:rFonts w:ascii="Times New Roman" w:eastAsia="Times New Roman" w:hAnsi="Times New Roman"/>
          <w:sz w:val="28"/>
          <w:szCs w:val="28"/>
        </w:rPr>
        <w:t>МУДО «Волжский экологический центр»</w:t>
      </w:r>
    </w:p>
    <w:p w:rsidR="002842D8" w:rsidRDefault="002842D8" w:rsidP="002842D8">
      <w:pPr>
        <w:ind w:left="3828"/>
        <w:jc w:val="right"/>
        <w:rPr>
          <w:rFonts w:ascii="Times New Roman" w:eastAsia="Times New Roman" w:hAnsi="Times New Roman"/>
          <w:sz w:val="28"/>
          <w:szCs w:val="28"/>
        </w:rPr>
      </w:pPr>
    </w:p>
    <w:p w:rsidR="002842D8" w:rsidRDefault="002842D8" w:rsidP="002842D8">
      <w:pPr>
        <w:ind w:left="3828"/>
        <w:rPr>
          <w:rFonts w:ascii="Times New Roman" w:eastAsia="Times New Roman" w:hAnsi="Times New Roman"/>
          <w:sz w:val="28"/>
          <w:szCs w:val="28"/>
        </w:rPr>
      </w:pPr>
      <w:r>
        <w:rPr>
          <w:rFonts w:ascii="Times New Roman" w:eastAsia="Times New Roman" w:hAnsi="Times New Roman"/>
          <w:b/>
          <w:sz w:val="28"/>
          <w:szCs w:val="28"/>
        </w:rPr>
        <w:t>Научный руководитель</w:t>
      </w:r>
      <w:r>
        <w:rPr>
          <w:rFonts w:ascii="Times New Roman" w:eastAsia="Times New Roman" w:hAnsi="Times New Roman"/>
          <w:sz w:val="28"/>
          <w:szCs w:val="28"/>
        </w:rPr>
        <w:t>:</w:t>
      </w:r>
    </w:p>
    <w:p w:rsidR="002842D8" w:rsidRPr="00873ECD" w:rsidRDefault="002842D8" w:rsidP="002842D8">
      <w:pPr>
        <w:ind w:left="3828"/>
        <w:rPr>
          <w:rFonts w:ascii="Times New Roman" w:eastAsia="Times New Roman" w:hAnsi="Times New Roman"/>
          <w:b/>
          <w:sz w:val="28"/>
          <w:szCs w:val="28"/>
        </w:rPr>
      </w:pPr>
      <w:r w:rsidRPr="00873ECD">
        <w:rPr>
          <w:rFonts w:ascii="Times New Roman" w:eastAsia="Times New Roman" w:hAnsi="Times New Roman"/>
          <w:sz w:val="28"/>
          <w:szCs w:val="28"/>
        </w:rPr>
        <w:t xml:space="preserve">Мичукова Марина Валентиновна., </w:t>
      </w:r>
      <w:proofErr w:type="spellStart"/>
      <w:proofErr w:type="gramStart"/>
      <w:r w:rsidRPr="00873ECD">
        <w:rPr>
          <w:rFonts w:ascii="Times New Roman" w:eastAsia="Times New Roman" w:hAnsi="Times New Roman"/>
          <w:sz w:val="28"/>
          <w:szCs w:val="28"/>
        </w:rPr>
        <w:t>к.б.н.,педагог</w:t>
      </w:r>
      <w:proofErr w:type="spellEnd"/>
      <w:proofErr w:type="gramEnd"/>
      <w:r w:rsidRPr="00873ECD">
        <w:rPr>
          <w:rFonts w:ascii="Times New Roman" w:eastAsia="Times New Roman" w:hAnsi="Times New Roman"/>
          <w:sz w:val="28"/>
          <w:szCs w:val="28"/>
        </w:rPr>
        <w:t xml:space="preserve"> дополнительного образования МУДО «ВЭЦ»</w:t>
      </w:r>
    </w:p>
    <w:p w:rsidR="002842D8" w:rsidRPr="00873ECD" w:rsidRDefault="002842D8" w:rsidP="002842D8">
      <w:pPr>
        <w:ind w:left="3828"/>
        <w:rPr>
          <w:rFonts w:ascii="Times New Roman" w:eastAsia="Times New Roman" w:hAnsi="Times New Roman"/>
          <w:sz w:val="20"/>
          <w:szCs w:val="20"/>
        </w:rPr>
      </w:pPr>
    </w:p>
    <w:p w:rsidR="002842D8" w:rsidRPr="00873ECD" w:rsidRDefault="002842D8" w:rsidP="002842D8">
      <w:pPr>
        <w:pStyle w:val="a3"/>
        <w:ind w:left="3828"/>
        <w:rPr>
          <w:rFonts w:ascii="Times New Roman" w:hAnsi="Times New Roman"/>
          <w:b/>
          <w:sz w:val="28"/>
          <w:szCs w:val="28"/>
        </w:rPr>
      </w:pPr>
      <w:r w:rsidRPr="00873ECD">
        <w:rPr>
          <w:rFonts w:ascii="Times New Roman" w:hAnsi="Times New Roman"/>
          <w:b/>
          <w:sz w:val="28"/>
          <w:szCs w:val="28"/>
        </w:rPr>
        <w:t>Научны</w:t>
      </w:r>
      <w:r w:rsidR="00C1500B">
        <w:rPr>
          <w:rFonts w:ascii="Times New Roman" w:hAnsi="Times New Roman"/>
          <w:b/>
          <w:sz w:val="28"/>
          <w:szCs w:val="28"/>
        </w:rPr>
        <w:t>й</w:t>
      </w:r>
      <w:r w:rsidRPr="00873ECD">
        <w:rPr>
          <w:rFonts w:ascii="Times New Roman" w:hAnsi="Times New Roman"/>
          <w:b/>
          <w:sz w:val="28"/>
          <w:szCs w:val="28"/>
        </w:rPr>
        <w:t xml:space="preserve"> консультант:</w:t>
      </w:r>
    </w:p>
    <w:p w:rsidR="002842D8" w:rsidRPr="00873ECD" w:rsidRDefault="002842D8" w:rsidP="002842D8">
      <w:pPr>
        <w:pStyle w:val="a3"/>
        <w:ind w:left="3828"/>
        <w:rPr>
          <w:rFonts w:ascii="Times New Roman" w:hAnsi="Times New Roman"/>
          <w:sz w:val="28"/>
          <w:szCs w:val="28"/>
        </w:rPr>
      </w:pPr>
      <w:r w:rsidRPr="00873ECD">
        <w:rPr>
          <w:rFonts w:ascii="Times New Roman" w:hAnsi="Times New Roman"/>
          <w:sz w:val="28"/>
          <w:szCs w:val="28"/>
        </w:rPr>
        <w:t>Вавилов Дмитрий Николаевич, научный сотрудник Института проблем экологии и недропользования АН РТ</w:t>
      </w:r>
    </w:p>
    <w:p w:rsidR="002842D8" w:rsidRPr="00873ECD" w:rsidRDefault="002842D8" w:rsidP="002842D8">
      <w:pPr>
        <w:ind w:left="3828"/>
        <w:rPr>
          <w:rFonts w:ascii="Times New Roman" w:eastAsia="Times New Roman" w:hAnsi="Times New Roman"/>
          <w:sz w:val="28"/>
          <w:szCs w:val="28"/>
        </w:rPr>
      </w:pPr>
    </w:p>
    <w:p w:rsidR="002842D8" w:rsidRPr="00873ECD" w:rsidRDefault="002842D8" w:rsidP="002842D8">
      <w:pPr>
        <w:ind w:left="4253"/>
        <w:jc w:val="right"/>
        <w:rPr>
          <w:rFonts w:ascii="Times New Roman" w:eastAsia="Times New Roman" w:hAnsi="Times New Roman"/>
          <w:sz w:val="20"/>
          <w:szCs w:val="20"/>
        </w:rPr>
      </w:pPr>
    </w:p>
    <w:p w:rsidR="002842D8" w:rsidRDefault="002842D8" w:rsidP="002842D8">
      <w:pPr>
        <w:jc w:val="right"/>
        <w:rPr>
          <w:rFonts w:ascii="Times New Roman" w:eastAsia="Times New Roman" w:hAnsi="Times New Roman"/>
          <w:sz w:val="20"/>
          <w:szCs w:val="20"/>
        </w:rPr>
      </w:pPr>
    </w:p>
    <w:p w:rsidR="002842D8" w:rsidRDefault="002842D8" w:rsidP="002842D8">
      <w:pPr>
        <w:jc w:val="right"/>
        <w:rPr>
          <w:rFonts w:ascii="Times New Roman" w:eastAsia="Times New Roman" w:hAnsi="Times New Roman"/>
          <w:sz w:val="20"/>
          <w:szCs w:val="20"/>
        </w:rPr>
      </w:pPr>
    </w:p>
    <w:p w:rsidR="002842D8" w:rsidRDefault="002842D8" w:rsidP="002842D8">
      <w:pPr>
        <w:jc w:val="right"/>
        <w:rPr>
          <w:rFonts w:ascii="Times New Roman" w:eastAsia="Times New Roman" w:hAnsi="Times New Roman"/>
          <w:sz w:val="20"/>
          <w:szCs w:val="20"/>
        </w:rPr>
      </w:pPr>
    </w:p>
    <w:p w:rsidR="002842D8" w:rsidRDefault="002842D8" w:rsidP="002842D8">
      <w:pPr>
        <w:jc w:val="center"/>
        <w:rPr>
          <w:rFonts w:ascii="Times New Roman" w:eastAsia="Times New Roman" w:hAnsi="Times New Roman"/>
          <w:sz w:val="24"/>
          <w:szCs w:val="24"/>
        </w:rPr>
      </w:pPr>
    </w:p>
    <w:p w:rsidR="002842D8" w:rsidRDefault="002842D8" w:rsidP="002842D8">
      <w:pPr>
        <w:jc w:val="center"/>
        <w:rPr>
          <w:rFonts w:ascii="Times New Roman" w:eastAsia="Times New Roman" w:hAnsi="Times New Roman"/>
          <w:sz w:val="24"/>
          <w:szCs w:val="24"/>
        </w:rPr>
      </w:pPr>
    </w:p>
    <w:p w:rsidR="00217EEC" w:rsidRDefault="00217EEC" w:rsidP="002842D8">
      <w:pPr>
        <w:jc w:val="center"/>
        <w:rPr>
          <w:rFonts w:ascii="Times New Roman" w:eastAsia="Times New Roman" w:hAnsi="Times New Roman"/>
          <w:sz w:val="24"/>
          <w:szCs w:val="24"/>
        </w:rPr>
      </w:pPr>
    </w:p>
    <w:p w:rsidR="00217EEC" w:rsidRDefault="00217EEC" w:rsidP="002842D8">
      <w:pPr>
        <w:jc w:val="center"/>
        <w:rPr>
          <w:rFonts w:ascii="Times New Roman" w:eastAsia="Times New Roman" w:hAnsi="Times New Roman"/>
          <w:sz w:val="24"/>
          <w:szCs w:val="24"/>
        </w:rPr>
      </w:pPr>
    </w:p>
    <w:p w:rsidR="00217EEC" w:rsidRDefault="00217EEC" w:rsidP="00DB5149">
      <w:pPr>
        <w:rPr>
          <w:rFonts w:ascii="Times New Roman" w:eastAsia="Times New Roman" w:hAnsi="Times New Roman"/>
          <w:sz w:val="24"/>
          <w:szCs w:val="24"/>
        </w:rPr>
      </w:pPr>
    </w:p>
    <w:p w:rsidR="00217EEC" w:rsidRDefault="00217EEC" w:rsidP="002842D8">
      <w:pPr>
        <w:jc w:val="center"/>
        <w:rPr>
          <w:rFonts w:ascii="Times New Roman" w:eastAsia="Times New Roman" w:hAnsi="Times New Roman"/>
          <w:sz w:val="24"/>
          <w:szCs w:val="24"/>
        </w:rPr>
      </w:pPr>
    </w:p>
    <w:p w:rsidR="002842D8" w:rsidRDefault="002842D8" w:rsidP="002842D8">
      <w:pPr>
        <w:jc w:val="center"/>
        <w:rPr>
          <w:rFonts w:ascii="Times New Roman" w:eastAsia="Times New Roman" w:hAnsi="Times New Roman"/>
          <w:sz w:val="24"/>
          <w:szCs w:val="24"/>
        </w:rPr>
      </w:pPr>
    </w:p>
    <w:p w:rsidR="002842D8" w:rsidRDefault="002842D8" w:rsidP="002842D8">
      <w:pPr>
        <w:jc w:val="center"/>
        <w:rPr>
          <w:rFonts w:ascii="Times New Roman" w:eastAsia="Times New Roman" w:hAnsi="Times New Roman"/>
          <w:sz w:val="24"/>
          <w:szCs w:val="24"/>
        </w:rPr>
      </w:pPr>
    </w:p>
    <w:p w:rsidR="002842D8" w:rsidRDefault="002842D8" w:rsidP="002842D8">
      <w:pPr>
        <w:jc w:val="center"/>
        <w:rPr>
          <w:rFonts w:ascii="Times New Roman" w:eastAsia="Times New Roman" w:hAnsi="Times New Roman"/>
          <w:sz w:val="24"/>
          <w:szCs w:val="24"/>
        </w:rPr>
      </w:pPr>
    </w:p>
    <w:p w:rsidR="00A11F8A" w:rsidRDefault="00A11F8A">
      <w:pPr>
        <w:jc w:val="center"/>
        <w:rPr>
          <w:rFonts w:ascii="Times New Roman" w:eastAsia="Times New Roman" w:hAnsi="Times New Roman"/>
          <w:sz w:val="28"/>
          <w:szCs w:val="28"/>
        </w:rPr>
      </w:pPr>
      <w:r>
        <w:rPr>
          <w:rFonts w:ascii="Times New Roman" w:eastAsia="Times New Roman" w:hAnsi="Times New Roman"/>
          <w:sz w:val="28"/>
          <w:szCs w:val="28"/>
        </w:rPr>
        <w:t>Волжск</w:t>
      </w:r>
    </w:p>
    <w:p w:rsidR="004F57DC" w:rsidRDefault="002842D8">
      <w:pPr>
        <w:jc w:val="center"/>
      </w:pPr>
      <w:r w:rsidRPr="00873ECD">
        <w:rPr>
          <w:rFonts w:ascii="Times New Roman" w:eastAsia="Times New Roman" w:hAnsi="Times New Roman"/>
          <w:sz w:val="28"/>
          <w:szCs w:val="28"/>
        </w:rPr>
        <w:t>2020</w:t>
      </w:r>
      <w:r>
        <w:br w:type="page"/>
      </w:r>
    </w:p>
    <w:p w:rsidR="004F57DC" w:rsidRDefault="00D24252" w:rsidP="00C95B51">
      <w:pPr>
        <w:pStyle w:val="a3"/>
        <w:ind w:firstLine="709"/>
        <w:jc w:val="both"/>
        <w:rPr>
          <w:rFonts w:ascii="Times New Roman" w:eastAsia="Times New Roman" w:hAnsi="Times New Roman"/>
          <w:b/>
          <w:sz w:val="28"/>
          <w:szCs w:val="28"/>
        </w:rPr>
      </w:pPr>
      <w:r>
        <w:rPr>
          <w:rFonts w:ascii="Times New Roman" w:eastAsia="Times New Roman" w:hAnsi="Times New Roman"/>
          <w:b/>
          <w:sz w:val="28"/>
          <w:szCs w:val="28"/>
        </w:rPr>
        <w:lastRenderedPageBreak/>
        <w:t>Содержание</w:t>
      </w:r>
    </w:p>
    <w:p w:rsidR="004F57DC" w:rsidRDefault="00D24252" w:rsidP="00C95B51">
      <w:pPr>
        <w:pStyle w:val="a3"/>
        <w:jc w:val="both"/>
        <w:rPr>
          <w:rFonts w:ascii="Times New Roman" w:eastAsia="Times New Roman" w:hAnsi="Times New Roman"/>
          <w:sz w:val="28"/>
          <w:szCs w:val="28"/>
        </w:rPr>
      </w:pPr>
      <w:r>
        <w:rPr>
          <w:rFonts w:ascii="Times New Roman" w:eastAsia="Times New Roman" w:hAnsi="Times New Roman"/>
          <w:sz w:val="28"/>
          <w:szCs w:val="28"/>
        </w:rPr>
        <w:t>Введение</w:t>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FA41ED">
        <w:rPr>
          <w:rFonts w:ascii="Times New Roman" w:eastAsia="Times New Roman" w:hAnsi="Times New Roman"/>
          <w:sz w:val="28"/>
          <w:szCs w:val="28"/>
        </w:rPr>
        <w:t>3</w:t>
      </w:r>
      <w:r>
        <w:rPr>
          <w:rFonts w:ascii="Times New Roman" w:eastAsia="Times New Roman" w:hAnsi="Times New Roman"/>
          <w:sz w:val="28"/>
          <w:szCs w:val="28"/>
        </w:rPr>
        <w:br/>
        <w:t>1. Обзор литератур</w:t>
      </w:r>
      <w:r w:rsidR="00FA41ED">
        <w:rPr>
          <w:rFonts w:ascii="Times New Roman" w:eastAsia="Times New Roman" w:hAnsi="Times New Roman"/>
          <w:sz w:val="28"/>
          <w:szCs w:val="28"/>
        </w:rPr>
        <w:t>ы</w:t>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DE1D19">
        <w:rPr>
          <w:rFonts w:ascii="Times New Roman" w:eastAsia="Times New Roman" w:hAnsi="Times New Roman"/>
          <w:sz w:val="28"/>
          <w:szCs w:val="28"/>
        </w:rPr>
        <w:t>5</w:t>
      </w:r>
      <w:r>
        <w:rPr>
          <w:rFonts w:ascii="Times New Roman" w:eastAsia="Times New Roman" w:hAnsi="Times New Roman"/>
          <w:sz w:val="28"/>
          <w:szCs w:val="28"/>
        </w:rPr>
        <w:br/>
        <w:t xml:space="preserve">1.1. Характеристика почв НП «Марий </w:t>
      </w:r>
      <w:proofErr w:type="spellStart"/>
      <w:r w:rsidR="00DE1D19">
        <w:rPr>
          <w:rFonts w:ascii="Times New Roman" w:eastAsia="Times New Roman" w:hAnsi="Times New Roman"/>
          <w:sz w:val="28"/>
          <w:szCs w:val="28"/>
        </w:rPr>
        <w:t>Чодра</w:t>
      </w:r>
      <w:proofErr w:type="spellEnd"/>
      <w:r w:rsidR="00DE1D19">
        <w:rPr>
          <w:rFonts w:ascii="Times New Roman" w:eastAsia="Times New Roman" w:hAnsi="Times New Roman"/>
          <w:sz w:val="28"/>
          <w:szCs w:val="28"/>
        </w:rPr>
        <w:t>»</w:t>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DE1D19">
        <w:rPr>
          <w:rFonts w:ascii="Times New Roman" w:eastAsia="Times New Roman" w:hAnsi="Times New Roman"/>
          <w:sz w:val="28"/>
          <w:szCs w:val="28"/>
        </w:rPr>
        <w:t>5</w:t>
      </w:r>
      <w:r>
        <w:rPr>
          <w:rFonts w:ascii="Times New Roman" w:eastAsia="Times New Roman" w:hAnsi="Times New Roman"/>
          <w:sz w:val="28"/>
          <w:szCs w:val="28"/>
        </w:rPr>
        <w:br/>
        <w:t>1.2. Изменение структуры почвенной мезофауны в зависимости</w:t>
      </w:r>
    </w:p>
    <w:p w:rsidR="00C95B51" w:rsidRDefault="00D24252" w:rsidP="00C95B51">
      <w:pPr>
        <w:pStyle w:val="a3"/>
        <w:jc w:val="both"/>
        <w:rPr>
          <w:rFonts w:ascii="Times New Roman" w:eastAsia="Times New Roman" w:hAnsi="Times New Roman"/>
          <w:sz w:val="28"/>
          <w:szCs w:val="28"/>
        </w:rPr>
      </w:pPr>
      <w:r>
        <w:rPr>
          <w:rFonts w:ascii="Times New Roman" w:eastAsia="Times New Roman" w:hAnsi="Times New Roman"/>
          <w:sz w:val="28"/>
          <w:szCs w:val="28"/>
        </w:rPr>
        <w:t xml:space="preserve"> от типа фитоценоза</w:t>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Pr>
          <w:rFonts w:ascii="Times New Roman" w:eastAsia="Times New Roman" w:hAnsi="Times New Roman"/>
          <w:sz w:val="28"/>
          <w:szCs w:val="28"/>
        </w:rPr>
        <w:t>5</w:t>
      </w:r>
      <w:r>
        <w:rPr>
          <w:rFonts w:ascii="Times New Roman" w:eastAsia="Times New Roman" w:hAnsi="Times New Roman"/>
          <w:sz w:val="28"/>
          <w:szCs w:val="28"/>
        </w:rPr>
        <w:br/>
        <w:t xml:space="preserve">1.3. Исследования почвенной </w:t>
      </w:r>
      <w:proofErr w:type="spellStart"/>
      <w:r>
        <w:rPr>
          <w:rFonts w:ascii="Times New Roman" w:eastAsia="Times New Roman" w:hAnsi="Times New Roman"/>
          <w:sz w:val="28"/>
          <w:szCs w:val="28"/>
        </w:rPr>
        <w:t>мезофауны</w:t>
      </w:r>
      <w:proofErr w:type="spellEnd"/>
      <w:r>
        <w:rPr>
          <w:rFonts w:ascii="Times New Roman" w:eastAsia="Times New Roman" w:hAnsi="Times New Roman"/>
          <w:sz w:val="28"/>
          <w:szCs w:val="28"/>
        </w:rPr>
        <w:t xml:space="preserve"> в Н</w:t>
      </w:r>
      <w:r w:rsidR="003C0FD3">
        <w:rPr>
          <w:rFonts w:ascii="Times New Roman" w:eastAsia="Times New Roman" w:hAnsi="Times New Roman"/>
          <w:sz w:val="28"/>
          <w:szCs w:val="28"/>
        </w:rPr>
        <w:t xml:space="preserve">П «Марий </w:t>
      </w:r>
      <w:proofErr w:type="spellStart"/>
      <w:r w:rsidR="003C0FD3">
        <w:rPr>
          <w:rFonts w:ascii="Times New Roman" w:eastAsia="Times New Roman" w:hAnsi="Times New Roman"/>
          <w:sz w:val="28"/>
          <w:szCs w:val="28"/>
        </w:rPr>
        <w:t>Чодра</w:t>
      </w:r>
      <w:proofErr w:type="spellEnd"/>
      <w:r w:rsidR="003C0FD3">
        <w:rPr>
          <w:rFonts w:ascii="Times New Roman" w:eastAsia="Times New Roman" w:hAnsi="Times New Roman"/>
          <w:sz w:val="28"/>
          <w:szCs w:val="28"/>
        </w:rPr>
        <w:t>»</w:t>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3C0FD3">
        <w:rPr>
          <w:rFonts w:ascii="Times New Roman" w:eastAsia="Times New Roman" w:hAnsi="Times New Roman"/>
          <w:sz w:val="28"/>
          <w:szCs w:val="28"/>
        </w:rPr>
        <w:t>5</w:t>
      </w:r>
    </w:p>
    <w:p w:rsidR="00C95B51" w:rsidRDefault="00C95B51" w:rsidP="00C95B51">
      <w:pPr>
        <w:pStyle w:val="a3"/>
        <w:jc w:val="both"/>
        <w:rPr>
          <w:rFonts w:ascii="Times New Roman" w:eastAsia="Times New Roman" w:hAnsi="Times New Roman"/>
          <w:sz w:val="28"/>
          <w:szCs w:val="28"/>
        </w:rPr>
      </w:pPr>
      <w:r w:rsidRPr="00C95B51">
        <w:rPr>
          <w:rFonts w:ascii="Times New Roman" w:eastAsia="Times New Roman" w:hAnsi="Times New Roman"/>
          <w:sz w:val="28"/>
          <w:szCs w:val="28"/>
        </w:rPr>
        <w:t>1.4. Мониторинговые исследования почвенной мезофауны и</w:t>
      </w:r>
    </w:p>
    <w:p w:rsidR="00C95B51" w:rsidRDefault="00C95B51" w:rsidP="00C95B51">
      <w:pPr>
        <w:pStyle w:val="a3"/>
        <w:jc w:val="both"/>
        <w:rPr>
          <w:rFonts w:ascii="Times New Roman" w:eastAsia="Times New Roman" w:hAnsi="Times New Roman"/>
          <w:sz w:val="28"/>
          <w:szCs w:val="28"/>
        </w:rPr>
      </w:pPr>
      <w:r w:rsidRPr="00C95B51">
        <w:rPr>
          <w:rFonts w:ascii="Times New Roman" w:eastAsia="Times New Roman" w:hAnsi="Times New Roman"/>
          <w:sz w:val="28"/>
          <w:szCs w:val="28"/>
        </w:rPr>
        <w:t xml:space="preserve"> герпетобионтов луга разнотравно-злакового с низкой степенью</w:t>
      </w:r>
    </w:p>
    <w:p w:rsidR="00C95B51" w:rsidRDefault="00C95B51" w:rsidP="00C95B51">
      <w:pPr>
        <w:pStyle w:val="a3"/>
        <w:jc w:val="both"/>
        <w:rPr>
          <w:rFonts w:ascii="Times New Roman" w:eastAsia="Times New Roman" w:hAnsi="Times New Roman"/>
          <w:sz w:val="28"/>
          <w:szCs w:val="28"/>
        </w:rPr>
      </w:pPr>
      <w:r w:rsidRPr="00C95B51">
        <w:rPr>
          <w:rFonts w:ascii="Times New Roman" w:eastAsia="Times New Roman" w:hAnsi="Times New Roman"/>
          <w:sz w:val="28"/>
          <w:szCs w:val="28"/>
        </w:rPr>
        <w:t xml:space="preserve"> рекреационной нагрузки</w:t>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DE1D19">
        <w:rPr>
          <w:rFonts w:ascii="Times New Roman" w:eastAsia="Times New Roman" w:hAnsi="Times New Roman"/>
          <w:sz w:val="28"/>
          <w:szCs w:val="28"/>
        </w:rPr>
        <w:t>6</w:t>
      </w:r>
    </w:p>
    <w:p w:rsidR="00C95B51" w:rsidRDefault="00C95B51" w:rsidP="00C95B51">
      <w:pPr>
        <w:pStyle w:val="a3"/>
        <w:jc w:val="both"/>
        <w:rPr>
          <w:rFonts w:ascii="Times New Roman" w:eastAsia="Times New Roman" w:hAnsi="Times New Roman"/>
          <w:sz w:val="28"/>
          <w:szCs w:val="28"/>
        </w:rPr>
      </w:pPr>
      <w:r w:rsidRPr="00C95B51">
        <w:rPr>
          <w:rFonts w:ascii="Times New Roman" w:eastAsia="Times New Roman" w:hAnsi="Times New Roman"/>
          <w:sz w:val="28"/>
          <w:szCs w:val="28"/>
        </w:rPr>
        <w:t>1.5. Изменение трофической структуры почвенной мезофауны при</w:t>
      </w:r>
    </w:p>
    <w:p w:rsidR="00C95B51" w:rsidRPr="00C95B51" w:rsidRDefault="00C95B51" w:rsidP="00C95B51">
      <w:pPr>
        <w:pStyle w:val="a3"/>
        <w:jc w:val="both"/>
        <w:rPr>
          <w:rFonts w:ascii="Times New Roman" w:eastAsia="Times New Roman" w:hAnsi="Times New Roman"/>
          <w:sz w:val="28"/>
          <w:szCs w:val="28"/>
        </w:rPr>
      </w:pPr>
      <w:r w:rsidRPr="00C95B51">
        <w:rPr>
          <w:rFonts w:ascii="Times New Roman" w:eastAsia="Times New Roman" w:hAnsi="Times New Roman"/>
          <w:sz w:val="28"/>
          <w:szCs w:val="28"/>
        </w:rPr>
        <w:t xml:space="preserve"> антропогенном воздействии</w:t>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DE1D19">
        <w:rPr>
          <w:rFonts w:ascii="Times New Roman" w:eastAsia="Times New Roman" w:hAnsi="Times New Roman"/>
          <w:sz w:val="28"/>
          <w:szCs w:val="28"/>
        </w:rPr>
        <w:t>7</w:t>
      </w:r>
      <w:r w:rsidR="00D24252">
        <w:rPr>
          <w:rFonts w:ascii="Times New Roman" w:eastAsia="Times New Roman" w:hAnsi="Times New Roman"/>
          <w:sz w:val="28"/>
          <w:szCs w:val="28"/>
        </w:rPr>
        <w:br/>
      </w:r>
      <w:r w:rsidRPr="00C95B51">
        <w:rPr>
          <w:rFonts w:ascii="Times New Roman" w:eastAsia="Times New Roman" w:hAnsi="Times New Roman"/>
          <w:sz w:val="28"/>
          <w:szCs w:val="28"/>
        </w:rPr>
        <w:t>2. Материалы и методы исследований</w:t>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DE1D19">
        <w:rPr>
          <w:rFonts w:ascii="Times New Roman" w:eastAsia="Times New Roman" w:hAnsi="Times New Roman"/>
          <w:sz w:val="28"/>
          <w:szCs w:val="28"/>
        </w:rPr>
        <w:t>8</w:t>
      </w:r>
    </w:p>
    <w:p w:rsidR="003C0FD3" w:rsidRDefault="00C95B51" w:rsidP="00C95B51">
      <w:pPr>
        <w:pStyle w:val="a3"/>
        <w:jc w:val="both"/>
        <w:rPr>
          <w:rFonts w:ascii="Times New Roman" w:eastAsia="Times New Roman" w:hAnsi="Times New Roman"/>
          <w:sz w:val="28"/>
          <w:szCs w:val="28"/>
        </w:rPr>
      </w:pPr>
      <w:r w:rsidRPr="00C95B51">
        <w:rPr>
          <w:rFonts w:ascii="Times New Roman" w:eastAsia="Times New Roman" w:hAnsi="Times New Roman"/>
          <w:sz w:val="28"/>
          <w:szCs w:val="28"/>
        </w:rPr>
        <w:t>2.1. Характеристика и обоснование выбора район</w:t>
      </w:r>
      <w:r w:rsidR="00DE1D19">
        <w:rPr>
          <w:rFonts w:ascii="Times New Roman" w:eastAsia="Times New Roman" w:hAnsi="Times New Roman"/>
          <w:sz w:val="28"/>
          <w:szCs w:val="28"/>
        </w:rPr>
        <w:t xml:space="preserve">ов </w:t>
      </w:r>
      <w:r w:rsidRPr="00C95B51">
        <w:rPr>
          <w:rFonts w:ascii="Times New Roman" w:eastAsia="Times New Roman" w:hAnsi="Times New Roman"/>
          <w:sz w:val="28"/>
          <w:szCs w:val="28"/>
        </w:rPr>
        <w:t>исследования</w:t>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DE1D19">
        <w:rPr>
          <w:rFonts w:ascii="Times New Roman" w:eastAsia="Times New Roman" w:hAnsi="Times New Roman"/>
          <w:sz w:val="28"/>
          <w:szCs w:val="28"/>
        </w:rPr>
        <w:t>8</w:t>
      </w:r>
      <w:r w:rsidR="00DE1D19">
        <w:rPr>
          <w:rFonts w:ascii="Times New Roman" w:eastAsia="Times New Roman" w:hAnsi="Times New Roman"/>
          <w:sz w:val="28"/>
          <w:szCs w:val="28"/>
        </w:rPr>
        <w:br/>
      </w:r>
      <w:r w:rsidRPr="00C95B51">
        <w:rPr>
          <w:rFonts w:ascii="Times New Roman" w:eastAsia="Times New Roman" w:hAnsi="Times New Roman"/>
          <w:sz w:val="28"/>
          <w:szCs w:val="28"/>
        </w:rPr>
        <w:t>2.2. Методы исследования</w:t>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Pr>
          <w:rFonts w:ascii="Times New Roman" w:eastAsia="Times New Roman" w:hAnsi="Times New Roman"/>
          <w:sz w:val="28"/>
          <w:szCs w:val="28"/>
        </w:rPr>
        <w:t>10</w:t>
      </w:r>
      <w:r w:rsidR="00D24252">
        <w:rPr>
          <w:rFonts w:ascii="Times New Roman" w:eastAsia="Times New Roman" w:hAnsi="Times New Roman"/>
          <w:sz w:val="28"/>
          <w:szCs w:val="28"/>
        </w:rPr>
        <w:br/>
        <w:t>3. Результаты исследований и их обсуждение</w:t>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DE1D19">
        <w:rPr>
          <w:rFonts w:ascii="Times New Roman" w:eastAsia="Times New Roman" w:hAnsi="Times New Roman"/>
          <w:sz w:val="28"/>
          <w:szCs w:val="28"/>
        </w:rPr>
        <w:t>12</w:t>
      </w:r>
      <w:r w:rsidR="00D24252">
        <w:rPr>
          <w:rFonts w:ascii="Times New Roman" w:eastAsia="Times New Roman" w:hAnsi="Times New Roman"/>
          <w:sz w:val="28"/>
          <w:szCs w:val="28"/>
        </w:rPr>
        <w:br/>
      </w:r>
      <w:r w:rsidRPr="00C95B51">
        <w:rPr>
          <w:rFonts w:ascii="Times New Roman" w:eastAsia="Times New Roman" w:hAnsi="Times New Roman"/>
          <w:sz w:val="28"/>
          <w:szCs w:val="28"/>
        </w:rPr>
        <w:t>3.1. Результаты исследования фитоценозов</w:t>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DE1D19">
        <w:rPr>
          <w:rFonts w:ascii="Times New Roman" w:eastAsia="Times New Roman" w:hAnsi="Times New Roman"/>
          <w:sz w:val="28"/>
          <w:szCs w:val="28"/>
        </w:rPr>
        <w:t>12</w:t>
      </w:r>
      <w:r>
        <w:rPr>
          <w:rFonts w:ascii="Times New Roman" w:eastAsia="Times New Roman" w:hAnsi="Times New Roman"/>
          <w:sz w:val="28"/>
          <w:szCs w:val="28"/>
        </w:rPr>
        <w:br/>
      </w:r>
      <w:r w:rsidR="00D24252">
        <w:rPr>
          <w:rFonts w:ascii="Times New Roman" w:eastAsia="Times New Roman" w:hAnsi="Times New Roman"/>
          <w:sz w:val="28"/>
          <w:szCs w:val="28"/>
        </w:rPr>
        <w:t>3.</w:t>
      </w:r>
      <w:r>
        <w:rPr>
          <w:rFonts w:ascii="Times New Roman" w:eastAsia="Times New Roman" w:hAnsi="Times New Roman"/>
          <w:sz w:val="28"/>
          <w:szCs w:val="28"/>
        </w:rPr>
        <w:t>2</w:t>
      </w:r>
      <w:r w:rsidR="00D24252">
        <w:rPr>
          <w:rFonts w:ascii="Times New Roman" w:eastAsia="Times New Roman" w:hAnsi="Times New Roman"/>
          <w:sz w:val="28"/>
          <w:szCs w:val="28"/>
        </w:rPr>
        <w:t>. Результаты исследования</w:t>
      </w:r>
      <w:r w:rsidR="00FA41ED">
        <w:rPr>
          <w:rFonts w:ascii="Times New Roman" w:eastAsia="Times New Roman" w:hAnsi="Times New Roman"/>
          <w:sz w:val="28"/>
          <w:szCs w:val="28"/>
        </w:rPr>
        <w:t xml:space="preserve"> почвенной </w:t>
      </w:r>
      <w:proofErr w:type="spellStart"/>
      <w:r w:rsidR="00FA41ED">
        <w:rPr>
          <w:rFonts w:ascii="Times New Roman" w:eastAsia="Times New Roman" w:hAnsi="Times New Roman"/>
          <w:sz w:val="28"/>
          <w:szCs w:val="28"/>
        </w:rPr>
        <w:t>мезофауны</w:t>
      </w:r>
      <w:proofErr w:type="spellEnd"/>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DE1D19">
        <w:rPr>
          <w:rFonts w:ascii="Times New Roman" w:eastAsia="Times New Roman" w:hAnsi="Times New Roman"/>
          <w:sz w:val="28"/>
          <w:szCs w:val="28"/>
        </w:rPr>
        <w:t>15</w:t>
      </w:r>
      <w:r w:rsidR="00D24252">
        <w:rPr>
          <w:rFonts w:ascii="Times New Roman" w:eastAsia="Times New Roman" w:hAnsi="Times New Roman"/>
          <w:sz w:val="28"/>
          <w:szCs w:val="28"/>
        </w:rPr>
        <w:br/>
        <w:t>3.</w:t>
      </w:r>
      <w:r>
        <w:rPr>
          <w:rFonts w:ascii="Times New Roman" w:eastAsia="Times New Roman" w:hAnsi="Times New Roman"/>
          <w:sz w:val="28"/>
          <w:szCs w:val="28"/>
        </w:rPr>
        <w:t>3</w:t>
      </w:r>
      <w:r w:rsidR="00D24252">
        <w:rPr>
          <w:rFonts w:ascii="Times New Roman" w:eastAsia="Times New Roman" w:hAnsi="Times New Roman"/>
          <w:sz w:val="28"/>
          <w:szCs w:val="28"/>
        </w:rPr>
        <w:t xml:space="preserve">. Результаты исследования </w:t>
      </w:r>
      <w:proofErr w:type="spellStart"/>
      <w:r w:rsidR="003C0FD3">
        <w:rPr>
          <w:rFonts w:ascii="Times New Roman" w:eastAsia="Times New Roman" w:hAnsi="Times New Roman"/>
          <w:sz w:val="28"/>
          <w:szCs w:val="28"/>
        </w:rPr>
        <w:t>герпетобионтов</w:t>
      </w:r>
      <w:proofErr w:type="spellEnd"/>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7D5442">
        <w:rPr>
          <w:rFonts w:ascii="Times New Roman" w:eastAsia="Times New Roman" w:hAnsi="Times New Roman"/>
          <w:sz w:val="28"/>
          <w:szCs w:val="28"/>
        </w:rPr>
        <w:t>19</w:t>
      </w:r>
      <w:r w:rsidR="00D24252">
        <w:rPr>
          <w:rFonts w:ascii="Times New Roman" w:eastAsia="Times New Roman" w:hAnsi="Times New Roman"/>
          <w:sz w:val="28"/>
          <w:szCs w:val="28"/>
        </w:rPr>
        <w:br/>
      </w:r>
      <w:r w:rsidR="007D5442">
        <w:rPr>
          <w:rFonts w:ascii="Times New Roman" w:eastAsia="Times New Roman" w:hAnsi="Times New Roman"/>
          <w:sz w:val="28"/>
          <w:szCs w:val="28"/>
        </w:rPr>
        <w:t>3.4</w:t>
      </w:r>
      <w:r w:rsidR="003C0FD3">
        <w:rPr>
          <w:rFonts w:ascii="Times New Roman" w:eastAsia="Times New Roman" w:hAnsi="Times New Roman"/>
          <w:sz w:val="28"/>
          <w:szCs w:val="28"/>
        </w:rPr>
        <w:t xml:space="preserve">. </w:t>
      </w:r>
      <w:r w:rsidR="003C0FD3" w:rsidRPr="003C0FD3">
        <w:rPr>
          <w:rFonts w:ascii="Times New Roman" w:eastAsia="Times New Roman" w:hAnsi="Times New Roman"/>
          <w:sz w:val="28"/>
          <w:szCs w:val="28"/>
        </w:rPr>
        <w:t>Анализ степени зараженности исследуемых фитоценозов</w:t>
      </w:r>
    </w:p>
    <w:p w:rsidR="004F57DC" w:rsidRDefault="003C0FD3" w:rsidP="007D5442">
      <w:pPr>
        <w:pStyle w:val="a3"/>
        <w:jc w:val="both"/>
        <w:rPr>
          <w:rFonts w:ascii="Times New Roman" w:eastAsia="Times New Roman" w:hAnsi="Times New Roman"/>
          <w:sz w:val="28"/>
          <w:szCs w:val="28"/>
        </w:rPr>
      </w:pPr>
      <w:r>
        <w:rPr>
          <w:rFonts w:ascii="Times New Roman" w:eastAsia="Times New Roman" w:hAnsi="Times New Roman"/>
          <w:sz w:val="28"/>
          <w:szCs w:val="28"/>
        </w:rPr>
        <w:t xml:space="preserve"> майским хрущом</w:t>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7D5442">
        <w:rPr>
          <w:rFonts w:ascii="Times New Roman" w:eastAsia="Times New Roman" w:hAnsi="Times New Roman"/>
          <w:sz w:val="28"/>
          <w:szCs w:val="28"/>
        </w:rPr>
        <w:t>22</w:t>
      </w:r>
      <w:r>
        <w:rPr>
          <w:rFonts w:ascii="Times New Roman" w:eastAsia="Times New Roman" w:hAnsi="Times New Roman"/>
          <w:sz w:val="28"/>
          <w:szCs w:val="28"/>
        </w:rPr>
        <w:br/>
      </w:r>
      <w:r w:rsidR="00D24252">
        <w:rPr>
          <w:rFonts w:ascii="Times New Roman" w:eastAsia="Times New Roman" w:hAnsi="Times New Roman"/>
          <w:sz w:val="28"/>
          <w:szCs w:val="28"/>
        </w:rPr>
        <w:t>Выводы</w:t>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7D5442">
        <w:rPr>
          <w:rFonts w:ascii="Times New Roman" w:eastAsia="Times New Roman" w:hAnsi="Times New Roman"/>
          <w:sz w:val="28"/>
          <w:szCs w:val="28"/>
        </w:rPr>
        <w:t>23</w:t>
      </w:r>
      <w:r w:rsidR="00D24252">
        <w:rPr>
          <w:rFonts w:ascii="Times New Roman" w:eastAsia="Times New Roman" w:hAnsi="Times New Roman"/>
          <w:sz w:val="28"/>
          <w:szCs w:val="28"/>
        </w:rPr>
        <w:br/>
        <w:t>Список литературы и интернет-</w:t>
      </w:r>
      <w:r w:rsidR="00F07EDE">
        <w:rPr>
          <w:rFonts w:ascii="Times New Roman" w:eastAsia="Times New Roman" w:hAnsi="Times New Roman"/>
          <w:sz w:val="28"/>
          <w:szCs w:val="28"/>
        </w:rPr>
        <w:t>источников</w:t>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621203">
        <w:rPr>
          <w:rFonts w:ascii="Times New Roman" w:eastAsia="Times New Roman" w:hAnsi="Times New Roman"/>
          <w:sz w:val="28"/>
          <w:szCs w:val="28"/>
        </w:rPr>
        <w:tab/>
      </w:r>
      <w:r w:rsidR="007D5442">
        <w:rPr>
          <w:rFonts w:ascii="Times New Roman" w:eastAsia="Times New Roman" w:hAnsi="Times New Roman"/>
          <w:sz w:val="28"/>
          <w:szCs w:val="28"/>
        </w:rPr>
        <w:t>24</w:t>
      </w:r>
      <w:r w:rsidR="00C7459D">
        <w:rPr>
          <w:rFonts w:ascii="Times New Roman" w:eastAsia="Times New Roman" w:hAnsi="Times New Roman"/>
          <w:sz w:val="28"/>
          <w:szCs w:val="28"/>
        </w:rPr>
        <w:br/>
      </w:r>
    </w:p>
    <w:p w:rsidR="004F57DC" w:rsidRDefault="00D24252">
      <w:pPr>
        <w:pStyle w:val="a3"/>
        <w:spacing w:line="360" w:lineRule="auto"/>
        <w:ind w:firstLine="709"/>
        <w:jc w:val="both"/>
        <w:rPr>
          <w:rFonts w:ascii="Times New Roman" w:eastAsia="Times New Roman" w:hAnsi="Times New Roman"/>
          <w:sz w:val="28"/>
          <w:szCs w:val="28"/>
        </w:rPr>
      </w:pPr>
      <w:r>
        <w:br w:type="page"/>
      </w:r>
    </w:p>
    <w:p w:rsidR="004F57DC" w:rsidRDefault="00D24252" w:rsidP="007B3937">
      <w:pPr>
        <w:pStyle w:val="a3"/>
        <w:ind w:firstLine="709"/>
        <w:jc w:val="both"/>
        <w:rPr>
          <w:rFonts w:ascii="Times New Roman" w:eastAsia="Times New Roman" w:hAnsi="Times New Roman"/>
          <w:b/>
          <w:sz w:val="28"/>
          <w:szCs w:val="28"/>
        </w:rPr>
      </w:pPr>
      <w:r>
        <w:rPr>
          <w:rFonts w:ascii="Times New Roman" w:eastAsia="Times New Roman" w:hAnsi="Times New Roman"/>
          <w:b/>
          <w:sz w:val="28"/>
          <w:szCs w:val="28"/>
        </w:rPr>
        <w:lastRenderedPageBreak/>
        <w:t>Введение</w:t>
      </w:r>
    </w:p>
    <w:p w:rsidR="00A9701D" w:rsidRDefault="00706479" w:rsidP="007B3937">
      <w:pPr>
        <w:pStyle w:val="a3"/>
        <w:ind w:firstLine="709"/>
        <w:jc w:val="both"/>
        <w:rPr>
          <w:rFonts w:ascii="Times New Roman" w:eastAsia="Times New Roman" w:hAnsi="Times New Roman"/>
          <w:sz w:val="28"/>
          <w:szCs w:val="28"/>
        </w:rPr>
      </w:pPr>
      <w:r>
        <w:rPr>
          <w:rFonts w:ascii="Times New Roman" w:hAnsi="Times New Roman"/>
          <w:sz w:val="28"/>
          <w:szCs w:val="24"/>
        </w:rPr>
        <w:t>Интенсивное р</w:t>
      </w:r>
      <w:r w:rsidR="00325E0A" w:rsidRPr="004F6BBC">
        <w:rPr>
          <w:rFonts w:ascii="Times New Roman" w:hAnsi="Times New Roman"/>
          <w:sz w:val="28"/>
          <w:szCs w:val="24"/>
        </w:rPr>
        <w:t>екреационное воздействие оказывает отрицательное влияние на лесные биогеоценозы. При высоких рекреационных нагрузках может происходить качественное перерождение фитоценозов, уменьшаться численность и биоразнообразие их животного населения.</w:t>
      </w:r>
      <w:r w:rsidR="00B44FFB">
        <w:rPr>
          <w:rFonts w:ascii="Times New Roman" w:hAnsi="Times New Roman"/>
          <w:sz w:val="28"/>
          <w:szCs w:val="24"/>
        </w:rPr>
        <w:t xml:space="preserve"> Одним из эффективных способов охраны и восстановления природных комплексов является создание и обеспечение полноценного функционирования особо охраняемых природных территори</w:t>
      </w:r>
      <w:r>
        <w:rPr>
          <w:rFonts w:ascii="Times New Roman" w:hAnsi="Times New Roman"/>
          <w:sz w:val="28"/>
          <w:szCs w:val="24"/>
        </w:rPr>
        <w:t xml:space="preserve">й. </w:t>
      </w:r>
    </w:p>
    <w:p w:rsidR="004F57DC" w:rsidRDefault="00D24252" w:rsidP="007B3937">
      <w:pPr>
        <w:pStyle w:val="a3"/>
        <w:ind w:firstLine="709"/>
        <w:jc w:val="both"/>
        <w:rPr>
          <w:rFonts w:ascii="Times New Roman" w:eastAsia="Times New Roman" w:hAnsi="Times New Roman"/>
          <w:sz w:val="28"/>
          <w:szCs w:val="28"/>
        </w:rPr>
      </w:pPr>
      <w:r>
        <w:rPr>
          <w:rFonts w:ascii="Times New Roman" w:eastAsia="Times New Roman" w:hAnsi="Times New Roman"/>
          <w:sz w:val="28"/>
          <w:szCs w:val="28"/>
        </w:rPr>
        <w:t>На терри</w:t>
      </w:r>
      <w:r w:rsidR="00706479">
        <w:rPr>
          <w:rFonts w:ascii="Times New Roman" w:eastAsia="Times New Roman" w:hAnsi="Times New Roman"/>
          <w:sz w:val="28"/>
          <w:szCs w:val="28"/>
        </w:rPr>
        <w:t>тории Республики Марий Эл с 1985</w:t>
      </w:r>
      <w:r>
        <w:rPr>
          <w:rFonts w:ascii="Times New Roman" w:eastAsia="Times New Roman" w:hAnsi="Times New Roman"/>
          <w:sz w:val="28"/>
          <w:szCs w:val="28"/>
        </w:rPr>
        <w:t xml:space="preserve"> года действует ООПТ федерального значения – национальный парк «Марий Чодра».</w:t>
      </w:r>
      <w:r w:rsidR="00706479">
        <w:rPr>
          <w:rFonts w:ascii="Times New Roman" w:eastAsia="Times New Roman" w:hAnsi="Times New Roman"/>
          <w:sz w:val="28"/>
          <w:szCs w:val="28"/>
        </w:rPr>
        <w:t xml:space="preserve"> Вся территория парка покрыта прекрасными сосновыми борами и хвойно-широко-лиственными лесами. Главной достопримечательностью парка являются чистейшие озера. Все это способствует привлечению в парк большого количества туристов</w:t>
      </w:r>
      <w:r w:rsidR="0077202B">
        <w:rPr>
          <w:rFonts w:ascii="Times New Roman" w:eastAsia="Times New Roman" w:hAnsi="Times New Roman"/>
          <w:sz w:val="28"/>
          <w:szCs w:val="28"/>
        </w:rPr>
        <w:t>,</w:t>
      </w:r>
      <w:r w:rsidR="00706479">
        <w:rPr>
          <w:rFonts w:ascii="Times New Roman" w:eastAsia="Times New Roman" w:hAnsi="Times New Roman"/>
          <w:sz w:val="28"/>
          <w:szCs w:val="28"/>
        </w:rPr>
        <w:t xml:space="preserve"> поток которых в летний сезон становится часто неко</w:t>
      </w:r>
      <w:r w:rsidR="0077202B">
        <w:rPr>
          <w:rFonts w:ascii="Times New Roman" w:eastAsia="Times New Roman" w:hAnsi="Times New Roman"/>
          <w:sz w:val="28"/>
          <w:szCs w:val="28"/>
        </w:rPr>
        <w:t>н</w:t>
      </w:r>
      <w:r w:rsidR="00706479">
        <w:rPr>
          <w:rFonts w:ascii="Times New Roman" w:eastAsia="Times New Roman" w:hAnsi="Times New Roman"/>
          <w:sz w:val="28"/>
          <w:szCs w:val="28"/>
        </w:rPr>
        <w:t xml:space="preserve">тролируемым и </w:t>
      </w:r>
      <w:r w:rsidR="0077202B">
        <w:rPr>
          <w:rFonts w:ascii="Times New Roman" w:eastAsia="Times New Roman" w:hAnsi="Times New Roman"/>
          <w:sz w:val="28"/>
          <w:szCs w:val="28"/>
        </w:rPr>
        <w:t xml:space="preserve">превышающим оптимальную (предельную) нагрузку, что может привести к </w:t>
      </w:r>
      <w:proofErr w:type="spellStart"/>
      <w:r w:rsidR="0077202B">
        <w:rPr>
          <w:rFonts w:ascii="Times New Roman" w:eastAsia="Times New Roman" w:hAnsi="Times New Roman"/>
          <w:sz w:val="28"/>
          <w:szCs w:val="28"/>
        </w:rPr>
        <w:t>деструкционной</w:t>
      </w:r>
      <w:proofErr w:type="spellEnd"/>
      <w:r w:rsidR="0077202B">
        <w:rPr>
          <w:rFonts w:ascii="Times New Roman" w:eastAsia="Times New Roman" w:hAnsi="Times New Roman"/>
          <w:sz w:val="28"/>
          <w:szCs w:val="28"/>
        </w:rPr>
        <w:t xml:space="preserve"> </w:t>
      </w:r>
      <w:r w:rsidR="00A93883">
        <w:rPr>
          <w:rFonts w:ascii="Times New Roman" w:eastAsia="Times New Roman" w:hAnsi="Times New Roman"/>
          <w:sz w:val="28"/>
          <w:szCs w:val="28"/>
        </w:rPr>
        <w:t xml:space="preserve">– гибельной рекреационной нагрузке, при которой происходит изменение соотношения экологических компонентов и как итог смена одного природного комплекса на другой. </w:t>
      </w:r>
      <w:r w:rsidR="0077202B">
        <w:rPr>
          <w:rFonts w:ascii="Times New Roman" w:eastAsia="Times New Roman" w:hAnsi="Times New Roman"/>
          <w:sz w:val="28"/>
          <w:szCs w:val="28"/>
        </w:rPr>
        <w:t xml:space="preserve">По данным Доклада об экологической ситуации в РМЭ за 2019 год НП «Марий Чодра» посетило более 50,3 тыс. только организованных туристов. </w:t>
      </w:r>
      <w:proofErr w:type="spellStart"/>
      <w:r w:rsidR="0077202B">
        <w:rPr>
          <w:rFonts w:ascii="Times New Roman" w:eastAsia="Times New Roman" w:hAnsi="Times New Roman"/>
          <w:sz w:val="28"/>
          <w:szCs w:val="28"/>
        </w:rPr>
        <w:t>Яльчинское</w:t>
      </w:r>
      <w:proofErr w:type="spellEnd"/>
      <w:r w:rsidR="0077202B">
        <w:rPr>
          <w:rFonts w:ascii="Times New Roman" w:eastAsia="Times New Roman" w:hAnsi="Times New Roman"/>
          <w:sz w:val="28"/>
          <w:szCs w:val="28"/>
        </w:rPr>
        <w:t xml:space="preserve"> лесничеств</w:t>
      </w:r>
      <w:r w:rsidR="00A93883">
        <w:rPr>
          <w:rFonts w:ascii="Times New Roman" w:eastAsia="Times New Roman" w:hAnsi="Times New Roman"/>
          <w:sz w:val="28"/>
          <w:szCs w:val="28"/>
        </w:rPr>
        <w:t>о, биоценозы которого являются объектами данных исследований, по оценке геоморфологических показателей (Севастьянов</w:t>
      </w:r>
      <w:r w:rsidR="00B60CCF">
        <w:rPr>
          <w:rFonts w:ascii="Times New Roman" w:eastAsia="Times New Roman" w:hAnsi="Times New Roman"/>
          <w:sz w:val="28"/>
          <w:szCs w:val="28"/>
        </w:rPr>
        <w:t>а</w:t>
      </w:r>
      <w:r w:rsidR="00A93883">
        <w:rPr>
          <w:rFonts w:ascii="Times New Roman" w:eastAsia="Times New Roman" w:hAnsi="Times New Roman"/>
          <w:sz w:val="28"/>
          <w:szCs w:val="28"/>
        </w:rPr>
        <w:t>, Сусанин</w:t>
      </w:r>
      <w:r w:rsidR="00B60CCF">
        <w:rPr>
          <w:rFonts w:ascii="Times New Roman" w:eastAsia="Times New Roman" w:hAnsi="Times New Roman"/>
          <w:sz w:val="28"/>
          <w:szCs w:val="28"/>
        </w:rPr>
        <w:t>а</w:t>
      </w:r>
      <w:r w:rsidR="00A93883">
        <w:rPr>
          <w:rFonts w:ascii="Times New Roman" w:eastAsia="Times New Roman" w:hAnsi="Times New Roman"/>
          <w:sz w:val="28"/>
          <w:szCs w:val="28"/>
        </w:rPr>
        <w:t xml:space="preserve">, 2015г) имеет наиболее пригодные </w:t>
      </w:r>
      <w:r w:rsidR="008E218C">
        <w:rPr>
          <w:rFonts w:ascii="Times New Roman" w:eastAsia="Times New Roman" w:hAnsi="Times New Roman"/>
          <w:sz w:val="28"/>
          <w:szCs w:val="28"/>
        </w:rPr>
        <w:t>территории для развития туризма, что</w:t>
      </w:r>
      <w:r w:rsidR="00A93883">
        <w:rPr>
          <w:rFonts w:ascii="Times New Roman" w:eastAsia="Times New Roman" w:hAnsi="Times New Roman"/>
          <w:sz w:val="28"/>
          <w:szCs w:val="28"/>
        </w:rPr>
        <w:t xml:space="preserve"> обуславливает </w:t>
      </w:r>
      <w:r w:rsidR="00A93883" w:rsidRPr="00A93883">
        <w:rPr>
          <w:rFonts w:ascii="Times New Roman" w:eastAsia="Times New Roman" w:hAnsi="Times New Roman"/>
          <w:b/>
          <w:i/>
          <w:sz w:val="28"/>
          <w:szCs w:val="28"/>
        </w:rPr>
        <w:t>актуальность</w:t>
      </w:r>
      <w:r w:rsidR="00A93883">
        <w:rPr>
          <w:rFonts w:ascii="Times New Roman" w:eastAsia="Times New Roman" w:hAnsi="Times New Roman"/>
          <w:sz w:val="28"/>
          <w:szCs w:val="28"/>
        </w:rPr>
        <w:t xml:space="preserve"> наших исследований.</w:t>
      </w:r>
    </w:p>
    <w:p w:rsidR="004F57DC" w:rsidRDefault="00D24252" w:rsidP="007B3937">
      <w:pPr>
        <w:pStyle w:val="a3"/>
        <w:ind w:firstLine="709"/>
        <w:jc w:val="both"/>
        <w:rPr>
          <w:rFonts w:ascii="Times New Roman" w:eastAsia="Times New Roman" w:hAnsi="Times New Roman"/>
          <w:sz w:val="28"/>
          <w:szCs w:val="28"/>
        </w:rPr>
      </w:pPr>
      <w:r w:rsidRPr="00DB5149">
        <w:rPr>
          <w:rFonts w:ascii="Times New Roman" w:eastAsia="Times New Roman" w:hAnsi="Times New Roman"/>
          <w:b/>
          <w:i/>
          <w:sz w:val="28"/>
          <w:szCs w:val="28"/>
        </w:rPr>
        <w:t>Новизна работы</w:t>
      </w:r>
      <w:r w:rsidR="00D2755C">
        <w:rPr>
          <w:rFonts w:ascii="Times New Roman" w:eastAsia="Times New Roman" w:hAnsi="Times New Roman"/>
          <w:b/>
          <w:sz w:val="28"/>
          <w:szCs w:val="28"/>
        </w:rPr>
        <w:t xml:space="preserve"> </w:t>
      </w:r>
      <w:r w:rsidR="00D2755C" w:rsidRPr="00D2755C">
        <w:rPr>
          <w:rFonts w:ascii="Times New Roman" w:eastAsia="Times New Roman" w:hAnsi="Times New Roman"/>
          <w:sz w:val="28"/>
          <w:szCs w:val="28"/>
        </w:rPr>
        <w:t>опр</w:t>
      </w:r>
      <w:r>
        <w:rPr>
          <w:rFonts w:ascii="Times New Roman" w:eastAsia="Times New Roman" w:hAnsi="Times New Roman"/>
          <w:sz w:val="28"/>
          <w:szCs w:val="28"/>
        </w:rPr>
        <w:t>еделяется тем, что</w:t>
      </w:r>
      <w:r w:rsidR="00D2755C">
        <w:rPr>
          <w:rFonts w:ascii="Times New Roman" w:eastAsia="Times New Roman" w:hAnsi="Times New Roman"/>
          <w:sz w:val="28"/>
          <w:szCs w:val="28"/>
        </w:rPr>
        <w:t xml:space="preserve"> в ходе оценки влияния рекреационной нагрузки на биоценоз луга разнотравно-злакового проводилось</w:t>
      </w:r>
      <w:r>
        <w:rPr>
          <w:rFonts w:ascii="Times New Roman" w:eastAsia="Times New Roman" w:hAnsi="Times New Roman"/>
          <w:sz w:val="28"/>
          <w:szCs w:val="28"/>
        </w:rPr>
        <w:t xml:space="preserve"> изучение почвенной мезофауны</w:t>
      </w:r>
      <w:r w:rsidR="00D2755C">
        <w:rPr>
          <w:rFonts w:ascii="Times New Roman" w:eastAsia="Times New Roman" w:hAnsi="Times New Roman"/>
          <w:sz w:val="28"/>
          <w:szCs w:val="28"/>
        </w:rPr>
        <w:t xml:space="preserve">. Исследования биоразнообразия и количественных показателей почвенной мезофауны </w:t>
      </w:r>
      <w:r>
        <w:rPr>
          <w:rFonts w:ascii="Times New Roman" w:eastAsia="Times New Roman" w:hAnsi="Times New Roman"/>
          <w:sz w:val="28"/>
          <w:szCs w:val="28"/>
        </w:rPr>
        <w:t xml:space="preserve">на территории </w:t>
      </w:r>
      <w:r w:rsidR="00AD1D67">
        <w:rPr>
          <w:rFonts w:ascii="Times New Roman" w:eastAsia="Times New Roman" w:hAnsi="Times New Roman"/>
          <w:sz w:val="28"/>
          <w:szCs w:val="28"/>
        </w:rPr>
        <w:t>Национального парка «Марий Чодра»</w:t>
      </w:r>
      <w:r>
        <w:rPr>
          <w:rFonts w:ascii="Times New Roman" w:eastAsia="Times New Roman" w:hAnsi="Times New Roman"/>
          <w:sz w:val="28"/>
          <w:szCs w:val="28"/>
        </w:rPr>
        <w:t xml:space="preserve"> проводились более 20 лет назад</w:t>
      </w:r>
      <w:r w:rsidR="00D2755C">
        <w:rPr>
          <w:rFonts w:ascii="Times New Roman" w:eastAsia="Times New Roman" w:hAnsi="Times New Roman"/>
          <w:sz w:val="28"/>
          <w:szCs w:val="28"/>
        </w:rPr>
        <w:t xml:space="preserve"> только в хвойных насаждени</w:t>
      </w:r>
      <w:r w:rsidR="00417DE8">
        <w:rPr>
          <w:rFonts w:ascii="Times New Roman" w:eastAsia="Times New Roman" w:hAnsi="Times New Roman"/>
          <w:sz w:val="28"/>
          <w:szCs w:val="28"/>
        </w:rPr>
        <w:t>ях,</w:t>
      </w:r>
      <w:r w:rsidR="00D2755C">
        <w:rPr>
          <w:rFonts w:ascii="Times New Roman" w:eastAsia="Times New Roman" w:hAnsi="Times New Roman"/>
          <w:sz w:val="28"/>
          <w:szCs w:val="28"/>
        </w:rPr>
        <w:t xml:space="preserve"> </w:t>
      </w:r>
      <w:r>
        <w:rPr>
          <w:rFonts w:ascii="Times New Roman" w:eastAsia="Times New Roman" w:hAnsi="Times New Roman"/>
          <w:sz w:val="28"/>
          <w:szCs w:val="28"/>
        </w:rPr>
        <w:t>а почвенная мезофауна лугов</w:t>
      </w:r>
      <w:r w:rsidR="008E218C">
        <w:rPr>
          <w:rFonts w:ascii="Times New Roman" w:eastAsia="Times New Roman" w:hAnsi="Times New Roman"/>
          <w:sz w:val="28"/>
          <w:szCs w:val="28"/>
        </w:rPr>
        <w:t>ых</w:t>
      </w:r>
      <w:r>
        <w:rPr>
          <w:rFonts w:ascii="Times New Roman" w:eastAsia="Times New Roman" w:hAnsi="Times New Roman"/>
          <w:sz w:val="28"/>
          <w:szCs w:val="28"/>
        </w:rPr>
        <w:t xml:space="preserve"> сообществ</w:t>
      </w:r>
      <w:r w:rsidR="008E218C">
        <w:rPr>
          <w:rFonts w:ascii="Times New Roman" w:eastAsia="Times New Roman" w:hAnsi="Times New Roman"/>
          <w:sz w:val="28"/>
          <w:szCs w:val="28"/>
        </w:rPr>
        <w:t xml:space="preserve"> НП «Марий Чодра»</w:t>
      </w:r>
      <w:r w:rsidR="00417DE8">
        <w:rPr>
          <w:rFonts w:ascii="Times New Roman" w:eastAsia="Times New Roman" w:hAnsi="Times New Roman"/>
          <w:sz w:val="28"/>
          <w:szCs w:val="28"/>
        </w:rPr>
        <w:t>,</w:t>
      </w:r>
      <w:r w:rsidR="008E218C">
        <w:rPr>
          <w:rFonts w:ascii="Times New Roman" w:eastAsia="Times New Roman" w:hAnsi="Times New Roman"/>
          <w:sz w:val="28"/>
          <w:szCs w:val="28"/>
        </w:rPr>
        <w:t xml:space="preserve"> в том числе под влиянием рекреационной нагрузки</w:t>
      </w:r>
      <w:r w:rsidR="00417DE8">
        <w:rPr>
          <w:rFonts w:ascii="Times New Roman" w:eastAsia="Times New Roman" w:hAnsi="Times New Roman"/>
          <w:sz w:val="28"/>
          <w:szCs w:val="28"/>
        </w:rPr>
        <w:t xml:space="preserve">, </w:t>
      </w:r>
      <w:r>
        <w:rPr>
          <w:rFonts w:ascii="Times New Roman" w:eastAsia="Times New Roman" w:hAnsi="Times New Roman"/>
          <w:sz w:val="28"/>
          <w:szCs w:val="28"/>
        </w:rPr>
        <w:t>изуч</w:t>
      </w:r>
      <w:r w:rsidR="00AD1D67">
        <w:rPr>
          <w:rFonts w:ascii="Times New Roman" w:eastAsia="Times New Roman" w:hAnsi="Times New Roman"/>
          <w:sz w:val="28"/>
          <w:szCs w:val="28"/>
        </w:rPr>
        <w:t>а</w:t>
      </w:r>
      <w:r w:rsidR="00D2755C">
        <w:rPr>
          <w:rFonts w:ascii="Times New Roman" w:eastAsia="Times New Roman" w:hAnsi="Times New Roman"/>
          <w:sz w:val="28"/>
          <w:szCs w:val="28"/>
        </w:rPr>
        <w:t>ю</w:t>
      </w:r>
      <w:r w:rsidR="00AD1D67">
        <w:rPr>
          <w:rFonts w:ascii="Times New Roman" w:eastAsia="Times New Roman" w:hAnsi="Times New Roman"/>
          <w:sz w:val="28"/>
          <w:szCs w:val="28"/>
        </w:rPr>
        <w:t>тся</w:t>
      </w:r>
      <w:r>
        <w:rPr>
          <w:rFonts w:ascii="Times New Roman" w:eastAsia="Times New Roman" w:hAnsi="Times New Roman"/>
          <w:sz w:val="28"/>
          <w:szCs w:val="28"/>
        </w:rPr>
        <w:t xml:space="preserve"> впервые.</w:t>
      </w:r>
    </w:p>
    <w:p w:rsidR="00E112D2" w:rsidRDefault="00AE4755" w:rsidP="00E112D2">
      <w:pPr>
        <w:pStyle w:val="a3"/>
        <w:ind w:firstLine="709"/>
        <w:jc w:val="both"/>
        <w:rPr>
          <w:rFonts w:ascii="Times New Roman" w:hAnsi="Times New Roman"/>
          <w:sz w:val="28"/>
          <w:szCs w:val="28"/>
        </w:rPr>
      </w:pPr>
      <w:r w:rsidRPr="00DB5149">
        <w:rPr>
          <w:rFonts w:ascii="Times New Roman" w:eastAsia="Times New Roman" w:hAnsi="Times New Roman"/>
          <w:b/>
          <w:i/>
          <w:sz w:val="28"/>
          <w:szCs w:val="28"/>
        </w:rPr>
        <w:t>Практическая значимость:</w:t>
      </w:r>
      <w:r>
        <w:rPr>
          <w:rFonts w:ascii="Times New Roman" w:eastAsia="Times New Roman" w:hAnsi="Times New Roman"/>
          <w:b/>
          <w:sz w:val="28"/>
          <w:szCs w:val="28"/>
        </w:rPr>
        <w:t xml:space="preserve"> </w:t>
      </w:r>
      <w:r>
        <w:rPr>
          <w:rFonts w:ascii="Times New Roman" w:eastAsia="Times New Roman" w:hAnsi="Times New Roman"/>
          <w:sz w:val="28"/>
          <w:szCs w:val="28"/>
        </w:rPr>
        <w:t>результаты исследований способствовали выявлению очагов заражения майским хрущ</w:t>
      </w:r>
      <w:r w:rsidR="005546C4">
        <w:rPr>
          <w:rFonts w:ascii="Times New Roman" w:eastAsia="Times New Roman" w:hAnsi="Times New Roman"/>
          <w:sz w:val="28"/>
          <w:szCs w:val="28"/>
        </w:rPr>
        <w:t>о</w:t>
      </w:r>
      <w:r>
        <w:rPr>
          <w:rFonts w:ascii="Times New Roman" w:eastAsia="Times New Roman" w:hAnsi="Times New Roman"/>
          <w:sz w:val="28"/>
          <w:szCs w:val="28"/>
        </w:rPr>
        <w:t xml:space="preserve">м и были переданы в научный отдел НП «Марий Чодра». Накопление данных об изменениях численности, биоразнообразия, трофической структуры педобионтов под влиянием </w:t>
      </w:r>
      <w:r w:rsidR="00E112D2">
        <w:rPr>
          <w:rFonts w:ascii="Times New Roman" w:eastAsia="Times New Roman" w:hAnsi="Times New Roman"/>
          <w:sz w:val="28"/>
          <w:szCs w:val="28"/>
        </w:rPr>
        <w:t>рекреационной нагрузки имеют практическое значение для определения степени деградации лесного сооб</w:t>
      </w:r>
      <w:r w:rsidR="005546C4">
        <w:rPr>
          <w:rFonts w:ascii="Times New Roman" w:eastAsia="Times New Roman" w:hAnsi="Times New Roman"/>
          <w:sz w:val="28"/>
          <w:szCs w:val="28"/>
        </w:rPr>
        <w:t>щ</w:t>
      </w:r>
      <w:r w:rsidR="00E112D2">
        <w:rPr>
          <w:rFonts w:ascii="Times New Roman" w:eastAsia="Times New Roman" w:hAnsi="Times New Roman"/>
          <w:sz w:val="28"/>
          <w:szCs w:val="28"/>
        </w:rPr>
        <w:t xml:space="preserve">ества и могут быть использованы для расчета </w:t>
      </w:r>
      <w:r w:rsidR="00E112D2">
        <w:rPr>
          <w:rFonts w:ascii="Times New Roman" w:hAnsi="Times New Roman"/>
          <w:sz w:val="28"/>
          <w:szCs w:val="28"/>
        </w:rPr>
        <w:t>экологического ущерба.</w:t>
      </w:r>
    </w:p>
    <w:p w:rsidR="004F57DC" w:rsidRDefault="00D24252" w:rsidP="007B3937">
      <w:pPr>
        <w:pStyle w:val="a3"/>
        <w:ind w:firstLine="709"/>
        <w:jc w:val="both"/>
        <w:rPr>
          <w:rFonts w:ascii="Times New Roman" w:eastAsia="Times New Roman" w:hAnsi="Times New Roman"/>
          <w:sz w:val="28"/>
          <w:szCs w:val="28"/>
        </w:rPr>
      </w:pPr>
      <w:r>
        <w:rPr>
          <w:rFonts w:ascii="Times New Roman" w:eastAsia="Times New Roman" w:hAnsi="Times New Roman"/>
          <w:b/>
          <w:sz w:val="28"/>
          <w:szCs w:val="28"/>
        </w:rPr>
        <w:t>Цель исследования</w:t>
      </w:r>
      <w:r>
        <w:rPr>
          <w:rFonts w:ascii="Times New Roman" w:eastAsia="Times New Roman" w:hAnsi="Times New Roman"/>
          <w:sz w:val="28"/>
          <w:szCs w:val="28"/>
        </w:rPr>
        <w:t xml:space="preserve"> – </w:t>
      </w:r>
      <w:r w:rsidR="00417DE8">
        <w:rPr>
          <w:rFonts w:ascii="Times New Roman" w:eastAsia="Times New Roman" w:hAnsi="Times New Roman"/>
          <w:sz w:val="28"/>
          <w:szCs w:val="28"/>
        </w:rPr>
        <w:t>Оценка влияния рекреационной нагрузки на биоценоз</w:t>
      </w:r>
      <w:r w:rsidR="00CF7DCA">
        <w:rPr>
          <w:rFonts w:ascii="Times New Roman" w:eastAsia="Times New Roman" w:hAnsi="Times New Roman"/>
          <w:sz w:val="28"/>
          <w:szCs w:val="28"/>
        </w:rPr>
        <w:t xml:space="preserve"> </w:t>
      </w:r>
      <w:r>
        <w:rPr>
          <w:rFonts w:ascii="Times New Roman" w:eastAsia="Times New Roman" w:hAnsi="Times New Roman"/>
          <w:sz w:val="28"/>
          <w:szCs w:val="28"/>
        </w:rPr>
        <w:t>луга разнотрав</w:t>
      </w:r>
      <w:r w:rsidR="00F833A2">
        <w:rPr>
          <w:rFonts w:ascii="Times New Roman" w:eastAsia="Times New Roman" w:hAnsi="Times New Roman"/>
          <w:sz w:val="28"/>
          <w:szCs w:val="28"/>
        </w:rPr>
        <w:t xml:space="preserve">но-злакового </w:t>
      </w:r>
      <w:proofErr w:type="spellStart"/>
      <w:r w:rsidR="00417DE8">
        <w:rPr>
          <w:rFonts w:ascii="Times New Roman" w:eastAsia="Times New Roman" w:hAnsi="Times New Roman"/>
          <w:sz w:val="28"/>
          <w:szCs w:val="28"/>
        </w:rPr>
        <w:t>Яльчинского</w:t>
      </w:r>
      <w:proofErr w:type="spellEnd"/>
      <w:r w:rsidR="00417DE8">
        <w:rPr>
          <w:rFonts w:ascii="Times New Roman" w:eastAsia="Times New Roman" w:hAnsi="Times New Roman"/>
          <w:sz w:val="28"/>
          <w:szCs w:val="28"/>
        </w:rPr>
        <w:t xml:space="preserve"> лесничества НП «Марий Чодра».</w:t>
      </w:r>
      <w:r w:rsidR="007B3937">
        <w:rPr>
          <w:rFonts w:ascii="Times New Roman" w:eastAsia="Times New Roman" w:hAnsi="Times New Roman"/>
          <w:sz w:val="28"/>
          <w:szCs w:val="28"/>
        </w:rPr>
        <w:t xml:space="preserve"> </w:t>
      </w:r>
      <w:r>
        <w:rPr>
          <w:rFonts w:ascii="Times New Roman" w:eastAsia="Times New Roman" w:hAnsi="Times New Roman"/>
          <w:b/>
          <w:sz w:val="28"/>
          <w:szCs w:val="28"/>
        </w:rPr>
        <w:t>Задачи</w:t>
      </w:r>
      <w:r>
        <w:rPr>
          <w:rFonts w:ascii="Times New Roman" w:eastAsia="Times New Roman" w:hAnsi="Times New Roman"/>
          <w:sz w:val="28"/>
          <w:szCs w:val="28"/>
        </w:rPr>
        <w:t>:</w:t>
      </w:r>
    </w:p>
    <w:p w:rsidR="00BB4D88" w:rsidRDefault="00BF1390" w:rsidP="007B3937">
      <w:pPr>
        <w:pStyle w:val="a3"/>
        <w:ind w:firstLine="709"/>
        <w:jc w:val="both"/>
        <w:rPr>
          <w:rFonts w:ascii="Times New Roman" w:eastAsia="Times New Roman" w:hAnsi="Times New Roman"/>
          <w:sz w:val="28"/>
          <w:szCs w:val="28"/>
        </w:rPr>
      </w:pPr>
      <w:r>
        <w:rPr>
          <w:rFonts w:ascii="Times New Roman" w:eastAsia="Times New Roman" w:hAnsi="Times New Roman"/>
          <w:sz w:val="28"/>
          <w:szCs w:val="28"/>
        </w:rPr>
        <w:t>1.Изучить фитоценозы лугов разнотравно-злаковых с различной степенью рекреационной нагрузки.</w:t>
      </w:r>
    </w:p>
    <w:p w:rsidR="004F57DC" w:rsidRPr="00C22C5D" w:rsidRDefault="00BF1390" w:rsidP="007B3937">
      <w:pPr>
        <w:pStyle w:val="a3"/>
        <w:ind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2</w:t>
      </w:r>
      <w:r w:rsidR="00D24252">
        <w:rPr>
          <w:rFonts w:ascii="Times New Roman" w:eastAsia="Times New Roman" w:hAnsi="Times New Roman"/>
          <w:sz w:val="28"/>
          <w:szCs w:val="28"/>
        </w:rPr>
        <w:t>.</w:t>
      </w:r>
      <w:r w:rsidR="00CF7DCA">
        <w:rPr>
          <w:rFonts w:ascii="Times New Roman" w:eastAsia="Times New Roman" w:hAnsi="Times New Roman"/>
          <w:sz w:val="28"/>
          <w:szCs w:val="28"/>
        </w:rPr>
        <w:t>Провести исследования численности и биоразнообразия</w:t>
      </w:r>
      <w:r w:rsidR="00D24252">
        <w:rPr>
          <w:rFonts w:ascii="Times New Roman" w:eastAsia="Times New Roman" w:hAnsi="Times New Roman"/>
          <w:sz w:val="28"/>
          <w:szCs w:val="28"/>
        </w:rPr>
        <w:t xml:space="preserve"> почвенной мезофауны и герпетобионтов фитоценоз</w:t>
      </w:r>
      <w:r w:rsidR="00417DE8">
        <w:rPr>
          <w:rFonts w:ascii="Times New Roman" w:eastAsia="Times New Roman" w:hAnsi="Times New Roman"/>
          <w:sz w:val="28"/>
          <w:szCs w:val="28"/>
        </w:rPr>
        <w:t>ов</w:t>
      </w:r>
      <w:r w:rsidR="00D24252">
        <w:rPr>
          <w:rFonts w:ascii="Times New Roman" w:eastAsia="Times New Roman" w:hAnsi="Times New Roman"/>
          <w:sz w:val="28"/>
          <w:szCs w:val="28"/>
        </w:rPr>
        <w:t xml:space="preserve"> луга </w:t>
      </w:r>
      <w:r w:rsidR="00D24252" w:rsidRPr="00C22C5D">
        <w:rPr>
          <w:rFonts w:ascii="Times New Roman" w:eastAsia="Times New Roman" w:hAnsi="Times New Roman"/>
          <w:sz w:val="28"/>
          <w:szCs w:val="28"/>
        </w:rPr>
        <w:t>разнотравно-злакового</w:t>
      </w:r>
      <w:r w:rsidR="00554164" w:rsidRPr="00C22C5D">
        <w:rPr>
          <w:rFonts w:ascii="Times New Roman" w:eastAsia="Times New Roman" w:hAnsi="Times New Roman"/>
          <w:sz w:val="24"/>
          <w:szCs w:val="24"/>
        </w:rPr>
        <w:t xml:space="preserve"> </w:t>
      </w:r>
      <w:r w:rsidR="00554164" w:rsidRPr="00C22C5D">
        <w:rPr>
          <w:rFonts w:ascii="Times New Roman" w:eastAsia="Times New Roman" w:hAnsi="Times New Roman"/>
          <w:sz w:val="28"/>
          <w:szCs w:val="28"/>
        </w:rPr>
        <w:t xml:space="preserve">с низкой </w:t>
      </w:r>
      <w:r w:rsidR="00417DE8">
        <w:rPr>
          <w:rFonts w:ascii="Times New Roman" w:eastAsia="Times New Roman" w:hAnsi="Times New Roman"/>
          <w:sz w:val="28"/>
          <w:szCs w:val="28"/>
        </w:rPr>
        <w:t xml:space="preserve">и высокой </w:t>
      </w:r>
      <w:r w:rsidR="00554164" w:rsidRPr="00C22C5D">
        <w:rPr>
          <w:rFonts w:ascii="Times New Roman" w:eastAsia="Times New Roman" w:hAnsi="Times New Roman"/>
          <w:sz w:val="28"/>
          <w:szCs w:val="28"/>
        </w:rPr>
        <w:t xml:space="preserve">степенью </w:t>
      </w:r>
      <w:r w:rsidR="00417DE8">
        <w:rPr>
          <w:rFonts w:ascii="Times New Roman" w:eastAsia="Times New Roman" w:hAnsi="Times New Roman"/>
          <w:sz w:val="28"/>
          <w:szCs w:val="28"/>
        </w:rPr>
        <w:t xml:space="preserve">рекреационной </w:t>
      </w:r>
      <w:r w:rsidR="00554164" w:rsidRPr="00C22C5D">
        <w:rPr>
          <w:rFonts w:ascii="Times New Roman" w:eastAsia="Times New Roman" w:hAnsi="Times New Roman"/>
          <w:sz w:val="28"/>
          <w:szCs w:val="28"/>
        </w:rPr>
        <w:t xml:space="preserve"> нагрузки</w:t>
      </w:r>
      <w:r w:rsidR="00D24252" w:rsidRPr="00C22C5D">
        <w:rPr>
          <w:rFonts w:ascii="Times New Roman" w:eastAsia="Times New Roman" w:hAnsi="Times New Roman"/>
          <w:sz w:val="28"/>
          <w:szCs w:val="28"/>
        </w:rPr>
        <w:t xml:space="preserve">. </w:t>
      </w:r>
    </w:p>
    <w:p w:rsidR="004F57DC" w:rsidRDefault="00BF1390" w:rsidP="007B3937">
      <w:pPr>
        <w:pStyle w:val="a3"/>
        <w:ind w:firstLine="709"/>
        <w:jc w:val="both"/>
        <w:rPr>
          <w:rFonts w:ascii="Times New Roman" w:eastAsia="Times New Roman" w:hAnsi="Times New Roman"/>
          <w:sz w:val="28"/>
          <w:szCs w:val="28"/>
        </w:rPr>
      </w:pPr>
      <w:r>
        <w:rPr>
          <w:rFonts w:ascii="Times New Roman" w:eastAsia="Times New Roman" w:hAnsi="Times New Roman"/>
          <w:sz w:val="28"/>
          <w:szCs w:val="28"/>
        </w:rPr>
        <w:t>3</w:t>
      </w:r>
      <w:r w:rsidR="00D24252" w:rsidRPr="00C22C5D">
        <w:rPr>
          <w:rFonts w:ascii="Times New Roman" w:eastAsia="Times New Roman" w:hAnsi="Times New Roman"/>
          <w:sz w:val="28"/>
          <w:szCs w:val="28"/>
        </w:rPr>
        <w:t xml:space="preserve">. </w:t>
      </w:r>
      <w:r w:rsidR="00CF7DCA" w:rsidRPr="00C22C5D">
        <w:rPr>
          <w:rFonts w:ascii="Times New Roman" w:eastAsia="Times New Roman" w:hAnsi="Times New Roman"/>
          <w:sz w:val="28"/>
          <w:szCs w:val="28"/>
        </w:rPr>
        <w:t>Проанализировать изменения трофической</w:t>
      </w:r>
      <w:r w:rsidR="00D24252" w:rsidRPr="00C22C5D">
        <w:rPr>
          <w:rFonts w:ascii="Times New Roman" w:eastAsia="Times New Roman" w:hAnsi="Times New Roman"/>
          <w:sz w:val="28"/>
          <w:szCs w:val="28"/>
        </w:rPr>
        <w:t xml:space="preserve"> структур</w:t>
      </w:r>
      <w:r w:rsidR="00CF7DCA" w:rsidRPr="00C22C5D">
        <w:rPr>
          <w:rFonts w:ascii="Times New Roman" w:eastAsia="Times New Roman" w:hAnsi="Times New Roman"/>
          <w:sz w:val="28"/>
          <w:szCs w:val="28"/>
        </w:rPr>
        <w:t>ы</w:t>
      </w:r>
      <w:r w:rsidR="00D24252" w:rsidRPr="00C22C5D">
        <w:rPr>
          <w:rFonts w:ascii="Times New Roman" w:eastAsia="Times New Roman" w:hAnsi="Times New Roman"/>
          <w:sz w:val="28"/>
          <w:szCs w:val="28"/>
        </w:rPr>
        <w:t xml:space="preserve"> сообществ почвенной мезофауны и герпетобионтов исследуем</w:t>
      </w:r>
      <w:r w:rsidR="00554164" w:rsidRPr="00C22C5D">
        <w:rPr>
          <w:rFonts w:ascii="Times New Roman" w:eastAsia="Times New Roman" w:hAnsi="Times New Roman"/>
          <w:sz w:val="28"/>
          <w:szCs w:val="28"/>
        </w:rPr>
        <w:t>ых</w:t>
      </w:r>
      <w:r w:rsidR="00D24252" w:rsidRPr="00C22C5D">
        <w:rPr>
          <w:rFonts w:ascii="Times New Roman" w:eastAsia="Times New Roman" w:hAnsi="Times New Roman"/>
          <w:sz w:val="28"/>
          <w:szCs w:val="28"/>
        </w:rPr>
        <w:t xml:space="preserve"> фитоценоз</w:t>
      </w:r>
      <w:r w:rsidR="00554164" w:rsidRPr="00C22C5D">
        <w:rPr>
          <w:rFonts w:ascii="Times New Roman" w:eastAsia="Times New Roman" w:hAnsi="Times New Roman"/>
          <w:sz w:val="28"/>
          <w:szCs w:val="28"/>
        </w:rPr>
        <w:t>ов</w:t>
      </w:r>
      <w:r w:rsidR="00CF7DCA" w:rsidRPr="00C22C5D">
        <w:rPr>
          <w:rFonts w:ascii="Times New Roman" w:eastAsia="Times New Roman" w:hAnsi="Times New Roman"/>
          <w:sz w:val="28"/>
          <w:szCs w:val="28"/>
        </w:rPr>
        <w:t xml:space="preserve"> </w:t>
      </w:r>
      <w:r w:rsidR="00A629B3" w:rsidRPr="00C22C5D">
        <w:rPr>
          <w:rFonts w:ascii="Times New Roman" w:eastAsia="Times New Roman" w:hAnsi="Times New Roman"/>
          <w:sz w:val="28"/>
          <w:szCs w:val="28"/>
        </w:rPr>
        <w:t xml:space="preserve">в зависимости от степени </w:t>
      </w:r>
      <w:r w:rsidR="00417DE8">
        <w:rPr>
          <w:rFonts w:ascii="Times New Roman" w:eastAsia="Times New Roman" w:hAnsi="Times New Roman"/>
          <w:sz w:val="28"/>
          <w:szCs w:val="28"/>
        </w:rPr>
        <w:t xml:space="preserve">рекреационной </w:t>
      </w:r>
      <w:r w:rsidR="00A629B3" w:rsidRPr="00C22C5D">
        <w:rPr>
          <w:rFonts w:ascii="Times New Roman" w:eastAsia="Times New Roman" w:hAnsi="Times New Roman"/>
          <w:sz w:val="28"/>
          <w:szCs w:val="28"/>
        </w:rPr>
        <w:t>нагрузки</w:t>
      </w:r>
      <w:r w:rsidR="00D24252" w:rsidRPr="00C22C5D">
        <w:rPr>
          <w:rFonts w:ascii="Times New Roman" w:eastAsia="Times New Roman" w:hAnsi="Times New Roman"/>
          <w:sz w:val="28"/>
          <w:szCs w:val="28"/>
        </w:rPr>
        <w:t>.</w:t>
      </w:r>
    </w:p>
    <w:p w:rsidR="00CF7DCA" w:rsidRDefault="00BF1390" w:rsidP="007B3937">
      <w:pPr>
        <w:pStyle w:val="a3"/>
        <w:ind w:firstLine="709"/>
        <w:jc w:val="both"/>
        <w:rPr>
          <w:rFonts w:ascii="Times New Roman" w:eastAsia="Times New Roman" w:hAnsi="Times New Roman"/>
          <w:sz w:val="28"/>
          <w:szCs w:val="28"/>
        </w:rPr>
      </w:pPr>
      <w:r>
        <w:rPr>
          <w:rFonts w:ascii="Times New Roman" w:eastAsia="Times New Roman" w:hAnsi="Times New Roman"/>
          <w:sz w:val="28"/>
          <w:szCs w:val="28"/>
        </w:rPr>
        <w:t>4</w:t>
      </w:r>
      <w:r w:rsidR="00D24252">
        <w:rPr>
          <w:rFonts w:ascii="Times New Roman" w:eastAsia="Times New Roman" w:hAnsi="Times New Roman"/>
          <w:sz w:val="28"/>
          <w:szCs w:val="28"/>
        </w:rPr>
        <w:t xml:space="preserve">. </w:t>
      </w:r>
      <w:r w:rsidR="00613098">
        <w:rPr>
          <w:rFonts w:ascii="Times New Roman" w:eastAsia="Times New Roman" w:hAnsi="Times New Roman"/>
          <w:sz w:val="28"/>
          <w:szCs w:val="28"/>
        </w:rPr>
        <w:t xml:space="preserve">Провести анализ степени зараженности исследуемых фитоценозов майским хрущом. </w:t>
      </w:r>
    </w:p>
    <w:p w:rsidR="00E112D2" w:rsidRDefault="00E112D2" w:rsidP="007B3937">
      <w:pPr>
        <w:pStyle w:val="a3"/>
        <w:ind w:firstLine="709"/>
        <w:jc w:val="both"/>
        <w:rPr>
          <w:rFonts w:ascii="Times New Roman" w:eastAsia="Times New Roman" w:hAnsi="Times New Roman"/>
          <w:sz w:val="28"/>
          <w:szCs w:val="28"/>
        </w:rPr>
      </w:pPr>
      <w:r>
        <w:rPr>
          <w:rFonts w:ascii="Times New Roman" w:eastAsia="Times New Roman" w:hAnsi="Times New Roman"/>
          <w:sz w:val="28"/>
          <w:szCs w:val="28"/>
        </w:rPr>
        <w:br w:type="page"/>
      </w:r>
    </w:p>
    <w:p w:rsidR="004F57DC" w:rsidRDefault="00D24252" w:rsidP="007B3937">
      <w:pPr>
        <w:pStyle w:val="a3"/>
        <w:numPr>
          <w:ilvl w:val="0"/>
          <w:numId w:val="16"/>
        </w:numPr>
        <w:rPr>
          <w:rFonts w:ascii="Times New Roman" w:eastAsia="Times New Roman" w:hAnsi="Times New Roman"/>
          <w:b/>
          <w:sz w:val="28"/>
          <w:szCs w:val="28"/>
        </w:rPr>
      </w:pPr>
      <w:r>
        <w:rPr>
          <w:rFonts w:ascii="Times New Roman" w:eastAsia="Times New Roman" w:hAnsi="Times New Roman"/>
          <w:b/>
          <w:sz w:val="28"/>
          <w:szCs w:val="28"/>
        </w:rPr>
        <w:lastRenderedPageBreak/>
        <w:t>Обзор литературы</w:t>
      </w:r>
    </w:p>
    <w:p w:rsidR="004F57DC" w:rsidRDefault="00D24252" w:rsidP="007B3937">
      <w:pPr>
        <w:pStyle w:val="a3"/>
        <w:numPr>
          <w:ilvl w:val="1"/>
          <w:numId w:val="16"/>
        </w:numPr>
        <w:rPr>
          <w:rFonts w:ascii="Times New Roman" w:eastAsia="Times New Roman" w:hAnsi="Times New Roman"/>
          <w:b/>
          <w:sz w:val="28"/>
          <w:szCs w:val="28"/>
        </w:rPr>
      </w:pPr>
      <w:r>
        <w:rPr>
          <w:rFonts w:ascii="Times New Roman" w:eastAsia="Times New Roman" w:hAnsi="Times New Roman"/>
          <w:b/>
          <w:sz w:val="28"/>
          <w:szCs w:val="28"/>
        </w:rPr>
        <w:t>Характеристика почв НП «Марий Чодра»</w:t>
      </w:r>
    </w:p>
    <w:p w:rsidR="000A2769" w:rsidRDefault="00D24252" w:rsidP="007B3937">
      <w:pPr>
        <w:pStyle w:val="a3"/>
        <w:ind w:firstLine="709"/>
        <w:jc w:val="both"/>
        <w:rPr>
          <w:rFonts w:ascii="Times New Roman" w:eastAsia="Times New Roman" w:hAnsi="Times New Roman"/>
          <w:color w:val="292929"/>
          <w:sz w:val="28"/>
          <w:szCs w:val="28"/>
        </w:rPr>
      </w:pPr>
      <w:r>
        <w:rPr>
          <w:rFonts w:ascii="Times New Roman" w:eastAsia="Times New Roman" w:hAnsi="Times New Roman"/>
          <w:color w:val="292929"/>
          <w:sz w:val="28"/>
          <w:szCs w:val="28"/>
        </w:rPr>
        <w:t>Почвенный покров НП «Марий Чодра» разнообразен вследствие различий рельефа и подстилающих пород. К числу наи</w:t>
      </w:r>
      <w:r w:rsidR="004E55D6">
        <w:rPr>
          <w:rFonts w:ascii="Times New Roman" w:eastAsia="Times New Roman" w:hAnsi="Times New Roman"/>
          <w:color w:val="292929"/>
          <w:sz w:val="28"/>
          <w:szCs w:val="28"/>
        </w:rPr>
        <w:t>более распространенных почв(81</w:t>
      </w:r>
      <w:r>
        <w:rPr>
          <w:rFonts w:ascii="Times New Roman" w:eastAsia="Times New Roman" w:hAnsi="Times New Roman"/>
          <w:color w:val="292929"/>
          <w:sz w:val="28"/>
          <w:szCs w:val="28"/>
        </w:rPr>
        <w:t>%) относятся подзолистые и дерново-подзолистые почвы.</w:t>
      </w:r>
    </w:p>
    <w:p w:rsidR="00E357D0" w:rsidRDefault="00D24252" w:rsidP="007B3937">
      <w:pPr>
        <w:pStyle w:val="a3"/>
        <w:ind w:firstLine="709"/>
        <w:jc w:val="both"/>
        <w:rPr>
          <w:rFonts w:ascii="Times New Roman" w:eastAsia="Times New Roman" w:hAnsi="Times New Roman"/>
          <w:sz w:val="28"/>
          <w:szCs w:val="28"/>
        </w:rPr>
      </w:pPr>
      <w:r>
        <w:rPr>
          <w:rFonts w:ascii="Times New Roman" w:eastAsia="Times New Roman" w:hAnsi="Times New Roman"/>
          <w:color w:val="292929"/>
          <w:sz w:val="28"/>
          <w:szCs w:val="28"/>
        </w:rPr>
        <w:t xml:space="preserve">Преобладают песчаные и супесчаные по </w:t>
      </w:r>
      <w:proofErr w:type="gramStart"/>
      <w:r>
        <w:rPr>
          <w:rFonts w:ascii="Times New Roman" w:eastAsia="Times New Roman" w:hAnsi="Times New Roman"/>
          <w:color w:val="292929"/>
          <w:sz w:val="28"/>
          <w:szCs w:val="28"/>
        </w:rPr>
        <w:t>грануло-метрическому</w:t>
      </w:r>
      <w:proofErr w:type="gramEnd"/>
      <w:r>
        <w:rPr>
          <w:rFonts w:ascii="Times New Roman" w:eastAsia="Times New Roman" w:hAnsi="Times New Roman"/>
          <w:color w:val="292929"/>
          <w:sz w:val="28"/>
          <w:szCs w:val="28"/>
        </w:rPr>
        <w:t xml:space="preserve"> составу слабо - и средне-подзолистые почвы на древнеаллювиальных песках. Такие же почвы выстилают, за исключением пойм, долину реки Илети и ее притоков. Незначительные площади в замкнутых понижениях составляют торфяно-болотные почвы. По данным Летописи природы НП «Марий Чодра» встречаются бурые лесные почвы. Их формирование в зоне подзолистых почв обязано богатству почвообразующей горной </w:t>
      </w:r>
      <w:r>
        <w:rPr>
          <w:rFonts w:ascii="Times New Roman" w:eastAsia="Times New Roman" w:hAnsi="Times New Roman"/>
          <w:sz w:val="28"/>
          <w:szCs w:val="28"/>
        </w:rPr>
        <w:t xml:space="preserve">породы, интенсивности биологического </w:t>
      </w:r>
      <w:r w:rsidR="004E55D6">
        <w:rPr>
          <w:rFonts w:ascii="Times New Roman" w:eastAsia="Times New Roman" w:hAnsi="Times New Roman"/>
          <w:sz w:val="28"/>
          <w:szCs w:val="28"/>
        </w:rPr>
        <w:t>круговорота, усиленной аэрации.</w:t>
      </w:r>
    </w:p>
    <w:p w:rsidR="004F57DC" w:rsidRDefault="00D24252" w:rsidP="007B3937">
      <w:pPr>
        <w:pStyle w:val="a3"/>
        <w:ind w:firstLine="709"/>
        <w:jc w:val="both"/>
        <w:rPr>
          <w:rFonts w:ascii="Times New Roman" w:eastAsia="Times New Roman" w:hAnsi="Times New Roman"/>
          <w:b/>
          <w:sz w:val="28"/>
          <w:szCs w:val="28"/>
        </w:rPr>
      </w:pPr>
      <w:r>
        <w:rPr>
          <w:rFonts w:ascii="Times New Roman" w:eastAsia="Times New Roman" w:hAnsi="Times New Roman"/>
          <w:b/>
          <w:sz w:val="28"/>
          <w:szCs w:val="28"/>
        </w:rPr>
        <w:t>1.2. Изменение структуры почвенной мезофауны в зависимости от типа фитоценоза</w:t>
      </w:r>
    </w:p>
    <w:p w:rsidR="004F57DC" w:rsidRDefault="00D24252" w:rsidP="007B3937">
      <w:pPr>
        <w:pStyle w:val="a3"/>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По исследованиям А.И. </w:t>
      </w:r>
      <w:proofErr w:type="spellStart"/>
      <w:r>
        <w:rPr>
          <w:rFonts w:ascii="Times New Roman" w:eastAsia="Times New Roman" w:hAnsi="Times New Roman"/>
          <w:sz w:val="28"/>
          <w:szCs w:val="28"/>
        </w:rPr>
        <w:t>Зражевского</w:t>
      </w:r>
      <w:proofErr w:type="spellEnd"/>
      <w:r>
        <w:rPr>
          <w:rFonts w:ascii="Times New Roman" w:eastAsia="Times New Roman" w:hAnsi="Times New Roman"/>
          <w:sz w:val="28"/>
          <w:szCs w:val="28"/>
        </w:rPr>
        <w:t xml:space="preserve">, для сосняков характерна низкая плотность дождевых червей, играющих огромное значение </w:t>
      </w:r>
      <w:r w:rsidR="00F833A2">
        <w:rPr>
          <w:rFonts w:ascii="Times New Roman" w:eastAsia="Times New Roman" w:hAnsi="Times New Roman"/>
          <w:sz w:val="28"/>
          <w:szCs w:val="28"/>
        </w:rPr>
        <w:t>в</w:t>
      </w:r>
      <w:r>
        <w:rPr>
          <w:rFonts w:ascii="Times New Roman" w:eastAsia="Times New Roman" w:hAnsi="Times New Roman"/>
          <w:sz w:val="28"/>
          <w:szCs w:val="28"/>
        </w:rPr>
        <w:t xml:space="preserve"> формировании гум</w:t>
      </w:r>
      <w:r w:rsidR="00F833A2">
        <w:rPr>
          <w:rFonts w:ascii="Times New Roman" w:eastAsia="Times New Roman" w:hAnsi="Times New Roman"/>
          <w:sz w:val="28"/>
          <w:szCs w:val="28"/>
        </w:rPr>
        <w:t>усового слоя почвы (Зражевский,</w:t>
      </w:r>
      <w:r>
        <w:rPr>
          <w:rFonts w:ascii="Times New Roman" w:eastAsia="Times New Roman" w:hAnsi="Times New Roman"/>
          <w:sz w:val="28"/>
          <w:szCs w:val="28"/>
        </w:rPr>
        <w:t>1957).</w:t>
      </w:r>
      <w:r w:rsidR="00E357D0">
        <w:rPr>
          <w:rFonts w:ascii="Times New Roman" w:eastAsia="Times New Roman" w:hAnsi="Times New Roman"/>
          <w:sz w:val="28"/>
          <w:szCs w:val="28"/>
        </w:rPr>
        <w:t xml:space="preserve"> </w:t>
      </w:r>
      <w:r>
        <w:rPr>
          <w:rFonts w:ascii="Times New Roman" w:eastAsia="Times New Roman" w:hAnsi="Times New Roman"/>
          <w:sz w:val="28"/>
          <w:szCs w:val="28"/>
        </w:rPr>
        <w:t>В еловых лесах плотность основных групп сапрофагов также невысока. В сообществах почвенной мезофауны ельников Беловежской пущи преобладают насекомые (232,0</w:t>
      </w:r>
      <w:r w:rsidR="00361649">
        <w:rPr>
          <w:rFonts w:ascii="Times New Roman" w:eastAsia="Times New Roman" w:hAnsi="Times New Roman"/>
          <w:sz w:val="28"/>
          <w:szCs w:val="28"/>
        </w:rPr>
        <w:t>-</w:t>
      </w:r>
      <w:r>
        <w:rPr>
          <w:rFonts w:ascii="Times New Roman" w:eastAsia="Times New Roman" w:hAnsi="Times New Roman"/>
          <w:sz w:val="28"/>
          <w:szCs w:val="28"/>
        </w:rPr>
        <w:t>273,0экз/м</w:t>
      </w:r>
      <w:r>
        <w:rPr>
          <w:rFonts w:ascii="Times New Roman" w:eastAsia="Times New Roman" w:hAnsi="Times New Roman"/>
          <w:sz w:val="28"/>
          <w:szCs w:val="28"/>
          <w:vertAlign w:val="superscript"/>
        </w:rPr>
        <w:t>2</w:t>
      </w:r>
      <w:r w:rsidR="00361649">
        <w:rPr>
          <w:rFonts w:ascii="Times New Roman" w:eastAsia="Times New Roman" w:hAnsi="Times New Roman"/>
          <w:sz w:val="28"/>
          <w:szCs w:val="28"/>
        </w:rPr>
        <w:t>) и паукообразные (136,5-165,0</w:t>
      </w:r>
      <w:r>
        <w:rPr>
          <w:rFonts w:ascii="Times New Roman" w:eastAsia="Times New Roman" w:hAnsi="Times New Roman"/>
          <w:sz w:val="28"/>
          <w:szCs w:val="28"/>
        </w:rPr>
        <w:t>экз/м</w:t>
      </w:r>
      <w:r>
        <w:rPr>
          <w:rFonts w:ascii="Times New Roman" w:eastAsia="Times New Roman" w:hAnsi="Times New Roman"/>
          <w:sz w:val="28"/>
          <w:szCs w:val="28"/>
          <w:vertAlign w:val="superscript"/>
        </w:rPr>
        <w:t>2</w:t>
      </w:r>
      <w:r>
        <w:rPr>
          <w:rFonts w:ascii="Times New Roman" w:eastAsia="Times New Roman" w:hAnsi="Times New Roman"/>
          <w:sz w:val="28"/>
          <w:szCs w:val="28"/>
        </w:rPr>
        <w:t>), которые составляют соответственно 53,5(62,2%) и 32,1(38,0%) от общей плотности почвенных беспозвоночных. Среди насекомых доминируют жесткокрылые (159,0-186,3экз/м</w:t>
      </w:r>
      <w:r>
        <w:rPr>
          <w:rFonts w:ascii="Times New Roman" w:eastAsia="Times New Roman" w:hAnsi="Times New Roman"/>
          <w:sz w:val="28"/>
          <w:szCs w:val="28"/>
          <w:vertAlign w:val="superscript"/>
        </w:rPr>
        <w:t>2</w:t>
      </w:r>
      <w:r>
        <w:rPr>
          <w:rFonts w:ascii="Times New Roman" w:eastAsia="Times New Roman" w:hAnsi="Times New Roman"/>
          <w:sz w:val="28"/>
          <w:szCs w:val="28"/>
        </w:rPr>
        <w:t>) и двукрылые (27,3-58,2экз/м</w:t>
      </w:r>
      <w:r>
        <w:rPr>
          <w:rFonts w:ascii="Times New Roman" w:eastAsia="Times New Roman" w:hAnsi="Times New Roman"/>
          <w:sz w:val="28"/>
          <w:szCs w:val="28"/>
          <w:vertAlign w:val="superscript"/>
        </w:rPr>
        <w:t>2</w:t>
      </w:r>
      <w:r>
        <w:rPr>
          <w:rFonts w:ascii="Times New Roman" w:eastAsia="Times New Roman" w:hAnsi="Times New Roman"/>
          <w:sz w:val="28"/>
          <w:szCs w:val="28"/>
        </w:rPr>
        <w:t xml:space="preserve">), что составляет для жесткокрылых 68,2(78,4%) и для двукрылых 11,7(21,3%) от общей плотности насекомых. Из жуков наиболее многочисленными являются </w:t>
      </w:r>
      <w:proofErr w:type="spellStart"/>
      <w:r>
        <w:rPr>
          <w:rFonts w:ascii="Times New Roman" w:eastAsia="Times New Roman" w:hAnsi="Times New Roman"/>
          <w:sz w:val="28"/>
          <w:szCs w:val="28"/>
        </w:rPr>
        <w:t>стафилиниды</w:t>
      </w:r>
      <w:proofErr w:type="spellEnd"/>
      <w:r>
        <w:rPr>
          <w:rFonts w:ascii="Times New Roman" w:eastAsia="Times New Roman" w:hAnsi="Times New Roman"/>
          <w:sz w:val="28"/>
          <w:szCs w:val="28"/>
        </w:rPr>
        <w:t>, щ</w:t>
      </w:r>
      <w:r w:rsidR="000A2769">
        <w:rPr>
          <w:rFonts w:ascii="Times New Roman" w:eastAsia="Times New Roman" w:hAnsi="Times New Roman"/>
          <w:sz w:val="28"/>
          <w:szCs w:val="28"/>
        </w:rPr>
        <w:t>елкуны, долгоносики и жужелицы.</w:t>
      </w:r>
    </w:p>
    <w:p w:rsidR="004F57DC" w:rsidRDefault="00D24252" w:rsidP="007B3937">
      <w:pPr>
        <w:pStyle w:val="a3"/>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В ельниках, как и в сосняках, подавляющее большинство почвенных </w:t>
      </w:r>
      <w:r w:rsidRPr="00851FA9">
        <w:rPr>
          <w:rFonts w:ascii="Times New Roman" w:eastAsia="Times New Roman" w:hAnsi="Times New Roman"/>
          <w:sz w:val="28"/>
          <w:szCs w:val="28"/>
        </w:rPr>
        <w:t>беспозвоночных сосредоточено в подстилке и верхнем 10 см слое почвы. Однако</w:t>
      </w:r>
      <w:r w:rsidR="00851FA9">
        <w:rPr>
          <w:rFonts w:ascii="Times New Roman" w:eastAsia="Times New Roman" w:hAnsi="Times New Roman"/>
          <w:sz w:val="28"/>
          <w:szCs w:val="28"/>
        </w:rPr>
        <w:t>,</w:t>
      </w:r>
      <w:r w:rsidRPr="00851FA9">
        <w:rPr>
          <w:rFonts w:ascii="Times New Roman" w:eastAsia="Times New Roman" w:hAnsi="Times New Roman"/>
          <w:sz w:val="28"/>
          <w:szCs w:val="28"/>
        </w:rPr>
        <w:t xml:space="preserve"> для ельников характерна </w:t>
      </w:r>
      <w:r w:rsidR="00851FA9" w:rsidRPr="00851FA9">
        <w:rPr>
          <w:rFonts w:ascii="Times New Roman" w:eastAsia="Times New Roman" w:hAnsi="Times New Roman"/>
          <w:sz w:val="28"/>
          <w:szCs w:val="28"/>
        </w:rPr>
        <w:t>более высокая</w:t>
      </w:r>
      <w:r w:rsidRPr="00851FA9">
        <w:rPr>
          <w:rFonts w:ascii="Times New Roman" w:eastAsia="Times New Roman" w:hAnsi="Times New Roman"/>
          <w:sz w:val="28"/>
          <w:szCs w:val="28"/>
        </w:rPr>
        <w:t xml:space="preserve"> заселенность </w:t>
      </w:r>
      <w:r w:rsidR="00851FA9" w:rsidRPr="00851FA9">
        <w:rPr>
          <w:rFonts w:ascii="Times New Roman" w:eastAsia="Times New Roman" w:hAnsi="Times New Roman"/>
          <w:sz w:val="28"/>
          <w:szCs w:val="28"/>
        </w:rPr>
        <w:t xml:space="preserve">беспозвоночными </w:t>
      </w:r>
      <w:r w:rsidRPr="00851FA9">
        <w:rPr>
          <w:rFonts w:ascii="Times New Roman" w:eastAsia="Times New Roman" w:hAnsi="Times New Roman"/>
          <w:sz w:val="28"/>
          <w:szCs w:val="28"/>
        </w:rPr>
        <w:t>животными верхних минеральных г</w:t>
      </w:r>
      <w:r w:rsidR="00851FA9" w:rsidRPr="00851FA9">
        <w:rPr>
          <w:rFonts w:ascii="Times New Roman" w:eastAsia="Times New Roman" w:hAnsi="Times New Roman"/>
          <w:sz w:val="28"/>
          <w:szCs w:val="28"/>
        </w:rPr>
        <w:t xml:space="preserve">оризонтов почвы, чем </w:t>
      </w:r>
      <w:r w:rsidRPr="00851FA9">
        <w:rPr>
          <w:rFonts w:ascii="Times New Roman" w:eastAsia="Times New Roman" w:hAnsi="Times New Roman"/>
          <w:sz w:val="28"/>
          <w:szCs w:val="28"/>
        </w:rPr>
        <w:t>в подстилке</w:t>
      </w:r>
      <w:r w:rsidR="00851FA9" w:rsidRPr="00851FA9">
        <w:rPr>
          <w:rFonts w:ascii="Times New Roman" w:eastAsia="Times New Roman" w:hAnsi="Times New Roman"/>
          <w:sz w:val="28"/>
          <w:szCs w:val="28"/>
        </w:rPr>
        <w:t>, в которой</w:t>
      </w:r>
      <w:r w:rsidRPr="00851FA9">
        <w:rPr>
          <w:rFonts w:ascii="Times New Roman" w:eastAsia="Times New Roman" w:hAnsi="Times New Roman"/>
          <w:sz w:val="28"/>
          <w:szCs w:val="28"/>
        </w:rPr>
        <w:t xml:space="preserve"> сосредоточено менее 50% </w:t>
      </w:r>
      <w:proofErr w:type="spellStart"/>
      <w:r w:rsidRPr="00851FA9">
        <w:rPr>
          <w:rFonts w:ascii="Times New Roman" w:eastAsia="Times New Roman" w:hAnsi="Times New Roman"/>
          <w:sz w:val="28"/>
          <w:szCs w:val="28"/>
        </w:rPr>
        <w:t>зоомассы</w:t>
      </w:r>
      <w:proofErr w:type="spellEnd"/>
      <w:r w:rsidRPr="00851FA9">
        <w:rPr>
          <w:rFonts w:ascii="Times New Roman" w:eastAsia="Times New Roman" w:hAnsi="Times New Roman"/>
          <w:sz w:val="28"/>
          <w:szCs w:val="28"/>
        </w:rPr>
        <w:t xml:space="preserve"> почвенной </w:t>
      </w:r>
      <w:proofErr w:type="spellStart"/>
      <w:r w:rsidRPr="00851FA9">
        <w:rPr>
          <w:rFonts w:ascii="Times New Roman" w:eastAsia="Times New Roman" w:hAnsi="Times New Roman"/>
          <w:sz w:val="28"/>
          <w:szCs w:val="28"/>
        </w:rPr>
        <w:t>мезофауны</w:t>
      </w:r>
      <w:proofErr w:type="spellEnd"/>
      <w:r w:rsidRPr="00851FA9">
        <w:rPr>
          <w:rFonts w:ascii="Times New Roman" w:eastAsia="Times New Roman" w:hAnsi="Times New Roman"/>
          <w:sz w:val="28"/>
          <w:szCs w:val="28"/>
        </w:rPr>
        <w:t xml:space="preserve">. Характерно сходство в распределении беспозвоночных </w:t>
      </w:r>
      <w:r w:rsidR="00851FA9">
        <w:rPr>
          <w:rFonts w:ascii="Times New Roman" w:eastAsia="Times New Roman" w:hAnsi="Times New Roman"/>
          <w:sz w:val="28"/>
          <w:szCs w:val="28"/>
        </w:rPr>
        <w:t xml:space="preserve">животных </w:t>
      </w:r>
      <w:r w:rsidRPr="00851FA9">
        <w:rPr>
          <w:rFonts w:ascii="Times New Roman" w:eastAsia="Times New Roman" w:hAnsi="Times New Roman"/>
          <w:sz w:val="28"/>
          <w:szCs w:val="28"/>
        </w:rPr>
        <w:t>по почвенному профилю в различных типах ельников.</w:t>
      </w:r>
      <w:r w:rsidR="00781A74">
        <w:rPr>
          <w:rFonts w:ascii="Times New Roman" w:eastAsia="Times New Roman" w:hAnsi="Times New Roman"/>
          <w:sz w:val="28"/>
          <w:szCs w:val="28"/>
        </w:rPr>
        <w:t xml:space="preserve"> </w:t>
      </w:r>
      <w:r>
        <w:rPr>
          <w:rFonts w:ascii="Times New Roman" w:eastAsia="Times New Roman" w:hAnsi="Times New Roman"/>
          <w:sz w:val="28"/>
          <w:szCs w:val="28"/>
        </w:rPr>
        <w:t xml:space="preserve">Максимальная плотность беспозвоночных </w:t>
      </w:r>
      <w:r w:rsidR="00851FA9">
        <w:rPr>
          <w:rFonts w:ascii="Times New Roman" w:eastAsia="Times New Roman" w:hAnsi="Times New Roman"/>
          <w:sz w:val="28"/>
          <w:szCs w:val="28"/>
        </w:rPr>
        <w:t xml:space="preserve">животных </w:t>
      </w:r>
      <w:r>
        <w:rPr>
          <w:rFonts w:ascii="Times New Roman" w:eastAsia="Times New Roman" w:hAnsi="Times New Roman"/>
          <w:sz w:val="28"/>
          <w:szCs w:val="28"/>
        </w:rPr>
        <w:t xml:space="preserve">в лиственных лесах выявлена в почвах дубовых лесов (387,0 - 401,2 </w:t>
      </w:r>
      <w:proofErr w:type="spellStart"/>
      <w:r>
        <w:rPr>
          <w:rFonts w:ascii="Times New Roman" w:eastAsia="Times New Roman" w:hAnsi="Times New Roman"/>
          <w:sz w:val="28"/>
          <w:szCs w:val="28"/>
        </w:rPr>
        <w:t>экз</w:t>
      </w:r>
      <w:proofErr w:type="spellEnd"/>
      <w:r>
        <w:rPr>
          <w:rFonts w:ascii="Times New Roman" w:eastAsia="Times New Roman" w:hAnsi="Times New Roman"/>
          <w:sz w:val="28"/>
          <w:szCs w:val="28"/>
        </w:rPr>
        <w:t>/м</w:t>
      </w:r>
      <w:r>
        <w:rPr>
          <w:rFonts w:ascii="Times New Roman" w:eastAsia="Times New Roman" w:hAnsi="Times New Roman"/>
          <w:sz w:val="28"/>
          <w:szCs w:val="28"/>
          <w:vertAlign w:val="superscript"/>
        </w:rPr>
        <w:t>2</w:t>
      </w:r>
      <w:r>
        <w:rPr>
          <w:rFonts w:ascii="Times New Roman" w:eastAsia="Times New Roman" w:hAnsi="Times New Roman"/>
          <w:sz w:val="28"/>
          <w:szCs w:val="28"/>
        </w:rPr>
        <w:t xml:space="preserve">), минимальная - в почвах березовых лесов (193,0 - 237,8 </w:t>
      </w:r>
      <w:proofErr w:type="spellStart"/>
      <w:r>
        <w:rPr>
          <w:rFonts w:ascii="Times New Roman" w:eastAsia="Times New Roman" w:hAnsi="Times New Roman"/>
          <w:sz w:val="28"/>
          <w:szCs w:val="28"/>
        </w:rPr>
        <w:t>экз</w:t>
      </w:r>
      <w:proofErr w:type="spellEnd"/>
      <w:r>
        <w:rPr>
          <w:rFonts w:ascii="Times New Roman" w:eastAsia="Times New Roman" w:hAnsi="Times New Roman"/>
          <w:sz w:val="28"/>
          <w:szCs w:val="28"/>
        </w:rPr>
        <w:t>/м</w:t>
      </w:r>
      <w:r>
        <w:rPr>
          <w:rFonts w:ascii="Times New Roman" w:eastAsia="Times New Roman" w:hAnsi="Times New Roman"/>
          <w:sz w:val="28"/>
          <w:szCs w:val="28"/>
          <w:vertAlign w:val="superscript"/>
        </w:rPr>
        <w:t>2</w:t>
      </w:r>
      <w:r>
        <w:rPr>
          <w:rFonts w:ascii="Times New Roman" w:eastAsia="Times New Roman" w:hAnsi="Times New Roman"/>
          <w:sz w:val="28"/>
          <w:szCs w:val="28"/>
        </w:rPr>
        <w:t>).</w:t>
      </w:r>
    </w:p>
    <w:p w:rsidR="004F57DC" w:rsidRDefault="00D24252" w:rsidP="007B3937">
      <w:pPr>
        <w:pStyle w:val="a3"/>
        <w:ind w:firstLine="709"/>
        <w:jc w:val="both"/>
        <w:rPr>
          <w:rFonts w:ascii="Times New Roman" w:eastAsia="Times New Roman" w:hAnsi="Times New Roman"/>
          <w:b/>
          <w:sz w:val="28"/>
          <w:szCs w:val="28"/>
        </w:rPr>
      </w:pPr>
      <w:r>
        <w:rPr>
          <w:rFonts w:ascii="Times New Roman" w:eastAsia="Times New Roman" w:hAnsi="Times New Roman"/>
          <w:b/>
          <w:sz w:val="28"/>
          <w:szCs w:val="28"/>
        </w:rPr>
        <w:t>1.3.</w:t>
      </w:r>
      <w:r w:rsidR="00873ECD">
        <w:rPr>
          <w:rFonts w:ascii="Times New Roman" w:eastAsia="Times New Roman" w:hAnsi="Times New Roman"/>
          <w:b/>
          <w:sz w:val="28"/>
          <w:szCs w:val="28"/>
        </w:rPr>
        <w:t xml:space="preserve"> </w:t>
      </w:r>
      <w:r>
        <w:rPr>
          <w:rFonts w:ascii="Times New Roman" w:eastAsia="Times New Roman" w:hAnsi="Times New Roman"/>
          <w:b/>
          <w:sz w:val="28"/>
          <w:szCs w:val="28"/>
        </w:rPr>
        <w:t>Исследования почвенной мезофауны НП «Марий Чодра»</w:t>
      </w:r>
    </w:p>
    <w:p w:rsidR="004F57DC" w:rsidRDefault="00D24252" w:rsidP="007B3937">
      <w:pPr>
        <w:pStyle w:val="a3"/>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Почвенная мезофауна НП Марий Чодра» изучена недостаточно. По изучению почвенной фауны НП «Марий </w:t>
      </w:r>
      <w:proofErr w:type="spellStart"/>
      <w:r>
        <w:rPr>
          <w:rFonts w:ascii="Times New Roman" w:eastAsia="Times New Roman" w:hAnsi="Times New Roman"/>
          <w:sz w:val="28"/>
          <w:szCs w:val="28"/>
        </w:rPr>
        <w:t>Чодра</w:t>
      </w:r>
      <w:proofErr w:type="spellEnd"/>
      <w:r>
        <w:rPr>
          <w:rFonts w:ascii="Times New Roman" w:eastAsia="Times New Roman" w:hAnsi="Times New Roman"/>
          <w:sz w:val="28"/>
          <w:szCs w:val="28"/>
        </w:rPr>
        <w:t xml:space="preserve">» нами проанализированы  работы авторов: </w:t>
      </w:r>
      <w:r w:rsidR="00851FA9">
        <w:rPr>
          <w:rFonts w:ascii="Times New Roman" w:eastAsia="Times New Roman" w:hAnsi="Times New Roman"/>
          <w:sz w:val="28"/>
          <w:szCs w:val="28"/>
        </w:rPr>
        <w:t xml:space="preserve">В.А. </w:t>
      </w:r>
      <w:r>
        <w:rPr>
          <w:rFonts w:ascii="Times New Roman" w:eastAsia="Times New Roman" w:hAnsi="Times New Roman"/>
          <w:sz w:val="28"/>
          <w:szCs w:val="28"/>
        </w:rPr>
        <w:t xml:space="preserve">Матвеев, Н.А. </w:t>
      </w:r>
      <w:proofErr w:type="spellStart"/>
      <w:r>
        <w:rPr>
          <w:rFonts w:ascii="Times New Roman" w:eastAsia="Times New Roman" w:hAnsi="Times New Roman"/>
          <w:sz w:val="28"/>
          <w:szCs w:val="28"/>
        </w:rPr>
        <w:t>Агапитова</w:t>
      </w:r>
      <w:proofErr w:type="spellEnd"/>
      <w:r>
        <w:rPr>
          <w:rFonts w:ascii="Times New Roman" w:eastAsia="Times New Roman" w:hAnsi="Times New Roman"/>
          <w:sz w:val="28"/>
          <w:szCs w:val="28"/>
        </w:rPr>
        <w:t xml:space="preserve">, И.А. Ширшова, (Матвеев и др.,1983); </w:t>
      </w:r>
      <w:r w:rsidR="00851FA9">
        <w:rPr>
          <w:rFonts w:ascii="Times New Roman" w:eastAsia="Times New Roman" w:hAnsi="Times New Roman"/>
          <w:sz w:val="28"/>
          <w:szCs w:val="28"/>
          <w:shd w:val="clear" w:color="000000" w:fill="FFFFFF"/>
        </w:rPr>
        <w:t xml:space="preserve">Е.В. </w:t>
      </w:r>
      <w:proofErr w:type="spellStart"/>
      <w:r>
        <w:rPr>
          <w:rFonts w:ascii="Times New Roman" w:eastAsia="Times New Roman" w:hAnsi="Times New Roman"/>
          <w:sz w:val="28"/>
          <w:szCs w:val="28"/>
          <w:shd w:val="clear" w:color="000000" w:fill="FFFFFF"/>
        </w:rPr>
        <w:t>Бекмансурова</w:t>
      </w:r>
      <w:proofErr w:type="spellEnd"/>
      <w:r>
        <w:rPr>
          <w:rStyle w:val="apple-converted-space"/>
          <w:rFonts w:ascii="Times New Roman" w:eastAsia="Times New Roman" w:hAnsi="Times New Roman"/>
          <w:sz w:val="28"/>
          <w:szCs w:val="28"/>
          <w:shd w:val="clear" w:color="000000" w:fill="FFFFFF"/>
        </w:rPr>
        <w:t xml:space="preserve"> (Бекмансурова,</w:t>
      </w:r>
      <w:r>
        <w:rPr>
          <w:rFonts w:ascii="Times New Roman" w:eastAsia="Times New Roman" w:hAnsi="Times New Roman"/>
          <w:sz w:val="28"/>
          <w:szCs w:val="28"/>
          <w:shd w:val="clear" w:color="000000" w:fill="FFFFFF"/>
        </w:rPr>
        <w:t xml:space="preserve">1990); </w:t>
      </w:r>
      <w:r w:rsidR="00851FA9">
        <w:rPr>
          <w:rFonts w:ascii="Times New Roman" w:eastAsia="Times New Roman" w:hAnsi="Times New Roman"/>
          <w:sz w:val="28"/>
          <w:szCs w:val="28"/>
          <w:shd w:val="clear" w:color="000000" w:fill="FFFFFF"/>
        </w:rPr>
        <w:t xml:space="preserve">Е.В. </w:t>
      </w:r>
      <w:proofErr w:type="spellStart"/>
      <w:r>
        <w:rPr>
          <w:rFonts w:ascii="Times New Roman" w:eastAsia="Times New Roman" w:hAnsi="Times New Roman"/>
          <w:sz w:val="28"/>
          <w:szCs w:val="28"/>
          <w:shd w:val="clear" w:color="000000" w:fill="FFFFFF"/>
        </w:rPr>
        <w:t>Бекмансурова</w:t>
      </w:r>
      <w:proofErr w:type="spellEnd"/>
      <w:r>
        <w:rPr>
          <w:rFonts w:ascii="Times New Roman" w:eastAsia="Times New Roman" w:hAnsi="Times New Roman"/>
          <w:sz w:val="28"/>
          <w:szCs w:val="28"/>
          <w:shd w:val="clear" w:color="000000" w:fill="FFFFFF"/>
        </w:rPr>
        <w:t xml:space="preserve">, (Бекмансурова,2005); </w:t>
      </w:r>
      <w:proofErr w:type="spellStart"/>
      <w:r w:rsidR="00851FA9">
        <w:rPr>
          <w:rFonts w:ascii="Times New Roman" w:eastAsia="Times New Roman" w:hAnsi="Times New Roman"/>
          <w:sz w:val="28"/>
          <w:szCs w:val="28"/>
          <w:shd w:val="clear" w:color="000000" w:fill="FFFFFF"/>
        </w:rPr>
        <w:t>В.А.</w:t>
      </w:r>
      <w:r>
        <w:rPr>
          <w:rFonts w:ascii="Times New Roman" w:eastAsia="Times New Roman" w:hAnsi="Times New Roman"/>
          <w:sz w:val="28"/>
          <w:szCs w:val="28"/>
          <w:shd w:val="clear" w:color="000000" w:fill="FFFFFF"/>
        </w:rPr>
        <w:t>Матвеев</w:t>
      </w:r>
      <w:proofErr w:type="spellEnd"/>
      <w:r>
        <w:rPr>
          <w:rFonts w:ascii="Times New Roman" w:eastAsia="Times New Roman" w:hAnsi="Times New Roman"/>
          <w:sz w:val="28"/>
          <w:szCs w:val="28"/>
          <w:shd w:val="clear" w:color="000000" w:fill="FFFFFF"/>
        </w:rPr>
        <w:t xml:space="preserve">, </w:t>
      </w:r>
      <w:proofErr w:type="spellStart"/>
      <w:r w:rsidR="00851FA9">
        <w:rPr>
          <w:rFonts w:ascii="Times New Roman" w:eastAsia="Times New Roman" w:hAnsi="Times New Roman"/>
          <w:sz w:val="28"/>
          <w:szCs w:val="28"/>
          <w:shd w:val="clear" w:color="000000" w:fill="FFFFFF"/>
        </w:rPr>
        <w:t>Л.Б.</w:t>
      </w:r>
      <w:r>
        <w:rPr>
          <w:rFonts w:ascii="Times New Roman" w:eastAsia="Times New Roman" w:hAnsi="Times New Roman"/>
          <w:sz w:val="28"/>
          <w:szCs w:val="28"/>
          <w:shd w:val="clear" w:color="000000" w:fill="FFFFFF"/>
        </w:rPr>
        <w:t>Рыбалов</w:t>
      </w:r>
      <w:proofErr w:type="spellEnd"/>
      <w:r>
        <w:rPr>
          <w:rFonts w:ascii="Times New Roman" w:eastAsia="Times New Roman" w:hAnsi="Times New Roman"/>
          <w:sz w:val="28"/>
          <w:szCs w:val="28"/>
          <w:shd w:val="clear" w:color="000000" w:fill="FFFFFF"/>
        </w:rPr>
        <w:t xml:space="preserve">, </w:t>
      </w:r>
      <w:proofErr w:type="spellStart"/>
      <w:r w:rsidR="00851FA9">
        <w:rPr>
          <w:rFonts w:ascii="Times New Roman" w:eastAsia="Times New Roman" w:hAnsi="Times New Roman"/>
          <w:sz w:val="28"/>
          <w:szCs w:val="28"/>
          <w:shd w:val="clear" w:color="000000" w:fill="FFFFFF"/>
        </w:rPr>
        <w:t>И.Г.</w:t>
      </w:r>
      <w:r>
        <w:rPr>
          <w:rFonts w:ascii="Times New Roman" w:eastAsia="Times New Roman" w:hAnsi="Times New Roman"/>
          <w:sz w:val="28"/>
          <w:szCs w:val="28"/>
          <w:shd w:val="clear" w:color="000000" w:fill="FFFFFF"/>
        </w:rPr>
        <w:t>Воробьева</w:t>
      </w:r>
      <w:proofErr w:type="spellEnd"/>
      <w:r>
        <w:rPr>
          <w:rFonts w:ascii="Times New Roman" w:eastAsia="Times New Roman" w:hAnsi="Times New Roman"/>
          <w:sz w:val="28"/>
          <w:szCs w:val="28"/>
          <w:shd w:val="clear" w:color="000000" w:fill="FFFFFF"/>
        </w:rPr>
        <w:t xml:space="preserve">, </w:t>
      </w:r>
      <w:proofErr w:type="spellStart"/>
      <w:r w:rsidR="00851FA9">
        <w:rPr>
          <w:rFonts w:ascii="Times New Roman" w:eastAsia="Times New Roman" w:hAnsi="Times New Roman"/>
          <w:sz w:val="28"/>
          <w:szCs w:val="28"/>
          <w:shd w:val="clear" w:color="000000" w:fill="FFFFFF"/>
        </w:rPr>
        <w:t>Е.В.</w:t>
      </w:r>
      <w:r>
        <w:rPr>
          <w:rFonts w:ascii="Times New Roman" w:eastAsia="Times New Roman" w:hAnsi="Times New Roman"/>
          <w:sz w:val="28"/>
          <w:szCs w:val="28"/>
          <w:shd w:val="clear" w:color="000000" w:fill="FFFFFF"/>
        </w:rPr>
        <w:t>Бекмансурова</w:t>
      </w:r>
      <w:proofErr w:type="spellEnd"/>
      <w:r>
        <w:rPr>
          <w:rStyle w:val="apple-converted-space"/>
          <w:rFonts w:ascii="Times New Roman" w:eastAsia="Times New Roman" w:hAnsi="Times New Roman"/>
          <w:sz w:val="28"/>
          <w:szCs w:val="28"/>
          <w:shd w:val="clear" w:color="000000" w:fill="FFFFFF"/>
        </w:rPr>
        <w:t>, (Матвеев и др.,2008)</w:t>
      </w:r>
      <w:r>
        <w:rPr>
          <w:rFonts w:ascii="Times New Roman" w:eastAsia="Times New Roman" w:hAnsi="Times New Roman"/>
          <w:sz w:val="28"/>
          <w:szCs w:val="28"/>
          <w:shd w:val="clear" w:color="000000" w:fill="FFFFFF"/>
        </w:rPr>
        <w:t>,</w:t>
      </w:r>
      <w:r>
        <w:rPr>
          <w:rFonts w:ascii="Times New Roman" w:eastAsia="Times New Roman" w:hAnsi="Times New Roman"/>
          <w:sz w:val="28"/>
          <w:szCs w:val="28"/>
        </w:rPr>
        <w:t xml:space="preserve"> которые затрагивают изучение отдельных групп почвенных беспозвоночных животных - </w:t>
      </w:r>
      <w:proofErr w:type="spellStart"/>
      <w:r>
        <w:rPr>
          <w:rFonts w:ascii="Times New Roman" w:eastAsia="Times New Roman" w:hAnsi="Times New Roman"/>
          <w:sz w:val="28"/>
          <w:szCs w:val="28"/>
        </w:rPr>
        <w:t>диплопод</w:t>
      </w:r>
      <w:proofErr w:type="spellEnd"/>
      <w:r>
        <w:rPr>
          <w:rFonts w:ascii="Times New Roman" w:eastAsia="Times New Roman" w:hAnsi="Times New Roman"/>
          <w:sz w:val="28"/>
          <w:szCs w:val="28"/>
        </w:rPr>
        <w:t xml:space="preserve"> и </w:t>
      </w:r>
      <w:proofErr w:type="spellStart"/>
      <w:r>
        <w:rPr>
          <w:rFonts w:ascii="Times New Roman" w:eastAsia="Times New Roman" w:hAnsi="Times New Roman"/>
          <w:sz w:val="28"/>
          <w:szCs w:val="28"/>
        </w:rPr>
        <w:t>стафилинид</w:t>
      </w:r>
      <w:proofErr w:type="spellEnd"/>
      <w:r>
        <w:rPr>
          <w:rFonts w:ascii="Times New Roman" w:eastAsia="Times New Roman" w:hAnsi="Times New Roman"/>
          <w:sz w:val="28"/>
          <w:szCs w:val="28"/>
        </w:rPr>
        <w:t xml:space="preserve">, также были рассмотрены материалы по изучению почвенной </w:t>
      </w:r>
      <w:proofErr w:type="spellStart"/>
      <w:r>
        <w:rPr>
          <w:rFonts w:ascii="Times New Roman" w:eastAsia="Times New Roman" w:hAnsi="Times New Roman"/>
          <w:sz w:val="28"/>
          <w:szCs w:val="28"/>
        </w:rPr>
        <w:lastRenderedPageBreak/>
        <w:t>мезофауны</w:t>
      </w:r>
      <w:proofErr w:type="spellEnd"/>
      <w:r>
        <w:rPr>
          <w:rFonts w:ascii="Times New Roman" w:eastAsia="Times New Roman" w:hAnsi="Times New Roman"/>
          <w:sz w:val="28"/>
          <w:szCs w:val="28"/>
        </w:rPr>
        <w:t xml:space="preserve"> отдельных фитоценозов НП «Марий </w:t>
      </w:r>
      <w:proofErr w:type="spellStart"/>
      <w:r>
        <w:rPr>
          <w:rFonts w:ascii="Times New Roman" w:eastAsia="Times New Roman" w:hAnsi="Times New Roman"/>
          <w:sz w:val="28"/>
          <w:szCs w:val="28"/>
        </w:rPr>
        <w:t>Чодра</w:t>
      </w:r>
      <w:proofErr w:type="spellEnd"/>
      <w:r>
        <w:rPr>
          <w:rFonts w:ascii="Times New Roman" w:eastAsia="Times New Roman" w:hAnsi="Times New Roman"/>
          <w:sz w:val="28"/>
          <w:szCs w:val="28"/>
        </w:rPr>
        <w:t xml:space="preserve">» - березняков и лесных насаждений урочища «Дубовая роща» - авторов: </w:t>
      </w:r>
      <w:r w:rsidR="00851FA9">
        <w:rPr>
          <w:rFonts w:ascii="Times New Roman" w:eastAsia="Times New Roman" w:hAnsi="Times New Roman"/>
          <w:sz w:val="28"/>
          <w:szCs w:val="28"/>
          <w:shd w:val="clear" w:color="000000" w:fill="FFFFFF"/>
        </w:rPr>
        <w:t xml:space="preserve">А.Б. </w:t>
      </w:r>
      <w:r>
        <w:rPr>
          <w:rFonts w:ascii="Times New Roman" w:eastAsia="Times New Roman" w:hAnsi="Times New Roman"/>
          <w:sz w:val="28"/>
          <w:szCs w:val="28"/>
          <w:shd w:val="clear" w:color="000000" w:fill="FFFFFF"/>
        </w:rPr>
        <w:t xml:space="preserve">Халидов, </w:t>
      </w:r>
      <w:r w:rsidR="00851FA9">
        <w:rPr>
          <w:rFonts w:ascii="Times New Roman" w:eastAsia="Times New Roman" w:hAnsi="Times New Roman"/>
          <w:sz w:val="28"/>
          <w:szCs w:val="28"/>
          <w:shd w:val="clear" w:color="000000" w:fill="FFFFFF"/>
        </w:rPr>
        <w:t xml:space="preserve">Е.В. </w:t>
      </w:r>
      <w:r>
        <w:rPr>
          <w:rFonts w:ascii="Times New Roman" w:eastAsia="Times New Roman" w:hAnsi="Times New Roman"/>
          <w:sz w:val="28"/>
          <w:szCs w:val="28"/>
          <w:shd w:val="clear" w:color="000000" w:fill="FFFFFF"/>
        </w:rPr>
        <w:t>Матвеева, (Халидов и др., 1990);</w:t>
      </w:r>
      <w:r w:rsidR="00851FA9" w:rsidRPr="00851FA9">
        <w:rPr>
          <w:rFonts w:ascii="Times New Roman" w:eastAsia="Times New Roman" w:hAnsi="Times New Roman"/>
          <w:sz w:val="28"/>
          <w:szCs w:val="28"/>
          <w:shd w:val="clear" w:color="000000" w:fill="FFFFFF"/>
        </w:rPr>
        <w:t xml:space="preserve"> </w:t>
      </w:r>
      <w:r w:rsidR="00851FA9">
        <w:rPr>
          <w:rFonts w:ascii="Times New Roman" w:eastAsia="Times New Roman" w:hAnsi="Times New Roman"/>
          <w:sz w:val="28"/>
          <w:szCs w:val="28"/>
          <w:shd w:val="clear" w:color="000000" w:fill="FFFFFF"/>
        </w:rPr>
        <w:t>В.А.</w:t>
      </w:r>
      <w:r>
        <w:rPr>
          <w:rFonts w:ascii="Times New Roman" w:eastAsia="Times New Roman" w:hAnsi="Times New Roman"/>
          <w:sz w:val="28"/>
          <w:szCs w:val="28"/>
          <w:shd w:val="clear" w:color="000000" w:fill="FFFFFF"/>
        </w:rPr>
        <w:t xml:space="preserve"> Матвеев, </w:t>
      </w:r>
      <w:proofErr w:type="spellStart"/>
      <w:r w:rsidR="00851FA9">
        <w:rPr>
          <w:rFonts w:ascii="Times New Roman" w:eastAsia="Times New Roman" w:hAnsi="Times New Roman"/>
          <w:sz w:val="28"/>
          <w:szCs w:val="28"/>
          <w:shd w:val="clear" w:color="000000" w:fill="FFFFFF"/>
        </w:rPr>
        <w:t>Е.В.</w:t>
      </w:r>
      <w:r>
        <w:rPr>
          <w:rFonts w:ascii="Times New Roman" w:eastAsia="Times New Roman" w:hAnsi="Times New Roman"/>
          <w:sz w:val="28"/>
          <w:szCs w:val="28"/>
          <w:shd w:val="clear" w:color="000000" w:fill="FFFFFF"/>
        </w:rPr>
        <w:t>Бекмансурова</w:t>
      </w:r>
      <w:proofErr w:type="spellEnd"/>
      <w:r w:rsidR="00851FA9">
        <w:rPr>
          <w:rFonts w:ascii="Times New Roman" w:eastAsia="Times New Roman" w:hAnsi="Times New Roman"/>
          <w:sz w:val="28"/>
          <w:szCs w:val="28"/>
          <w:shd w:val="clear" w:color="000000" w:fill="FFFFFF"/>
        </w:rPr>
        <w:t>, (Матвеев и др.,</w:t>
      </w:r>
      <w:r>
        <w:rPr>
          <w:rFonts w:ascii="Times New Roman" w:eastAsia="Times New Roman" w:hAnsi="Times New Roman"/>
          <w:sz w:val="28"/>
          <w:szCs w:val="28"/>
          <w:shd w:val="clear" w:color="000000" w:fill="FFFFFF"/>
        </w:rPr>
        <w:t xml:space="preserve">2007); хвойных насаждений НП «Марий </w:t>
      </w:r>
      <w:proofErr w:type="spellStart"/>
      <w:r>
        <w:rPr>
          <w:rFonts w:ascii="Times New Roman" w:eastAsia="Times New Roman" w:hAnsi="Times New Roman"/>
          <w:sz w:val="28"/>
          <w:szCs w:val="28"/>
          <w:shd w:val="clear" w:color="000000" w:fill="FFFFFF"/>
        </w:rPr>
        <w:t>Чодра</w:t>
      </w:r>
      <w:proofErr w:type="spellEnd"/>
      <w:r>
        <w:rPr>
          <w:rFonts w:ascii="Times New Roman" w:eastAsia="Times New Roman" w:hAnsi="Times New Roman"/>
          <w:sz w:val="28"/>
          <w:szCs w:val="28"/>
          <w:shd w:val="clear" w:color="000000" w:fill="FFFFFF"/>
        </w:rPr>
        <w:t xml:space="preserve">» - </w:t>
      </w:r>
      <w:r w:rsidR="003C51E9">
        <w:rPr>
          <w:rFonts w:ascii="Times New Roman" w:eastAsia="Times New Roman" w:hAnsi="Times New Roman"/>
          <w:sz w:val="28"/>
          <w:szCs w:val="28"/>
        </w:rPr>
        <w:t xml:space="preserve">В.А. </w:t>
      </w:r>
      <w:r>
        <w:rPr>
          <w:rFonts w:ascii="Times New Roman" w:eastAsia="Times New Roman" w:hAnsi="Times New Roman"/>
          <w:sz w:val="28"/>
          <w:szCs w:val="28"/>
        </w:rPr>
        <w:t>Матвеев</w:t>
      </w:r>
      <w:r w:rsidR="003C51E9">
        <w:rPr>
          <w:rFonts w:ascii="Times New Roman" w:eastAsia="Times New Roman" w:hAnsi="Times New Roman"/>
          <w:sz w:val="28"/>
          <w:szCs w:val="28"/>
        </w:rPr>
        <w:t>,</w:t>
      </w:r>
      <w:r>
        <w:rPr>
          <w:rFonts w:ascii="Times New Roman" w:eastAsia="Times New Roman" w:hAnsi="Times New Roman"/>
          <w:sz w:val="28"/>
          <w:szCs w:val="28"/>
        </w:rPr>
        <w:t xml:space="preserve"> </w:t>
      </w:r>
      <w:r w:rsidR="003C51E9">
        <w:rPr>
          <w:rFonts w:ascii="Times New Roman" w:eastAsia="Times New Roman" w:hAnsi="Times New Roman"/>
          <w:sz w:val="28"/>
          <w:szCs w:val="28"/>
        </w:rPr>
        <w:t xml:space="preserve">Е.В. </w:t>
      </w:r>
      <w:proofErr w:type="spellStart"/>
      <w:r>
        <w:rPr>
          <w:rFonts w:ascii="Times New Roman" w:eastAsia="Times New Roman" w:hAnsi="Times New Roman"/>
          <w:sz w:val="28"/>
          <w:szCs w:val="28"/>
        </w:rPr>
        <w:t>Бекмансурова</w:t>
      </w:r>
      <w:proofErr w:type="spellEnd"/>
      <w:r>
        <w:rPr>
          <w:rFonts w:ascii="Times New Roman" w:eastAsia="Times New Roman" w:hAnsi="Times New Roman"/>
          <w:sz w:val="28"/>
          <w:szCs w:val="28"/>
        </w:rPr>
        <w:t>, (Матвеев и др., 1995).</w:t>
      </w:r>
    </w:p>
    <w:p w:rsidR="00387B80" w:rsidRDefault="00387B80" w:rsidP="007B3937">
      <w:pPr>
        <w:pStyle w:val="a3"/>
        <w:ind w:firstLine="709"/>
        <w:jc w:val="both"/>
        <w:rPr>
          <w:rFonts w:ascii="Times New Roman" w:eastAsia="Times New Roman" w:hAnsi="Times New Roman"/>
          <w:b/>
          <w:sz w:val="28"/>
          <w:szCs w:val="28"/>
        </w:rPr>
      </w:pPr>
      <w:r w:rsidRPr="00387B80">
        <w:rPr>
          <w:rFonts w:ascii="Times New Roman" w:eastAsia="Times New Roman" w:hAnsi="Times New Roman"/>
          <w:b/>
          <w:sz w:val="28"/>
          <w:szCs w:val="28"/>
        </w:rPr>
        <w:t xml:space="preserve">1.4. </w:t>
      </w:r>
      <w:r w:rsidR="00A11F8A">
        <w:rPr>
          <w:rFonts w:ascii="Times New Roman" w:eastAsia="Times New Roman" w:hAnsi="Times New Roman"/>
          <w:b/>
          <w:sz w:val="28"/>
          <w:szCs w:val="28"/>
        </w:rPr>
        <w:t>Мониторинговые исследования п</w:t>
      </w:r>
      <w:r w:rsidRPr="00387B80">
        <w:rPr>
          <w:rFonts w:ascii="Times New Roman" w:eastAsia="Times New Roman" w:hAnsi="Times New Roman"/>
          <w:b/>
          <w:sz w:val="28"/>
          <w:szCs w:val="28"/>
        </w:rPr>
        <w:t>очвенн</w:t>
      </w:r>
      <w:r w:rsidR="00A11F8A">
        <w:rPr>
          <w:rFonts w:ascii="Times New Roman" w:eastAsia="Times New Roman" w:hAnsi="Times New Roman"/>
          <w:b/>
          <w:sz w:val="28"/>
          <w:szCs w:val="28"/>
        </w:rPr>
        <w:t>ой</w:t>
      </w:r>
      <w:r w:rsidRPr="00387B80">
        <w:rPr>
          <w:rFonts w:ascii="Times New Roman" w:eastAsia="Times New Roman" w:hAnsi="Times New Roman"/>
          <w:b/>
          <w:sz w:val="28"/>
          <w:szCs w:val="28"/>
        </w:rPr>
        <w:t xml:space="preserve"> мезофаун</w:t>
      </w:r>
      <w:r w:rsidR="00A11F8A">
        <w:rPr>
          <w:rFonts w:ascii="Times New Roman" w:eastAsia="Times New Roman" w:hAnsi="Times New Roman"/>
          <w:b/>
          <w:sz w:val="28"/>
          <w:szCs w:val="28"/>
        </w:rPr>
        <w:t>ы</w:t>
      </w:r>
      <w:r w:rsidRPr="00387B80">
        <w:rPr>
          <w:rFonts w:ascii="Times New Roman" w:eastAsia="Times New Roman" w:hAnsi="Times New Roman"/>
          <w:b/>
          <w:sz w:val="28"/>
          <w:szCs w:val="28"/>
        </w:rPr>
        <w:t xml:space="preserve"> и герпетобионт</w:t>
      </w:r>
      <w:r w:rsidR="00A11F8A">
        <w:rPr>
          <w:rFonts w:ascii="Times New Roman" w:eastAsia="Times New Roman" w:hAnsi="Times New Roman"/>
          <w:b/>
          <w:sz w:val="28"/>
          <w:szCs w:val="28"/>
        </w:rPr>
        <w:t>ов</w:t>
      </w:r>
      <w:r w:rsidRPr="00387B80">
        <w:rPr>
          <w:rFonts w:ascii="Times New Roman" w:eastAsia="Times New Roman" w:hAnsi="Times New Roman"/>
          <w:b/>
          <w:sz w:val="28"/>
          <w:szCs w:val="28"/>
        </w:rPr>
        <w:t xml:space="preserve"> луга разнотравно-з</w:t>
      </w:r>
      <w:r w:rsidR="00A11F8A">
        <w:rPr>
          <w:rFonts w:ascii="Times New Roman" w:eastAsia="Times New Roman" w:hAnsi="Times New Roman"/>
          <w:b/>
          <w:sz w:val="28"/>
          <w:szCs w:val="28"/>
        </w:rPr>
        <w:t>лакового с низкой степенью рекреационной нагрузки</w:t>
      </w:r>
    </w:p>
    <w:p w:rsidR="00A11F8A" w:rsidRPr="00A11F8A" w:rsidRDefault="00387B80" w:rsidP="007B3937">
      <w:pPr>
        <w:pStyle w:val="a3"/>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На протяжении нескольких лет </w:t>
      </w:r>
      <w:r w:rsidR="00BF1390">
        <w:rPr>
          <w:rFonts w:ascii="Times New Roman" w:eastAsia="Times New Roman" w:hAnsi="Times New Roman"/>
          <w:sz w:val="28"/>
          <w:szCs w:val="28"/>
        </w:rPr>
        <w:t>нами</w:t>
      </w:r>
      <w:r>
        <w:rPr>
          <w:rFonts w:ascii="Times New Roman" w:eastAsia="Times New Roman" w:hAnsi="Times New Roman"/>
          <w:sz w:val="28"/>
          <w:szCs w:val="28"/>
        </w:rPr>
        <w:t xml:space="preserve"> проводили</w:t>
      </w:r>
      <w:r w:rsidR="00BF1390">
        <w:rPr>
          <w:rFonts w:ascii="Times New Roman" w:eastAsia="Times New Roman" w:hAnsi="Times New Roman"/>
          <w:sz w:val="28"/>
          <w:szCs w:val="28"/>
        </w:rPr>
        <w:t>сь</w:t>
      </w:r>
      <w:r>
        <w:rPr>
          <w:rFonts w:ascii="Times New Roman" w:eastAsia="Times New Roman" w:hAnsi="Times New Roman"/>
          <w:sz w:val="28"/>
          <w:szCs w:val="28"/>
        </w:rPr>
        <w:t xml:space="preserve"> исследования почвенной мезофауны и герпетобионтов луга разнотравно-злакового</w:t>
      </w:r>
      <w:r w:rsidR="00A11F8A" w:rsidRPr="00A11F8A">
        <w:rPr>
          <w:rFonts w:ascii="Times New Roman" w:eastAsia="Times New Roman" w:hAnsi="Times New Roman"/>
          <w:b/>
          <w:sz w:val="28"/>
          <w:szCs w:val="28"/>
        </w:rPr>
        <w:t xml:space="preserve"> </w:t>
      </w:r>
      <w:r w:rsidR="00A11F8A" w:rsidRPr="00A11F8A">
        <w:rPr>
          <w:rFonts w:ascii="Times New Roman" w:eastAsia="Times New Roman" w:hAnsi="Times New Roman"/>
          <w:sz w:val="28"/>
          <w:szCs w:val="28"/>
        </w:rPr>
        <w:t>с низкой степенью рекреационной нагрузки</w:t>
      </w:r>
      <w:r w:rsidR="00D9534D">
        <w:rPr>
          <w:rFonts w:ascii="Times New Roman" w:eastAsia="Times New Roman" w:hAnsi="Times New Roman"/>
          <w:sz w:val="28"/>
          <w:szCs w:val="28"/>
        </w:rPr>
        <w:t xml:space="preserve"> (</w:t>
      </w:r>
      <w:proofErr w:type="spellStart"/>
      <w:r w:rsidR="00D9534D">
        <w:rPr>
          <w:rFonts w:ascii="Times New Roman" w:eastAsia="Times New Roman" w:hAnsi="Times New Roman"/>
          <w:sz w:val="28"/>
          <w:szCs w:val="28"/>
        </w:rPr>
        <w:t>Мичуков</w:t>
      </w:r>
      <w:proofErr w:type="spellEnd"/>
      <w:r w:rsidR="00D9534D">
        <w:rPr>
          <w:rFonts w:ascii="Times New Roman" w:eastAsia="Times New Roman" w:hAnsi="Times New Roman"/>
          <w:sz w:val="28"/>
          <w:szCs w:val="28"/>
        </w:rPr>
        <w:t>, Иванов, 2019)</w:t>
      </w:r>
      <w:r w:rsidR="00A11F8A" w:rsidRPr="00A11F8A">
        <w:rPr>
          <w:rFonts w:ascii="Times New Roman" w:eastAsia="Times New Roman" w:hAnsi="Times New Roman"/>
          <w:sz w:val="28"/>
          <w:szCs w:val="28"/>
        </w:rPr>
        <w:t>.</w:t>
      </w:r>
    </w:p>
    <w:p w:rsidR="0094269C" w:rsidRDefault="00387B80" w:rsidP="007B3937">
      <w:pPr>
        <w:pStyle w:val="a3"/>
        <w:ind w:firstLine="708"/>
        <w:jc w:val="both"/>
        <w:rPr>
          <w:rFonts w:ascii="Times New Roman" w:hAnsi="Times New Roman"/>
          <w:sz w:val="28"/>
          <w:szCs w:val="28"/>
        </w:rPr>
      </w:pPr>
      <w:r>
        <w:rPr>
          <w:rFonts w:ascii="Times New Roman" w:eastAsia="Times New Roman" w:hAnsi="Times New Roman"/>
          <w:sz w:val="28"/>
          <w:szCs w:val="28"/>
        </w:rPr>
        <w:t>В сообществе почвенной мезофауны происходят сильные изменения. В 2015</w:t>
      </w:r>
      <w:r w:rsidR="00E91CE8">
        <w:rPr>
          <w:rFonts w:ascii="Times New Roman" w:eastAsia="Times New Roman" w:hAnsi="Times New Roman"/>
          <w:sz w:val="28"/>
          <w:szCs w:val="28"/>
        </w:rPr>
        <w:t xml:space="preserve"> </w:t>
      </w:r>
      <w:r>
        <w:rPr>
          <w:rFonts w:ascii="Times New Roman" w:eastAsia="Times New Roman" w:hAnsi="Times New Roman"/>
          <w:sz w:val="28"/>
          <w:szCs w:val="28"/>
        </w:rPr>
        <w:t>г</w:t>
      </w:r>
      <w:r w:rsidR="00E91CE8">
        <w:rPr>
          <w:rFonts w:ascii="Times New Roman" w:eastAsia="Times New Roman" w:hAnsi="Times New Roman"/>
          <w:sz w:val="28"/>
          <w:szCs w:val="28"/>
        </w:rPr>
        <w:t>оду</w:t>
      </w:r>
      <w:r>
        <w:rPr>
          <w:rFonts w:ascii="Times New Roman" w:eastAsia="Times New Roman" w:hAnsi="Times New Roman"/>
          <w:sz w:val="28"/>
          <w:szCs w:val="28"/>
        </w:rPr>
        <w:t xml:space="preserve"> плотность почвенной </w:t>
      </w:r>
      <w:proofErr w:type="spellStart"/>
      <w:r>
        <w:rPr>
          <w:rFonts w:ascii="Times New Roman" w:eastAsia="Times New Roman" w:hAnsi="Times New Roman"/>
          <w:sz w:val="28"/>
          <w:szCs w:val="28"/>
        </w:rPr>
        <w:t>мезофауны</w:t>
      </w:r>
      <w:proofErr w:type="spellEnd"/>
      <w:r>
        <w:rPr>
          <w:rFonts w:ascii="Times New Roman" w:eastAsia="Times New Roman" w:hAnsi="Times New Roman"/>
          <w:sz w:val="28"/>
          <w:szCs w:val="28"/>
        </w:rPr>
        <w:t xml:space="preserve"> составляла 206 </w:t>
      </w:r>
      <w:proofErr w:type="spellStart"/>
      <w:r>
        <w:rPr>
          <w:rFonts w:ascii="Times New Roman" w:eastAsia="Times New Roman" w:hAnsi="Times New Roman"/>
          <w:sz w:val="28"/>
          <w:szCs w:val="28"/>
        </w:rPr>
        <w:t>экз</w:t>
      </w:r>
      <w:proofErr w:type="spellEnd"/>
      <w:r>
        <w:rPr>
          <w:rFonts w:ascii="Times New Roman" w:eastAsia="Times New Roman" w:hAnsi="Times New Roman"/>
          <w:sz w:val="28"/>
          <w:szCs w:val="28"/>
        </w:rPr>
        <w:t>/м</w:t>
      </w:r>
      <w:r>
        <w:rPr>
          <w:rFonts w:ascii="Times New Roman" w:eastAsia="Times New Roman" w:hAnsi="Times New Roman"/>
          <w:sz w:val="28"/>
          <w:szCs w:val="28"/>
          <w:vertAlign w:val="superscript"/>
        </w:rPr>
        <w:t>2</w:t>
      </w:r>
      <w:r>
        <w:rPr>
          <w:rFonts w:ascii="Times New Roman" w:eastAsia="Times New Roman" w:hAnsi="Times New Roman"/>
          <w:sz w:val="28"/>
          <w:szCs w:val="28"/>
        </w:rPr>
        <w:t xml:space="preserve">. Доминантами по численности были черви, </w:t>
      </w:r>
      <w:proofErr w:type="spellStart"/>
      <w:r>
        <w:rPr>
          <w:rFonts w:ascii="Times New Roman" w:eastAsia="Times New Roman" w:hAnsi="Times New Roman"/>
          <w:sz w:val="28"/>
          <w:szCs w:val="28"/>
        </w:rPr>
        <w:t>геофилы</w:t>
      </w:r>
      <w:proofErr w:type="spellEnd"/>
      <w:r>
        <w:rPr>
          <w:rFonts w:ascii="Times New Roman" w:eastAsia="Times New Roman" w:hAnsi="Times New Roman"/>
          <w:sz w:val="28"/>
          <w:szCs w:val="28"/>
        </w:rPr>
        <w:t xml:space="preserve">, щелкуны и </w:t>
      </w:r>
      <w:proofErr w:type="spellStart"/>
      <w:r>
        <w:rPr>
          <w:rFonts w:ascii="Times New Roman" w:eastAsia="Times New Roman" w:hAnsi="Times New Roman"/>
          <w:sz w:val="28"/>
          <w:szCs w:val="28"/>
        </w:rPr>
        <w:t>литобииды</w:t>
      </w:r>
      <w:proofErr w:type="spellEnd"/>
      <w:r>
        <w:rPr>
          <w:rFonts w:ascii="Times New Roman" w:eastAsia="Times New Roman" w:hAnsi="Times New Roman"/>
          <w:sz w:val="28"/>
          <w:szCs w:val="28"/>
        </w:rPr>
        <w:t xml:space="preserve">. </w:t>
      </w:r>
      <w:r w:rsidR="00E91CE8">
        <w:rPr>
          <w:rFonts w:ascii="Times New Roman" w:eastAsia="Times New Roman" w:hAnsi="Times New Roman"/>
          <w:sz w:val="28"/>
          <w:szCs w:val="28"/>
        </w:rPr>
        <w:t xml:space="preserve">В 2017 году – 106 </w:t>
      </w:r>
      <w:proofErr w:type="spellStart"/>
      <w:r w:rsidR="00E91CE8">
        <w:rPr>
          <w:rFonts w:ascii="Times New Roman" w:eastAsia="Times New Roman" w:hAnsi="Times New Roman"/>
          <w:sz w:val="28"/>
          <w:szCs w:val="28"/>
        </w:rPr>
        <w:t>экз</w:t>
      </w:r>
      <w:proofErr w:type="spellEnd"/>
      <w:r w:rsidR="00E91CE8">
        <w:rPr>
          <w:rFonts w:ascii="Times New Roman" w:eastAsia="Times New Roman" w:hAnsi="Times New Roman"/>
          <w:sz w:val="28"/>
          <w:szCs w:val="28"/>
        </w:rPr>
        <w:t>/м</w:t>
      </w:r>
      <w:r w:rsidR="00E91CE8">
        <w:rPr>
          <w:rFonts w:ascii="Times New Roman" w:eastAsia="Times New Roman" w:hAnsi="Times New Roman"/>
          <w:sz w:val="28"/>
          <w:szCs w:val="28"/>
          <w:vertAlign w:val="superscript"/>
        </w:rPr>
        <w:t>2</w:t>
      </w:r>
      <w:r w:rsidR="00E91CE8">
        <w:rPr>
          <w:rFonts w:ascii="Times New Roman" w:eastAsia="Times New Roman" w:hAnsi="Times New Roman"/>
          <w:sz w:val="28"/>
          <w:szCs w:val="28"/>
        </w:rPr>
        <w:t xml:space="preserve">. Доминантами были: черви, </w:t>
      </w:r>
      <w:proofErr w:type="spellStart"/>
      <w:r w:rsidR="00E91CE8">
        <w:rPr>
          <w:rFonts w:ascii="Times New Roman" w:eastAsia="Times New Roman" w:hAnsi="Times New Roman"/>
          <w:sz w:val="28"/>
          <w:szCs w:val="28"/>
        </w:rPr>
        <w:t>геофилы</w:t>
      </w:r>
      <w:proofErr w:type="spellEnd"/>
      <w:r w:rsidR="00E91CE8">
        <w:rPr>
          <w:rFonts w:ascii="Times New Roman" w:eastAsia="Times New Roman" w:hAnsi="Times New Roman"/>
          <w:sz w:val="28"/>
          <w:szCs w:val="28"/>
        </w:rPr>
        <w:t xml:space="preserve">, жужелицы. В 2018 году – 99 </w:t>
      </w:r>
      <w:proofErr w:type="spellStart"/>
      <w:r w:rsidR="00E91CE8">
        <w:rPr>
          <w:rFonts w:ascii="Times New Roman" w:eastAsia="Times New Roman" w:hAnsi="Times New Roman"/>
          <w:sz w:val="28"/>
          <w:szCs w:val="28"/>
        </w:rPr>
        <w:t>экз</w:t>
      </w:r>
      <w:proofErr w:type="spellEnd"/>
      <w:r w:rsidR="00E91CE8">
        <w:rPr>
          <w:rFonts w:ascii="Times New Roman" w:eastAsia="Times New Roman" w:hAnsi="Times New Roman"/>
          <w:sz w:val="28"/>
          <w:szCs w:val="28"/>
        </w:rPr>
        <w:t>/м</w:t>
      </w:r>
      <w:r w:rsidR="00E91CE8">
        <w:rPr>
          <w:rFonts w:ascii="Times New Roman" w:eastAsia="Times New Roman" w:hAnsi="Times New Roman"/>
          <w:sz w:val="28"/>
          <w:szCs w:val="28"/>
          <w:vertAlign w:val="superscript"/>
        </w:rPr>
        <w:t>2</w:t>
      </w:r>
      <w:r w:rsidR="00E91CE8">
        <w:rPr>
          <w:rFonts w:ascii="Times New Roman" w:eastAsia="Times New Roman" w:hAnsi="Times New Roman"/>
          <w:sz w:val="28"/>
          <w:szCs w:val="28"/>
        </w:rPr>
        <w:t xml:space="preserve">. Доминантами являлись черви и хрущи. В 2019 году численность составила 41 </w:t>
      </w:r>
      <w:proofErr w:type="spellStart"/>
      <w:r w:rsidR="00E91CE8">
        <w:rPr>
          <w:rFonts w:ascii="Times New Roman" w:eastAsia="Times New Roman" w:hAnsi="Times New Roman"/>
          <w:sz w:val="28"/>
          <w:szCs w:val="28"/>
        </w:rPr>
        <w:t>экз</w:t>
      </w:r>
      <w:proofErr w:type="spellEnd"/>
      <w:r w:rsidR="00E91CE8">
        <w:rPr>
          <w:rFonts w:ascii="Times New Roman" w:eastAsia="Times New Roman" w:hAnsi="Times New Roman"/>
          <w:sz w:val="28"/>
          <w:szCs w:val="28"/>
        </w:rPr>
        <w:t>/м</w:t>
      </w:r>
      <w:r w:rsidR="00E91CE8">
        <w:rPr>
          <w:rFonts w:ascii="Times New Roman" w:eastAsia="Times New Roman" w:hAnsi="Times New Roman"/>
          <w:sz w:val="28"/>
          <w:szCs w:val="28"/>
          <w:vertAlign w:val="superscript"/>
        </w:rPr>
        <w:t>2</w:t>
      </w:r>
      <w:r w:rsidR="00E91CE8">
        <w:rPr>
          <w:rFonts w:ascii="Times New Roman" w:eastAsia="Times New Roman" w:hAnsi="Times New Roman"/>
          <w:sz w:val="28"/>
          <w:szCs w:val="28"/>
        </w:rPr>
        <w:t xml:space="preserve">, то есть снизилась в 5 раз по сравнению с 2015 годом. Доминантами </w:t>
      </w:r>
      <w:r w:rsidR="005546C4">
        <w:rPr>
          <w:rFonts w:ascii="Times New Roman" w:eastAsia="Times New Roman" w:hAnsi="Times New Roman"/>
          <w:sz w:val="28"/>
          <w:szCs w:val="28"/>
        </w:rPr>
        <w:t>б</w:t>
      </w:r>
      <w:r w:rsidR="00E91CE8">
        <w:rPr>
          <w:rFonts w:ascii="Times New Roman" w:eastAsia="Times New Roman" w:hAnsi="Times New Roman"/>
          <w:sz w:val="28"/>
          <w:szCs w:val="28"/>
        </w:rPr>
        <w:t xml:space="preserve">ыли черви и </w:t>
      </w:r>
      <w:proofErr w:type="spellStart"/>
      <w:r w:rsidR="00E91CE8">
        <w:rPr>
          <w:rFonts w:ascii="Times New Roman" w:eastAsia="Times New Roman" w:hAnsi="Times New Roman"/>
          <w:sz w:val="28"/>
          <w:szCs w:val="28"/>
        </w:rPr>
        <w:t>геофилы</w:t>
      </w:r>
      <w:proofErr w:type="spellEnd"/>
      <w:r w:rsidR="00E91CE8">
        <w:rPr>
          <w:rFonts w:ascii="Times New Roman" w:eastAsia="Times New Roman" w:hAnsi="Times New Roman"/>
          <w:sz w:val="28"/>
          <w:szCs w:val="28"/>
        </w:rPr>
        <w:t>.</w:t>
      </w:r>
      <w:r w:rsidR="0094269C">
        <w:rPr>
          <w:rFonts w:ascii="Times New Roman" w:eastAsia="Times New Roman" w:hAnsi="Times New Roman"/>
          <w:sz w:val="28"/>
          <w:szCs w:val="28"/>
        </w:rPr>
        <w:t xml:space="preserve"> </w:t>
      </w:r>
      <w:r w:rsidR="0094269C" w:rsidRPr="00240313">
        <w:rPr>
          <w:rFonts w:ascii="Times New Roman" w:hAnsi="Times New Roman"/>
          <w:sz w:val="28"/>
          <w:szCs w:val="28"/>
        </w:rPr>
        <w:t>Мониторинг состояния почвенной мезофа</w:t>
      </w:r>
      <w:r w:rsidR="0094269C">
        <w:rPr>
          <w:rFonts w:ascii="Times New Roman" w:hAnsi="Times New Roman"/>
          <w:sz w:val="28"/>
          <w:szCs w:val="28"/>
        </w:rPr>
        <w:t>уны показал, что с 2015 по 2018</w:t>
      </w:r>
      <w:r w:rsidR="0094269C" w:rsidRPr="00240313">
        <w:rPr>
          <w:rFonts w:ascii="Times New Roman" w:hAnsi="Times New Roman"/>
          <w:sz w:val="28"/>
          <w:szCs w:val="28"/>
        </w:rPr>
        <w:t>гг происходило уменьшение биоразнообразия почвенной мезофауны с 14 до 8 групп. Уменьшение биоразнообразия сопровождалось резким увеличением доли дождевых червей. В 2019 году биоразнообразие возросло до 12 групп</w:t>
      </w:r>
      <w:r w:rsidR="0094269C">
        <w:rPr>
          <w:rFonts w:ascii="Times New Roman" w:hAnsi="Times New Roman"/>
          <w:sz w:val="28"/>
          <w:szCs w:val="28"/>
        </w:rPr>
        <w:t>. Трофическая структура почвенной мезофауны также меняется. В 2015 году преобладали хищники, в 2017 и 2018 годах – сапрофаги. В 2019 году произошло выра</w:t>
      </w:r>
      <w:r w:rsidR="00BF1390">
        <w:rPr>
          <w:rFonts w:ascii="Times New Roman" w:hAnsi="Times New Roman"/>
          <w:sz w:val="28"/>
          <w:szCs w:val="28"/>
        </w:rPr>
        <w:t>в</w:t>
      </w:r>
      <w:r w:rsidR="0094269C">
        <w:rPr>
          <w:rFonts w:ascii="Times New Roman" w:hAnsi="Times New Roman"/>
          <w:sz w:val="28"/>
          <w:szCs w:val="28"/>
        </w:rPr>
        <w:t>нивание вклада каждой группы, с незначительным преобладанием сапрофагов.</w:t>
      </w:r>
    </w:p>
    <w:p w:rsidR="0094269C" w:rsidRDefault="0094269C" w:rsidP="007B3937">
      <w:pPr>
        <w:pStyle w:val="a3"/>
        <w:ind w:firstLine="708"/>
        <w:jc w:val="both"/>
        <w:rPr>
          <w:rFonts w:ascii="Times New Roman" w:eastAsia="Times New Roman" w:hAnsi="Times New Roman"/>
          <w:sz w:val="28"/>
          <w:szCs w:val="28"/>
        </w:rPr>
      </w:pPr>
      <w:r>
        <w:rPr>
          <w:rFonts w:ascii="Times New Roman" w:eastAsia="Times New Roman" w:hAnsi="Times New Roman"/>
          <w:sz w:val="28"/>
          <w:szCs w:val="28"/>
        </w:rPr>
        <w:t>Уловистость герпетобионтов в 2017 году составила 33экз/10л/с, в 2018г. – 9</w:t>
      </w:r>
      <w:r w:rsidRPr="00D20A2A">
        <w:rPr>
          <w:rFonts w:ascii="Times New Roman" w:eastAsia="Times New Roman" w:hAnsi="Times New Roman"/>
          <w:sz w:val="28"/>
          <w:szCs w:val="28"/>
        </w:rPr>
        <w:t>1</w:t>
      </w:r>
      <w:r>
        <w:rPr>
          <w:rFonts w:ascii="Times New Roman" w:eastAsia="Times New Roman" w:hAnsi="Times New Roman"/>
          <w:sz w:val="28"/>
          <w:szCs w:val="28"/>
        </w:rPr>
        <w:t>экз/10л/с, а в 2019 году 34,5экз/10л/с</w:t>
      </w:r>
      <w:r w:rsidRPr="009719B9">
        <w:rPr>
          <w:rFonts w:ascii="Times New Roman" w:eastAsia="Times New Roman" w:hAnsi="Times New Roman"/>
          <w:sz w:val="28"/>
          <w:szCs w:val="28"/>
        </w:rPr>
        <w:t>.</w:t>
      </w:r>
      <w:r>
        <w:rPr>
          <w:rFonts w:ascii="Times New Roman" w:eastAsia="Times New Roman" w:hAnsi="Times New Roman"/>
          <w:sz w:val="28"/>
          <w:szCs w:val="28"/>
        </w:rPr>
        <w:t xml:space="preserve"> Доминантами в луговой почве в 2017 г. были жужелицы, пауки, цикады, в 2018 – пауки, жужелицы, мокрицы,</w:t>
      </w:r>
      <w:r w:rsidRPr="0014557D">
        <w:rPr>
          <w:rFonts w:ascii="Times New Roman" w:eastAsia="Times New Roman" w:hAnsi="Times New Roman"/>
          <w:sz w:val="28"/>
          <w:szCs w:val="28"/>
        </w:rPr>
        <w:t xml:space="preserve"> </w:t>
      </w:r>
      <w:r>
        <w:rPr>
          <w:rFonts w:ascii="Times New Roman" w:eastAsia="Times New Roman" w:hAnsi="Times New Roman"/>
          <w:sz w:val="28"/>
          <w:szCs w:val="28"/>
        </w:rPr>
        <w:t>в 2019 – жужелицы, пауки</w:t>
      </w:r>
      <w:r w:rsidRPr="009719B9">
        <w:rPr>
          <w:rFonts w:ascii="Times New Roman" w:eastAsia="Times New Roman" w:hAnsi="Times New Roman"/>
          <w:sz w:val="28"/>
          <w:szCs w:val="28"/>
        </w:rPr>
        <w:t>.</w:t>
      </w:r>
      <w:r>
        <w:rPr>
          <w:rFonts w:ascii="Times New Roman" w:eastAsia="Times New Roman" w:hAnsi="Times New Roman"/>
          <w:sz w:val="28"/>
          <w:szCs w:val="28"/>
        </w:rPr>
        <w:t xml:space="preserve"> </w:t>
      </w:r>
    </w:p>
    <w:p w:rsidR="0094269C" w:rsidRDefault="00CF52F2" w:rsidP="007B3937">
      <w:pPr>
        <w:pStyle w:val="a3"/>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При анализе биоразнообразия герпетобионтов по годам исследования наблюдается увеличение количества групп герпетобионтов от 11 в 2017 году до 17 в 2018 и 2019 </w:t>
      </w:r>
      <w:r w:rsidRPr="009719B9">
        <w:rPr>
          <w:rFonts w:ascii="Times New Roman" w:eastAsia="Times New Roman" w:hAnsi="Times New Roman"/>
          <w:sz w:val="28"/>
          <w:szCs w:val="28"/>
        </w:rPr>
        <w:t>годах</w:t>
      </w:r>
      <w:r>
        <w:rPr>
          <w:rFonts w:ascii="Times New Roman" w:eastAsia="Times New Roman" w:hAnsi="Times New Roman"/>
          <w:sz w:val="28"/>
          <w:szCs w:val="28"/>
        </w:rPr>
        <w:t xml:space="preserve">, что не характерно изменения биоразнообразия почвенной мезофауны. Поэтому мы решили проанализировать изменение биоразнообразия луга разнотравно-злакового в совокупности по почвенной </w:t>
      </w:r>
      <w:proofErr w:type="spellStart"/>
      <w:r>
        <w:rPr>
          <w:rFonts w:ascii="Times New Roman" w:eastAsia="Times New Roman" w:hAnsi="Times New Roman"/>
          <w:sz w:val="28"/>
          <w:szCs w:val="28"/>
        </w:rPr>
        <w:t>мезофауне</w:t>
      </w:r>
      <w:proofErr w:type="spellEnd"/>
      <w:r>
        <w:rPr>
          <w:rFonts w:ascii="Times New Roman" w:eastAsia="Times New Roman" w:hAnsi="Times New Roman"/>
          <w:sz w:val="28"/>
          <w:szCs w:val="28"/>
        </w:rPr>
        <w:t xml:space="preserve"> и </w:t>
      </w:r>
      <w:proofErr w:type="spellStart"/>
      <w:r>
        <w:rPr>
          <w:rFonts w:ascii="Times New Roman" w:eastAsia="Times New Roman" w:hAnsi="Times New Roman"/>
          <w:sz w:val="28"/>
          <w:szCs w:val="28"/>
        </w:rPr>
        <w:t>герпетобионтам</w:t>
      </w:r>
      <w:proofErr w:type="spellEnd"/>
      <w:r>
        <w:rPr>
          <w:rFonts w:ascii="Times New Roman" w:eastAsia="Times New Roman" w:hAnsi="Times New Roman"/>
          <w:sz w:val="28"/>
          <w:szCs w:val="28"/>
        </w:rPr>
        <w:t xml:space="preserve">. Для анализа был вычислен показатель – средняя доля каждой группы в биоразнообразии в сообществе в </w:t>
      </w:r>
      <w:r w:rsidRPr="009719B9">
        <w:rPr>
          <w:rFonts w:ascii="Times New Roman" w:eastAsia="Times New Roman" w:hAnsi="Times New Roman"/>
          <w:sz w:val="28"/>
          <w:szCs w:val="28"/>
        </w:rPr>
        <w:t>целом.</w:t>
      </w:r>
      <w:r>
        <w:rPr>
          <w:rFonts w:ascii="Times New Roman" w:eastAsia="Times New Roman" w:hAnsi="Times New Roman"/>
          <w:sz w:val="28"/>
          <w:szCs w:val="28"/>
        </w:rPr>
        <w:t xml:space="preserve"> </w:t>
      </w:r>
      <w:r w:rsidRPr="00DE3A72">
        <w:rPr>
          <w:rFonts w:ascii="Times New Roman" w:eastAsia="Times New Roman" w:hAnsi="Times New Roman"/>
          <w:sz w:val="28"/>
          <w:szCs w:val="28"/>
        </w:rPr>
        <w:t xml:space="preserve">Из </w:t>
      </w:r>
      <w:r>
        <w:rPr>
          <w:rFonts w:ascii="Times New Roman" w:eastAsia="Times New Roman" w:hAnsi="Times New Roman"/>
          <w:sz w:val="28"/>
          <w:szCs w:val="28"/>
        </w:rPr>
        <w:t>полученных данных</w:t>
      </w:r>
      <w:r w:rsidRPr="00DE3A72">
        <w:rPr>
          <w:rFonts w:ascii="Times New Roman" w:eastAsia="Times New Roman" w:hAnsi="Times New Roman"/>
          <w:sz w:val="28"/>
          <w:szCs w:val="28"/>
        </w:rPr>
        <w:t xml:space="preserve"> мы можем видеть постепенное увеличение биоразнообразия в сообществе педобионтов по годам исследования и снижение степени доминирования одного вида</w:t>
      </w:r>
      <w:r>
        <w:rPr>
          <w:rFonts w:ascii="Times New Roman" w:eastAsia="Times New Roman" w:hAnsi="Times New Roman"/>
          <w:sz w:val="28"/>
          <w:szCs w:val="28"/>
        </w:rPr>
        <w:t>.</w:t>
      </w:r>
      <w:r w:rsidR="00A749F0" w:rsidRPr="00A749F0">
        <w:rPr>
          <w:rFonts w:ascii="Times New Roman" w:eastAsia="Times New Roman" w:hAnsi="Times New Roman"/>
          <w:sz w:val="28"/>
          <w:szCs w:val="28"/>
        </w:rPr>
        <w:t xml:space="preserve"> </w:t>
      </w:r>
      <w:r w:rsidR="00A749F0">
        <w:rPr>
          <w:rFonts w:ascii="Times New Roman" w:eastAsia="Times New Roman" w:hAnsi="Times New Roman"/>
          <w:sz w:val="28"/>
          <w:szCs w:val="28"/>
        </w:rPr>
        <w:t xml:space="preserve">Для подтверждения данной версии, нами были вычислены индексы </w:t>
      </w:r>
      <w:r w:rsidR="00A749F0" w:rsidRPr="00DE3A72">
        <w:rPr>
          <w:rFonts w:ascii="Times New Roman" w:eastAsia="Times New Roman" w:hAnsi="Times New Roman"/>
          <w:sz w:val="28"/>
          <w:szCs w:val="28"/>
        </w:rPr>
        <w:t>выровненности сообщества Шеннона (</w:t>
      </w:r>
      <w:r w:rsidR="00A749F0" w:rsidRPr="00DE3A72">
        <w:rPr>
          <w:rFonts w:ascii="Times New Roman" w:eastAsia="Times New Roman" w:hAnsi="Times New Roman"/>
          <w:sz w:val="28"/>
          <w:szCs w:val="28"/>
          <w:lang w:val="en-US"/>
        </w:rPr>
        <w:t>H</w:t>
      </w:r>
      <w:r w:rsidR="00A749F0" w:rsidRPr="00DE3A72">
        <w:rPr>
          <w:rFonts w:ascii="Times New Roman" w:eastAsia="Times New Roman" w:hAnsi="Times New Roman"/>
          <w:sz w:val="28"/>
          <w:szCs w:val="28"/>
        </w:rPr>
        <w:t xml:space="preserve">) и индекса выровненности </w:t>
      </w:r>
      <w:proofErr w:type="spellStart"/>
      <w:r w:rsidR="00A749F0" w:rsidRPr="00DE3A72">
        <w:rPr>
          <w:rFonts w:ascii="Times New Roman" w:eastAsia="Times New Roman" w:hAnsi="Times New Roman"/>
          <w:sz w:val="28"/>
          <w:szCs w:val="28"/>
        </w:rPr>
        <w:t>Пиелу</w:t>
      </w:r>
      <w:proofErr w:type="spellEnd"/>
      <w:r w:rsidR="00A749F0" w:rsidRPr="00DE3A72">
        <w:rPr>
          <w:rFonts w:ascii="Times New Roman" w:eastAsia="Times New Roman" w:hAnsi="Times New Roman"/>
          <w:sz w:val="28"/>
          <w:szCs w:val="28"/>
        </w:rPr>
        <w:t xml:space="preserve"> (</w:t>
      </w:r>
      <w:r w:rsidR="00A749F0" w:rsidRPr="00DE3A72">
        <w:rPr>
          <w:rFonts w:ascii="Times New Roman" w:eastAsia="Times New Roman" w:hAnsi="Times New Roman"/>
          <w:sz w:val="28"/>
          <w:szCs w:val="28"/>
          <w:lang w:val="en-US"/>
        </w:rPr>
        <w:t>E</w:t>
      </w:r>
      <w:r w:rsidR="00A749F0" w:rsidRPr="00DE3A72">
        <w:rPr>
          <w:rFonts w:ascii="Times New Roman" w:eastAsia="Times New Roman" w:hAnsi="Times New Roman"/>
          <w:sz w:val="28"/>
          <w:szCs w:val="28"/>
        </w:rPr>
        <w:t>)</w:t>
      </w:r>
      <w:r w:rsidR="00A749F0">
        <w:rPr>
          <w:rFonts w:ascii="Times New Roman" w:eastAsia="Times New Roman" w:hAnsi="Times New Roman"/>
          <w:sz w:val="28"/>
          <w:szCs w:val="28"/>
        </w:rPr>
        <w:t xml:space="preserve">, которые демонстрируют высокое значение выравненности сообщества в 2015 и 2019 </w:t>
      </w:r>
      <w:r w:rsidR="00A749F0" w:rsidRPr="009719B9">
        <w:rPr>
          <w:rFonts w:ascii="Times New Roman" w:eastAsia="Times New Roman" w:hAnsi="Times New Roman"/>
          <w:sz w:val="28"/>
          <w:szCs w:val="28"/>
        </w:rPr>
        <w:t>годах</w:t>
      </w:r>
      <w:r w:rsidR="00BF1390">
        <w:rPr>
          <w:rFonts w:ascii="Times New Roman" w:eastAsia="Times New Roman" w:hAnsi="Times New Roman"/>
          <w:sz w:val="28"/>
          <w:szCs w:val="28"/>
        </w:rPr>
        <w:t xml:space="preserve"> </w:t>
      </w:r>
      <w:r w:rsidR="0094269C">
        <w:rPr>
          <w:rFonts w:ascii="Times New Roman" w:eastAsia="Times New Roman" w:hAnsi="Times New Roman"/>
          <w:sz w:val="28"/>
          <w:szCs w:val="28"/>
        </w:rPr>
        <w:t xml:space="preserve">Трофическая структура </w:t>
      </w:r>
      <w:r w:rsidR="0094269C" w:rsidRPr="009719B9">
        <w:rPr>
          <w:rFonts w:ascii="Times New Roman" w:eastAsia="Times New Roman" w:hAnsi="Times New Roman"/>
          <w:sz w:val="28"/>
          <w:szCs w:val="28"/>
        </w:rPr>
        <w:t>герпетобионтов характерна</w:t>
      </w:r>
      <w:r w:rsidR="0094269C">
        <w:rPr>
          <w:rFonts w:ascii="Times New Roman" w:eastAsia="Times New Roman" w:hAnsi="Times New Roman"/>
          <w:sz w:val="28"/>
          <w:szCs w:val="28"/>
        </w:rPr>
        <w:t xml:space="preserve"> для луговых биоценозов, в 2017, 2018 и 2019</w:t>
      </w:r>
      <w:r>
        <w:rPr>
          <w:rFonts w:ascii="Times New Roman" w:eastAsia="Times New Roman" w:hAnsi="Times New Roman"/>
          <w:sz w:val="28"/>
          <w:szCs w:val="28"/>
        </w:rPr>
        <w:t xml:space="preserve"> годах преобладали хищники.</w:t>
      </w:r>
      <w:r w:rsidR="00BF1390">
        <w:rPr>
          <w:rFonts w:ascii="Times New Roman" w:eastAsia="Times New Roman" w:hAnsi="Times New Roman"/>
          <w:sz w:val="28"/>
          <w:szCs w:val="28"/>
        </w:rPr>
        <w:t xml:space="preserve"> За период 4-летних исследований по изучению почвенной мезофауны и герпетобионтов</w:t>
      </w:r>
      <w:r w:rsidR="009A266B">
        <w:rPr>
          <w:rFonts w:ascii="Times New Roman" w:eastAsia="Times New Roman" w:hAnsi="Times New Roman"/>
          <w:sz w:val="28"/>
          <w:szCs w:val="28"/>
        </w:rPr>
        <w:t xml:space="preserve"> на лугу </w:t>
      </w:r>
      <w:r w:rsidR="009A266B">
        <w:rPr>
          <w:rFonts w:ascii="Times New Roman" w:eastAsia="Times New Roman" w:hAnsi="Times New Roman"/>
          <w:sz w:val="28"/>
          <w:szCs w:val="28"/>
        </w:rPr>
        <w:lastRenderedPageBreak/>
        <w:t>разнотравно-злаковому с низкой степенью рекреационной нагрузки были сделаны следующие выводы:</w:t>
      </w:r>
    </w:p>
    <w:p w:rsidR="00A749F0" w:rsidRPr="00B678BA" w:rsidRDefault="00A749F0" w:rsidP="007B3937">
      <w:pPr>
        <w:ind w:firstLine="709"/>
        <w:jc w:val="both"/>
        <w:rPr>
          <w:rFonts w:ascii="Times New Roman" w:hAnsi="Times New Roman"/>
          <w:sz w:val="28"/>
          <w:szCs w:val="28"/>
        </w:rPr>
      </w:pPr>
      <w:r w:rsidRPr="00B678BA">
        <w:rPr>
          <w:rFonts w:ascii="Times New Roman" w:hAnsi="Times New Roman"/>
          <w:sz w:val="28"/>
          <w:szCs w:val="28"/>
        </w:rPr>
        <w:t>1. Плотность почвенной мезофауны луга разнотравно-злакового с низкой степенью а</w:t>
      </w:r>
      <w:r>
        <w:rPr>
          <w:rFonts w:ascii="Times New Roman" w:hAnsi="Times New Roman"/>
          <w:sz w:val="28"/>
          <w:szCs w:val="28"/>
        </w:rPr>
        <w:t>нтропогенной нагрузки 2018 году</w:t>
      </w:r>
      <w:r w:rsidRPr="00B678BA">
        <w:rPr>
          <w:rFonts w:ascii="Times New Roman" w:hAnsi="Times New Roman"/>
          <w:sz w:val="28"/>
          <w:szCs w:val="28"/>
        </w:rPr>
        <w:t xml:space="preserve"> снизилась почти в 2 раза по сравнению с 2015 годом, а в 2019 еще более чем в 2 раза.</w:t>
      </w:r>
    </w:p>
    <w:p w:rsidR="00A749F0" w:rsidRPr="00B678BA" w:rsidRDefault="00A749F0" w:rsidP="007B3937">
      <w:pPr>
        <w:pStyle w:val="a3"/>
        <w:ind w:firstLine="709"/>
        <w:jc w:val="both"/>
        <w:rPr>
          <w:rFonts w:ascii="Times New Roman" w:eastAsia="Times New Roman" w:hAnsi="Times New Roman"/>
          <w:sz w:val="28"/>
          <w:szCs w:val="28"/>
        </w:rPr>
      </w:pPr>
      <w:r w:rsidRPr="00B678BA">
        <w:rPr>
          <w:rFonts w:ascii="Times New Roman" w:eastAsia="Times New Roman" w:hAnsi="Times New Roman"/>
          <w:sz w:val="28"/>
          <w:szCs w:val="28"/>
        </w:rPr>
        <w:t>2. Биоразнообразие почвенной мезофауны составило в 2015 году – 14 групп, в 2017 – 10 групп, в 2018 году – 8 групп, в 2019 году – 12 групп почвенных беспозвоночных.</w:t>
      </w:r>
    </w:p>
    <w:p w:rsidR="00A749F0" w:rsidRDefault="00A749F0" w:rsidP="007B3937">
      <w:pPr>
        <w:pStyle w:val="a3"/>
        <w:ind w:firstLine="709"/>
        <w:jc w:val="both"/>
        <w:rPr>
          <w:rFonts w:ascii="Times New Roman" w:hAnsi="Times New Roman"/>
          <w:color w:val="000000"/>
          <w:sz w:val="28"/>
          <w:szCs w:val="28"/>
          <w:shd w:val="clear" w:color="auto" w:fill="FFFFFF"/>
        </w:rPr>
      </w:pPr>
      <w:r w:rsidRPr="00A749F0">
        <w:rPr>
          <w:rFonts w:ascii="Times New Roman" w:eastAsia="Times New Roman" w:hAnsi="Times New Roman"/>
          <w:sz w:val="28"/>
          <w:szCs w:val="28"/>
        </w:rPr>
        <w:t>3.</w:t>
      </w:r>
      <w:r w:rsidRPr="00A749F0">
        <w:rPr>
          <w:rFonts w:ascii="Times New Roman" w:hAnsi="Times New Roman"/>
          <w:color w:val="000000"/>
          <w:sz w:val="28"/>
          <w:szCs w:val="28"/>
          <w:shd w:val="clear" w:color="auto" w:fill="FFFFFF"/>
        </w:rPr>
        <w:t xml:space="preserve"> </w:t>
      </w:r>
      <w:r w:rsidRPr="00B678BA">
        <w:rPr>
          <w:rFonts w:ascii="Times New Roman" w:hAnsi="Times New Roman"/>
          <w:color w:val="000000"/>
          <w:sz w:val="28"/>
          <w:szCs w:val="28"/>
          <w:shd w:val="clear" w:color="auto" w:fill="FFFFFF"/>
        </w:rPr>
        <w:t xml:space="preserve">Сообщество </w:t>
      </w:r>
      <w:r>
        <w:rPr>
          <w:rFonts w:ascii="Times New Roman" w:hAnsi="Times New Roman"/>
          <w:color w:val="000000"/>
          <w:sz w:val="28"/>
          <w:szCs w:val="28"/>
          <w:shd w:val="clear" w:color="auto" w:fill="FFFFFF"/>
        </w:rPr>
        <w:t>педобионтов</w:t>
      </w:r>
      <w:r w:rsidRPr="00B678BA">
        <w:rPr>
          <w:rFonts w:ascii="Times New Roman" w:hAnsi="Times New Roman"/>
          <w:color w:val="000000"/>
          <w:sz w:val="28"/>
          <w:szCs w:val="28"/>
          <w:shd w:val="clear" w:color="auto" w:fill="FFFFFF"/>
        </w:rPr>
        <w:t xml:space="preserve"> на лугу с низкой степенью антропогенной нагрузки в 2019 году характеризуется как устойчивое. </w:t>
      </w:r>
    </w:p>
    <w:p w:rsidR="00A749F0" w:rsidRDefault="00A749F0" w:rsidP="007B3937">
      <w:pPr>
        <w:pStyle w:val="a3"/>
        <w:ind w:firstLine="709"/>
        <w:jc w:val="both"/>
        <w:rPr>
          <w:rFonts w:ascii="Times New Roman" w:eastAsia="Times New Roman" w:hAnsi="Times New Roman"/>
          <w:sz w:val="28"/>
          <w:szCs w:val="28"/>
        </w:rPr>
      </w:pPr>
      <w:r>
        <w:rPr>
          <w:rFonts w:ascii="Times New Roman" w:hAnsi="Times New Roman"/>
          <w:color w:val="000000"/>
          <w:sz w:val="28"/>
          <w:szCs w:val="28"/>
          <w:shd w:val="clear" w:color="auto" w:fill="FFFFFF"/>
        </w:rPr>
        <w:t>4.</w:t>
      </w:r>
      <w:r w:rsidRPr="00A749F0">
        <w:rPr>
          <w:rFonts w:ascii="Times New Roman" w:eastAsia="Times New Roman" w:hAnsi="Times New Roman"/>
          <w:sz w:val="28"/>
          <w:szCs w:val="28"/>
        </w:rPr>
        <w:t xml:space="preserve"> </w:t>
      </w:r>
      <w:r w:rsidRPr="00B678BA">
        <w:rPr>
          <w:rFonts w:ascii="Times New Roman" w:eastAsia="Times New Roman" w:hAnsi="Times New Roman"/>
          <w:sz w:val="28"/>
          <w:szCs w:val="28"/>
        </w:rPr>
        <w:t>Среди герпетобионтов луга с низкой степенью антропогенной нагрузки за время исследования выявлены представители 20 таксономических групп, в 2017 году – 11 групп</w:t>
      </w:r>
      <w:r>
        <w:rPr>
          <w:rFonts w:ascii="Times New Roman" w:eastAsia="Times New Roman" w:hAnsi="Times New Roman"/>
          <w:sz w:val="28"/>
          <w:szCs w:val="28"/>
        </w:rPr>
        <w:t>,</w:t>
      </w:r>
      <w:r w:rsidRPr="00B678BA">
        <w:rPr>
          <w:rFonts w:ascii="Times New Roman" w:eastAsia="Times New Roman" w:hAnsi="Times New Roman"/>
          <w:sz w:val="28"/>
          <w:szCs w:val="28"/>
        </w:rPr>
        <w:t xml:space="preserve"> в 2018 году -18 групп, в 2019 г. -17 групп</w:t>
      </w:r>
      <w:r>
        <w:rPr>
          <w:rFonts w:ascii="Times New Roman" w:eastAsia="Times New Roman" w:hAnsi="Times New Roman"/>
          <w:sz w:val="28"/>
          <w:szCs w:val="28"/>
        </w:rPr>
        <w:t>.</w:t>
      </w:r>
    </w:p>
    <w:p w:rsidR="00A749F0" w:rsidRDefault="00A749F0" w:rsidP="007B3937">
      <w:pPr>
        <w:pStyle w:val="a3"/>
        <w:ind w:firstLine="709"/>
        <w:jc w:val="both"/>
        <w:rPr>
          <w:rFonts w:ascii="Times New Roman" w:eastAsia="Times New Roman" w:hAnsi="Times New Roman"/>
          <w:sz w:val="28"/>
          <w:szCs w:val="28"/>
        </w:rPr>
      </w:pPr>
      <w:r>
        <w:rPr>
          <w:rFonts w:ascii="Times New Roman" w:eastAsia="Times New Roman" w:hAnsi="Times New Roman"/>
          <w:sz w:val="28"/>
          <w:szCs w:val="28"/>
        </w:rPr>
        <w:t>5.</w:t>
      </w:r>
      <w:r w:rsidRPr="00A749F0">
        <w:rPr>
          <w:rFonts w:ascii="Times New Roman" w:eastAsia="Times New Roman" w:hAnsi="Times New Roman"/>
          <w:sz w:val="28"/>
          <w:szCs w:val="28"/>
        </w:rPr>
        <w:t xml:space="preserve"> </w:t>
      </w:r>
      <w:r w:rsidRPr="00B678BA">
        <w:rPr>
          <w:rFonts w:ascii="Times New Roman" w:eastAsia="Times New Roman" w:hAnsi="Times New Roman"/>
          <w:sz w:val="28"/>
          <w:szCs w:val="28"/>
        </w:rPr>
        <w:t xml:space="preserve">В 2018 году зафиксирован значительный рост численности хрущей на лугу с низкой степенью антропогенной нагрузки, в 2019 году их численность снизилась, но степень заражения осталась высокой так как составила &gt;3 </w:t>
      </w:r>
      <w:proofErr w:type="spellStart"/>
      <w:r w:rsidRPr="00B678BA">
        <w:rPr>
          <w:rFonts w:ascii="Times New Roman" w:eastAsia="Times New Roman" w:hAnsi="Times New Roman"/>
          <w:sz w:val="28"/>
          <w:szCs w:val="28"/>
        </w:rPr>
        <w:t>экз</w:t>
      </w:r>
      <w:proofErr w:type="spellEnd"/>
      <w:r w:rsidRPr="00B678BA">
        <w:rPr>
          <w:rFonts w:ascii="Times New Roman" w:eastAsia="Times New Roman" w:hAnsi="Times New Roman"/>
          <w:sz w:val="28"/>
          <w:szCs w:val="28"/>
        </w:rPr>
        <w:t>/м</w:t>
      </w:r>
      <w:r w:rsidRPr="00B678BA">
        <w:rPr>
          <w:rFonts w:ascii="Times New Roman" w:eastAsia="Times New Roman" w:hAnsi="Times New Roman"/>
          <w:sz w:val="28"/>
          <w:szCs w:val="28"/>
          <w:vertAlign w:val="superscript"/>
        </w:rPr>
        <w:t>2</w:t>
      </w:r>
      <w:r w:rsidRPr="00B678BA">
        <w:rPr>
          <w:rFonts w:ascii="Times New Roman" w:eastAsia="Times New Roman" w:hAnsi="Times New Roman"/>
          <w:sz w:val="28"/>
          <w:szCs w:val="28"/>
        </w:rPr>
        <w:t>.</w:t>
      </w:r>
    </w:p>
    <w:p w:rsidR="00D9534D" w:rsidRPr="00B678BA" w:rsidRDefault="00D9534D" w:rsidP="007B3937">
      <w:pPr>
        <w:pStyle w:val="a3"/>
        <w:ind w:firstLine="709"/>
        <w:jc w:val="both"/>
        <w:rPr>
          <w:rFonts w:ascii="Times New Roman" w:eastAsia="Times New Roman" w:hAnsi="Times New Roman"/>
          <w:sz w:val="28"/>
          <w:szCs w:val="28"/>
        </w:rPr>
      </w:pPr>
    </w:p>
    <w:p w:rsidR="009A266B" w:rsidRPr="009A266B" w:rsidRDefault="009A266B" w:rsidP="007B3937">
      <w:pPr>
        <w:pStyle w:val="a3"/>
        <w:ind w:firstLine="709"/>
        <w:jc w:val="both"/>
        <w:rPr>
          <w:rFonts w:ascii="Times New Roman" w:eastAsia="Times New Roman" w:hAnsi="Times New Roman"/>
          <w:b/>
          <w:sz w:val="24"/>
          <w:szCs w:val="24"/>
        </w:rPr>
      </w:pPr>
      <w:r w:rsidRPr="009A266B">
        <w:rPr>
          <w:rFonts w:ascii="Times New Roman" w:eastAsia="Times New Roman" w:hAnsi="Times New Roman"/>
          <w:b/>
          <w:sz w:val="28"/>
          <w:szCs w:val="28"/>
        </w:rPr>
        <w:t>1.5. Изменение трофической структуры почвенной мезофауны при антропогенном воздействии</w:t>
      </w:r>
    </w:p>
    <w:p w:rsidR="009A266B" w:rsidRDefault="009A266B" w:rsidP="007B3937">
      <w:pPr>
        <w:pStyle w:val="a3"/>
        <w:ind w:firstLine="851"/>
        <w:jc w:val="both"/>
        <w:rPr>
          <w:rFonts w:ascii="Times New Roman" w:hAnsi="Times New Roman"/>
          <w:color w:val="000000"/>
          <w:sz w:val="28"/>
          <w:szCs w:val="28"/>
          <w:shd w:val="clear" w:color="auto" w:fill="FFFFFF"/>
        </w:rPr>
      </w:pPr>
      <w:r w:rsidRPr="009A266B">
        <w:rPr>
          <w:rFonts w:ascii="Times New Roman" w:hAnsi="Times New Roman"/>
          <w:color w:val="000000"/>
          <w:sz w:val="28"/>
          <w:szCs w:val="28"/>
          <w:shd w:val="clear" w:color="auto" w:fill="FFFFFF"/>
        </w:rPr>
        <w:t xml:space="preserve">Согласно данным </w:t>
      </w:r>
      <w:r w:rsidR="00D9534D">
        <w:rPr>
          <w:rFonts w:ascii="Times New Roman" w:hAnsi="Times New Roman"/>
          <w:color w:val="000000"/>
          <w:sz w:val="28"/>
          <w:szCs w:val="28"/>
          <w:shd w:val="clear" w:color="auto" w:fill="FFFFFF"/>
        </w:rPr>
        <w:t xml:space="preserve">А.Д. </w:t>
      </w:r>
      <w:proofErr w:type="spellStart"/>
      <w:r w:rsidRPr="00D9534D">
        <w:rPr>
          <w:rFonts w:ascii="Times New Roman" w:hAnsi="Times New Roman"/>
          <w:color w:val="000000"/>
          <w:sz w:val="28"/>
          <w:szCs w:val="28"/>
          <w:shd w:val="clear" w:color="auto" w:fill="FFFFFF"/>
        </w:rPr>
        <w:t>Покаржевского</w:t>
      </w:r>
      <w:proofErr w:type="spellEnd"/>
      <w:r w:rsidRPr="00D9534D">
        <w:rPr>
          <w:rFonts w:ascii="Times New Roman" w:hAnsi="Times New Roman"/>
          <w:color w:val="000000"/>
          <w:sz w:val="28"/>
          <w:szCs w:val="28"/>
          <w:shd w:val="clear" w:color="auto" w:fill="FFFFFF"/>
        </w:rPr>
        <w:t xml:space="preserve"> </w:t>
      </w:r>
      <w:r w:rsidRPr="009A266B">
        <w:rPr>
          <w:rFonts w:ascii="Times New Roman" w:hAnsi="Times New Roman"/>
          <w:color w:val="000000"/>
          <w:sz w:val="28"/>
          <w:szCs w:val="28"/>
          <w:shd w:val="clear" w:color="auto" w:fill="FFFFFF"/>
        </w:rPr>
        <w:t xml:space="preserve">преобладание зоофагов в сообществе является следствием </w:t>
      </w:r>
      <w:proofErr w:type="spellStart"/>
      <w:r w:rsidRPr="009A266B">
        <w:rPr>
          <w:rFonts w:ascii="Times New Roman" w:hAnsi="Times New Roman"/>
          <w:color w:val="000000"/>
          <w:sz w:val="28"/>
          <w:szCs w:val="28"/>
          <w:shd w:val="clear" w:color="auto" w:fill="FFFFFF"/>
        </w:rPr>
        <w:t>антропической</w:t>
      </w:r>
      <w:proofErr w:type="spellEnd"/>
      <w:r w:rsidRPr="009A266B">
        <w:rPr>
          <w:rFonts w:ascii="Times New Roman" w:hAnsi="Times New Roman"/>
          <w:color w:val="000000"/>
          <w:sz w:val="28"/>
          <w:szCs w:val="28"/>
          <w:shd w:val="clear" w:color="auto" w:fill="FFFFFF"/>
        </w:rPr>
        <w:t xml:space="preserve"> нагрузки или загрязнении (</w:t>
      </w:r>
      <w:proofErr w:type="spellStart"/>
      <w:r w:rsidRPr="009A266B">
        <w:rPr>
          <w:rFonts w:ascii="Times New Roman" w:hAnsi="Times New Roman"/>
          <w:color w:val="000000"/>
          <w:sz w:val="28"/>
          <w:szCs w:val="28"/>
          <w:shd w:val="clear" w:color="auto" w:fill="FFFFFF"/>
        </w:rPr>
        <w:t>Покаржевский</w:t>
      </w:r>
      <w:proofErr w:type="spellEnd"/>
      <w:r w:rsidRPr="009A266B">
        <w:rPr>
          <w:rFonts w:ascii="Times New Roman" w:hAnsi="Times New Roman"/>
          <w:color w:val="000000"/>
          <w:sz w:val="28"/>
          <w:szCs w:val="28"/>
          <w:shd w:val="clear" w:color="auto" w:fill="FFFFFF"/>
        </w:rPr>
        <w:t xml:space="preserve"> и др., 1976). Кроме того, по данным Воробейчика Е.Л., Садыкова О.Ф., Фарафонтова М.Г. (Воробейчик, Садыков, Фарафонтов, 1994) в естественных ненарушенных биоценозах доля сапрофагов достигает 60– 70% от суммарной численности.</w:t>
      </w:r>
      <w:r>
        <w:rPr>
          <w:rFonts w:ascii="Times New Roman" w:hAnsi="Times New Roman"/>
          <w:color w:val="000000"/>
          <w:sz w:val="28"/>
          <w:szCs w:val="28"/>
          <w:shd w:val="clear" w:color="auto" w:fill="FFFFFF"/>
        </w:rPr>
        <w:t xml:space="preserve"> </w:t>
      </w:r>
      <w:r w:rsidRPr="009A266B">
        <w:rPr>
          <w:rFonts w:ascii="Times New Roman" w:hAnsi="Times New Roman"/>
          <w:color w:val="000000"/>
          <w:sz w:val="28"/>
          <w:szCs w:val="28"/>
          <w:shd w:val="clear" w:color="auto" w:fill="FFFFFF"/>
        </w:rPr>
        <w:t>Однако другие исследователи отмечают равное долевое участие хищников и сапрофагов на границе буферной и фоновой зон (Конева, 1995), иногда доля сапрофагов в городских и в нетрансформированных биоценозах не различается, а в ряде случаев сапрофагов в естественных биоценозах бывает даже меньше (Богданов, Хабибуллина, 2008; Александрова и др., 2014). В исследовании «Влияние рекреации на сообщества почвенной мезофауны лесопарковой зоны г. Казани» роль педобионтов, питающихся отмершими органическими остатками, в лесопарковой зоне выше, чем в пригородном лесу. (Т. А. Гордиенко, Д. Н. Вавилов, Р. А. Суходольская, 2016).</w:t>
      </w:r>
    </w:p>
    <w:p w:rsidR="0094269C" w:rsidRPr="009A266B" w:rsidRDefault="00D9534D" w:rsidP="007B3937">
      <w:pPr>
        <w:pStyle w:val="a3"/>
        <w:ind w:firstLine="851"/>
        <w:jc w:val="both"/>
        <w:rPr>
          <w:rFonts w:ascii="Times New Roman" w:hAnsi="Times New Roman"/>
          <w:b/>
          <w:sz w:val="28"/>
          <w:szCs w:val="28"/>
        </w:rPr>
      </w:pPr>
      <w:r>
        <w:rPr>
          <w:rFonts w:ascii="Times New Roman" w:hAnsi="Times New Roman"/>
          <w:color w:val="000000"/>
          <w:sz w:val="28"/>
          <w:szCs w:val="28"/>
          <w:shd w:val="clear" w:color="auto" w:fill="FFFFFF"/>
        </w:rPr>
        <w:t>Р</w:t>
      </w:r>
      <w:r w:rsidR="009A266B" w:rsidRPr="009A266B">
        <w:rPr>
          <w:rFonts w:ascii="Times New Roman" w:hAnsi="Times New Roman"/>
          <w:color w:val="000000"/>
          <w:sz w:val="28"/>
          <w:szCs w:val="28"/>
          <w:shd w:val="clear" w:color="auto" w:fill="FFFFFF"/>
        </w:rPr>
        <w:t xml:space="preserve">езультаты анализа </w:t>
      </w:r>
      <w:r>
        <w:rPr>
          <w:rFonts w:ascii="Times New Roman" w:hAnsi="Times New Roman"/>
          <w:color w:val="000000"/>
          <w:sz w:val="28"/>
          <w:szCs w:val="28"/>
          <w:shd w:val="clear" w:color="auto" w:fill="FFFFFF"/>
        </w:rPr>
        <w:t>трофической структуры почвенной мезофауны в наших исследованиях</w:t>
      </w:r>
      <w:r w:rsidR="00EF2DE8">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w:t>
      </w:r>
      <w:proofErr w:type="spellStart"/>
      <w:r>
        <w:rPr>
          <w:rFonts w:ascii="Times New Roman" w:hAnsi="Times New Roman"/>
          <w:color w:val="000000"/>
          <w:sz w:val="28"/>
          <w:szCs w:val="28"/>
          <w:shd w:val="clear" w:color="auto" w:fill="FFFFFF"/>
        </w:rPr>
        <w:t>Мичуков</w:t>
      </w:r>
      <w:proofErr w:type="spellEnd"/>
      <w:r>
        <w:rPr>
          <w:rFonts w:ascii="Times New Roman" w:hAnsi="Times New Roman"/>
          <w:color w:val="000000"/>
          <w:sz w:val="28"/>
          <w:szCs w:val="28"/>
          <w:shd w:val="clear" w:color="auto" w:fill="FFFFFF"/>
        </w:rPr>
        <w:t>, Иванов, 2019)</w:t>
      </w:r>
      <w:r w:rsidR="009A266B" w:rsidRPr="009A266B">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говорят об отсутствии четкой </w:t>
      </w:r>
      <w:r w:rsidR="00EF2DE8">
        <w:rPr>
          <w:rFonts w:ascii="Times New Roman" w:hAnsi="Times New Roman"/>
          <w:color w:val="000000"/>
          <w:sz w:val="28"/>
          <w:szCs w:val="28"/>
          <w:shd w:val="clear" w:color="auto" w:fill="FFFFFF"/>
        </w:rPr>
        <w:t>прямой зависимости</w:t>
      </w:r>
      <w:r>
        <w:rPr>
          <w:rFonts w:ascii="Times New Roman" w:hAnsi="Times New Roman"/>
          <w:color w:val="000000"/>
          <w:sz w:val="28"/>
          <w:szCs w:val="28"/>
          <w:shd w:val="clear" w:color="auto" w:fill="FFFFFF"/>
        </w:rPr>
        <w:t xml:space="preserve"> между увеличением доли сапрофагов</w:t>
      </w:r>
      <w:r w:rsidR="009A266B" w:rsidRPr="009A266B">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в</w:t>
      </w:r>
      <w:r w:rsidR="009A266B" w:rsidRPr="009A266B">
        <w:rPr>
          <w:rFonts w:ascii="Times New Roman" w:hAnsi="Times New Roman"/>
          <w:color w:val="000000"/>
          <w:sz w:val="28"/>
          <w:szCs w:val="28"/>
          <w:shd w:val="clear" w:color="auto" w:fill="FFFFFF"/>
        </w:rPr>
        <w:t xml:space="preserve"> почвенной </w:t>
      </w:r>
      <w:proofErr w:type="spellStart"/>
      <w:r w:rsidR="009A266B" w:rsidRPr="009A266B">
        <w:rPr>
          <w:rFonts w:ascii="Times New Roman" w:hAnsi="Times New Roman"/>
          <w:color w:val="000000"/>
          <w:sz w:val="28"/>
          <w:szCs w:val="28"/>
          <w:shd w:val="clear" w:color="auto" w:fill="FFFFFF"/>
        </w:rPr>
        <w:t>мезофаун</w:t>
      </w:r>
      <w:r w:rsidR="00EF2DE8">
        <w:rPr>
          <w:rFonts w:ascii="Times New Roman" w:hAnsi="Times New Roman"/>
          <w:color w:val="000000"/>
          <w:sz w:val="28"/>
          <w:szCs w:val="28"/>
          <w:shd w:val="clear" w:color="auto" w:fill="FFFFFF"/>
        </w:rPr>
        <w:t>е</w:t>
      </w:r>
      <w:proofErr w:type="spellEnd"/>
      <w:r w:rsidR="00EF2DE8">
        <w:rPr>
          <w:rFonts w:ascii="Times New Roman" w:hAnsi="Times New Roman"/>
          <w:color w:val="000000"/>
          <w:sz w:val="28"/>
          <w:szCs w:val="28"/>
          <w:shd w:val="clear" w:color="auto" w:fill="FFFFFF"/>
        </w:rPr>
        <w:t xml:space="preserve"> и </w:t>
      </w:r>
      <w:r>
        <w:rPr>
          <w:rFonts w:ascii="Times New Roman" w:hAnsi="Times New Roman"/>
          <w:color w:val="000000"/>
          <w:sz w:val="28"/>
          <w:szCs w:val="28"/>
          <w:shd w:val="clear" w:color="auto" w:fill="FFFFFF"/>
        </w:rPr>
        <w:t>с</w:t>
      </w:r>
      <w:r w:rsidR="00EF2DE8">
        <w:rPr>
          <w:rFonts w:ascii="Times New Roman" w:hAnsi="Times New Roman"/>
          <w:color w:val="000000"/>
          <w:sz w:val="28"/>
          <w:szCs w:val="28"/>
          <w:shd w:val="clear" w:color="auto" w:fill="FFFFFF"/>
        </w:rPr>
        <w:t>тепенью антропогенной нагрузки.</w:t>
      </w:r>
    </w:p>
    <w:p w:rsidR="007B3937" w:rsidRDefault="007B3937" w:rsidP="007B3937">
      <w:pPr>
        <w:pStyle w:val="a3"/>
        <w:ind w:firstLine="708"/>
        <w:jc w:val="both"/>
        <w:rPr>
          <w:rFonts w:ascii="Times New Roman" w:eastAsia="Times New Roman" w:hAnsi="Times New Roman"/>
          <w:b/>
          <w:sz w:val="28"/>
          <w:szCs w:val="28"/>
        </w:rPr>
      </w:pPr>
    </w:p>
    <w:p w:rsidR="007B3937" w:rsidRDefault="007B3937" w:rsidP="007B3937">
      <w:pPr>
        <w:pStyle w:val="a3"/>
        <w:ind w:firstLine="708"/>
        <w:jc w:val="both"/>
        <w:rPr>
          <w:rFonts w:ascii="Times New Roman" w:eastAsia="Times New Roman" w:hAnsi="Times New Roman"/>
          <w:b/>
          <w:sz w:val="28"/>
          <w:szCs w:val="28"/>
        </w:rPr>
      </w:pPr>
    </w:p>
    <w:p w:rsidR="007B3937" w:rsidRDefault="007B3937" w:rsidP="007B3937">
      <w:pPr>
        <w:pStyle w:val="a3"/>
        <w:ind w:firstLine="708"/>
        <w:jc w:val="both"/>
        <w:rPr>
          <w:rFonts w:ascii="Times New Roman" w:eastAsia="Times New Roman" w:hAnsi="Times New Roman"/>
          <w:b/>
          <w:sz w:val="28"/>
          <w:szCs w:val="28"/>
        </w:rPr>
      </w:pPr>
    </w:p>
    <w:p w:rsidR="00EF2DE8" w:rsidRDefault="00EF2DE8" w:rsidP="007B3937">
      <w:pPr>
        <w:pStyle w:val="a3"/>
        <w:ind w:firstLine="708"/>
        <w:jc w:val="both"/>
        <w:rPr>
          <w:rFonts w:ascii="Times New Roman" w:eastAsia="Times New Roman" w:hAnsi="Times New Roman"/>
          <w:b/>
          <w:sz w:val="28"/>
          <w:szCs w:val="28"/>
        </w:rPr>
      </w:pPr>
      <w:r>
        <w:rPr>
          <w:rFonts w:ascii="Times New Roman" w:eastAsia="Times New Roman" w:hAnsi="Times New Roman"/>
          <w:b/>
          <w:sz w:val="28"/>
          <w:szCs w:val="28"/>
        </w:rPr>
        <w:br w:type="page"/>
      </w:r>
    </w:p>
    <w:p w:rsidR="004F57DC" w:rsidRDefault="007B3937" w:rsidP="007B3937">
      <w:pPr>
        <w:pStyle w:val="a3"/>
        <w:ind w:firstLine="708"/>
        <w:jc w:val="both"/>
        <w:rPr>
          <w:rFonts w:ascii="Times New Roman" w:eastAsia="Times New Roman" w:hAnsi="Times New Roman"/>
          <w:b/>
          <w:sz w:val="28"/>
          <w:szCs w:val="28"/>
        </w:rPr>
      </w:pPr>
      <w:r>
        <w:rPr>
          <w:rFonts w:ascii="Times New Roman" w:eastAsia="Times New Roman" w:hAnsi="Times New Roman"/>
          <w:b/>
          <w:sz w:val="28"/>
          <w:szCs w:val="28"/>
        </w:rPr>
        <w:lastRenderedPageBreak/>
        <w:t xml:space="preserve">2. </w:t>
      </w:r>
      <w:r w:rsidR="00D24252">
        <w:rPr>
          <w:rFonts w:ascii="Times New Roman" w:eastAsia="Times New Roman" w:hAnsi="Times New Roman"/>
          <w:b/>
          <w:sz w:val="28"/>
          <w:szCs w:val="28"/>
        </w:rPr>
        <w:t>Материалы и методы исследований</w:t>
      </w:r>
    </w:p>
    <w:p w:rsidR="00873ECD" w:rsidRDefault="00873ECD" w:rsidP="007B3937">
      <w:pPr>
        <w:pStyle w:val="a3"/>
        <w:ind w:left="709"/>
        <w:jc w:val="both"/>
        <w:rPr>
          <w:rFonts w:ascii="Times New Roman" w:eastAsia="Times New Roman" w:hAnsi="Times New Roman"/>
          <w:b/>
          <w:sz w:val="28"/>
          <w:szCs w:val="28"/>
        </w:rPr>
      </w:pPr>
      <w:r>
        <w:rPr>
          <w:rFonts w:ascii="Times New Roman" w:eastAsia="Times New Roman" w:hAnsi="Times New Roman"/>
          <w:b/>
          <w:sz w:val="28"/>
          <w:szCs w:val="28"/>
        </w:rPr>
        <w:t>2.1. Характеристика и обоснование выбора района исследования</w:t>
      </w:r>
    </w:p>
    <w:p w:rsidR="00A749F0" w:rsidRDefault="00D24252" w:rsidP="007B3937">
      <w:pPr>
        <w:pStyle w:val="a3"/>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Исследования почвенной мезофауны и герпетобионтов проводились </w:t>
      </w:r>
      <w:r w:rsidR="00DB120C">
        <w:rPr>
          <w:rFonts w:ascii="Times New Roman" w:eastAsia="Times New Roman" w:hAnsi="Times New Roman"/>
          <w:sz w:val="28"/>
          <w:szCs w:val="28"/>
        </w:rPr>
        <w:t>в периоды и с 17 по 21 июня 2019 года</w:t>
      </w:r>
      <w:r w:rsidR="00C3229E">
        <w:rPr>
          <w:rFonts w:ascii="Times New Roman" w:eastAsia="Times New Roman" w:hAnsi="Times New Roman"/>
          <w:sz w:val="28"/>
          <w:szCs w:val="28"/>
        </w:rPr>
        <w:t xml:space="preserve"> и с 1по 15 июля 2020года </w:t>
      </w:r>
      <w:r>
        <w:rPr>
          <w:rFonts w:ascii="Times New Roman" w:eastAsia="Times New Roman" w:hAnsi="Times New Roman"/>
          <w:sz w:val="28"/>
          <w:szCs w:val="28"/>
        </w:rPr>
        <w:t xml:space="preserve">в 66 </w:t>
      </w:r>
      <w:r w:rsidR="00C3229E">
        <w:rPr>
          <w:rFonts w:ascii="Times New Roman" w:eastAsia="Times New Roman" w:hAnsi="Times New Roman"/>
          <w:sz w:val="28"/>
          <w:szCs w:val="28"/>
        </w:rPr>
        <w:t xml:space="preserve">и 67 </w:t>
      </w:r>
      <w:r>
        <w:rPr>
          <w:rFonts w:ascii="Times New Roman" w:eastAsia="Times New Roman" w:hAnsi="Times New Roman"/>
          <w:sz w:val="28"/>
          <w:szCs w:val="28"/>
        </w:rPr>
        <w:t>квартал</w:t>
      </w:r>
      <w:r w:rsidR="00C3229E">
        <w:rPr>
          <w:rFonts w:ascii="Times New Roman" w:eastAsia="Times New Roman" w:hAnsi="Times New Roman"/>
          <w:sz w:val="28"/>
          <w:szCs w:val="28"/>
        </w:rPr>
        <w:t>ах</w:t>
      </w:r>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Яльчинского</w:t>
      </w:r>
      <w:proofErr w:type="spellEnd"/>
      <w:r>
        <w:rPr>
          <w:rFonts w:ascii="Times New Roman" w:eastAsia="Times New Roman" w:hAnsi="Times New Roman"/>
          <w:sz w:val="28"/>
          <w:szCs w:val="28"/>
        </w:rPr>
        <w:t xml:space="preserve"> лесничества на южном берегу озера Яльчик в </w:t>
      </w:r>
      <w:r w:rsidR="00C3229E">
        <w:rPr>
          <w:rFonts w:ascii="Times New Roman" w:eastAsia="Times New Roman" w:hAnsi="Times New Roman"/>
          <w:sz w:val="28"/>
          <w:szCs w:val="28"/>
        </w:rPr>
        <w:t xml:space="preserve">луговых </w:t>
      </w:r>
      <w:r>
        <w:rPr>
          <w:rFonts w:ascii="Times New Roman" w:eastAsia="Times New Roman" w:hAnsi="Times New Roman"/>
          <w:sz w:val="28"/>
          <w:szCs w:val="28"/>
        </w:rPr>
        <w:t>фитоценоз</w:t>
      </w:r>
      <w:r w:rsidR="00C3229E">
        <w:rPr>
          <w:rFonts w:ascii="Times New Roman" w:eastAsia="Times New Roman" w:hAnsi="Times New Roman"/>
          <w:sz w:val="28"/>
          <w:szCs w:val="28"/>
        </w:rPr>
        <w:t>ах</w:t>
      </w:r>
      <w:r>
        <w:rPr>
          <w:rFonts w:ascii="Times New Roman" w:eastAsia="Times New Roman" w:hAnsi="Times New Roman"/>
          <w:sz w:val="28"/>
          <w:szCs w:val="28"/>
        </w:rPr>
        <w:t xml:space="preserve"> </w:t>
      </w:r>
      <w:r w:rsidR="00C3229E">
        <w:rPr>
          <w:rFonts w:ascii="Times New Roman" w:eastAsia="Times New Roman" w:hAnsi="Times New Roman"/>
          <w:sz w:val="28"/>
          <w:szCs w:val="28"/>
        </w:rPr>
        <w:t>с различной степенью рекреационной нагрузки.</w:t>
      </w:r>
    </w:p>
    <w:p w:rsidR="00A749F0" w:rsidRPr="00034C11" w:rsidRDefault="007B3937" w:rsidP="007B3937">
      <w:pPr>
        <w:pStyle w:val="a3"/>
        <w:jc w:val="both"/>
        <w:rPr>
          <w:rFonts w:ascii="Times New Roman" w:eastAsia="Times New Roman" w:hAnsi="Times New Roman"/>
          <w:b/>
          <w:sz w:val="24"/>
          <w:szCs w:val="24"/>
        </w:rPr>
      </w:pPr>
      <w:r>
        <w:rPr>
          <w:rFonts w:ascii="Times New Roman" w:eastAsia="Times New Roman" w:hAnsi="Times New Roman"/>
          <w:noProof/>
          <w:sz w:val="28"/>
          <w:szCs w:val="28"/>
        </w:rPr>
        <mc:AlternateContent>
          <mc:Choice Requires="wps">
            <w:drawing>
              <wp:anchor distT="0" distB="0" distL="114300" distR="114300" simplePos="0" relativeHeight="251653632" behindDoc="0" locked="0" layoutInCell="1" allowOverlap="1" wp14:anchorId="236DD8F6" wp14:editId="482919C7">
                <wp:simplePos x="0" y="0"/>
                <wp:positionH relativeFrom="column">
                  <wp:posOffset>1613207</wp:posOffset>
                </wp:positionH>
                <wp:positionV relativeFrom="paragraph">
                  <wp:posOffset>1084514</wp:posOffset>
                </wp:positionV>
                <wp:extent cx="115613" cy="419735"/>
                <wp:effectExtent l="76200" t="38100" r="74930" b="75565"/>
                <wp:wrapNone/>
                <wp:docPr id="21" name="Прямая со стрелкой 21"/>
                <wp:cNvGraphicFramePr/>
                <a:graphic xmlns:a="http://schemas.openxmlformats.org/drawingml/2006/main">
                  <a:graphicData uri="http://schemas.microsoft.com/office/word/2010/wordprocessingShape">
                    <wps:wsp>
                      <wps:cNvCnPr/>
                      <wps:spPr>
                        <a:xfrm>
                          <a:off x="0" y="0"/>
                          <a:ext cx="115613" cy="419735"/>
                        </a:xfrm>
                        <a:prstGeom prst="straightConnector1">
                          <a:avLst/>
                        </a:prstGeom>
                        <a:ln>
                          <a:solidFill>
                            <a:schemeClr val="bg1"/>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49391BC" id="_x0000_t32" coordsize="21600,21600" o:spt="32" o:oned="t" path="m,l21600,21600e" filled="f">
                <v:path arrowok="t" fillok="f" o:connecttype="none"/>
                <o:lock v:ext="edit" shapetype="t"/>
              </v:shapetype>
              <v:shape id="Прямая со стрелкой 21" o:spid="_x0000_s1026" type="#_x0000_t32" style="position:absolute;margin-left:127pt;margin-top:85.4pt;width:9.1pt;height:33.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" strokecolor="white [3212]" strokeweight="3pt">
                <v:stroke endarrow="block"/>
                <v:shadow on="t" color="black" opacity="22937f" origin=",.5" offset="0,.63889mm"/>
              </v:shape>
            </w:pict>
          </mc:Fallback>
        </mc:AlternateContent>
      </w:r>
      <w:r w:rsidRPr="00A749F0">
        <w:rPr>
          <w:rFonts w:ascii="Times New Roman" w:eastAsia="Times New Roman" w:hAnsi="Times New Roman"/>
          <w:noProof/>
          <w:sz w:val="28"/>
          <w:szCs w:val="28"/>
        </w:rPr>
        <mc:AlternateContent>
          <mc:Choice Requires="wps">
            <w:drawing>
              <wp:anchor distT="45720" distB="45720" distL="114300" distR="114300" simplePos="0" relativeHeight="251650560" behindDoc="0" locked="0" layoutInCell="1" allowOverlap="1" wp14:anchorId="58E3DAE5" wp14:editId="38515670">
                <wp:simplePos x="0" y="0"/>
                <wp:positionH relativeFrom="column">
                  <wp:posOffset>1360170</wp:posOffset>
                </wp:positionH>
                <wp:positionV relativeFrom="paragraph">
                  <wp:posOffset>770255</wp:posOffset>
                </wp:positionV>
                <wp:extent cx="504190" cy="314960"/>
                <wp:effectExtent l="0" t="0" r="10160" b="2794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14960"/>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621203" w:rsidRPr="00BF0E8A" w:rsidRDefault="00621203" w:rsidP="00A749F0">
                            <w:pPr>
                              <w:rPr>
                                <w:sz w:val="24"/>
                                <w:szCs w:val="24"/>
                              </w:rPr>
                            </w:pPr>
                            <w:r w:rsidRPr="00BF0E8A">
                              <w:rPr>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E3DAE5" id="_x0000_t202" coordsize="21600,21600" o:spt="202" path="m,l,21600r21600,l21600,xe">
                <v:stroke joinstyle="miter"/>
                <v:path gradientshapeok="t" o:connecttype="rect"/>
              </v:shapetype>
              <v:shape id="Надпись 2" o:spid="_x0000_s1026" type="#_x0000_t202" style="position:absolute;left:0;text-align:left;margin-left:107.1pt;margin-top:60.65pt;width:39.7pt;height:24.8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" fillcolor="white [3201]" strokecolor="black [3200]" strokeweight="2pt">
                <v:textbox>
                  <w:txbxContent>
                    <w:p w:rsidR="00621203" w:rsidRPr="00BF0E8A" w:rsidRDefault="00621203" w:rsidP="00A749F0">
                      <w:pPr>
                        <w:rPr>
                          <w:sz w:val="24"/>
                          <w:szCs w:val="24"/>
                        </w:rPr>
                      </w:pPr>
                      <w:r w:rsidRPr="00BF0E8A">
                        <w:rPr>
                          <w:sz w:val="24"/>
                          <w:szCs w:val="24"/>
                        </w:rPr>
                        <w:t>№1</w:t>
                      </w:r>
                    </w:p>
                  </w:txbxContent>
                </v:textbox>
              </v:shape>
            </w:pict>
          </mc:Fallback>
        </mc:AlternateContent>
      </w:r>
      <w:r w:rsidRPr="00A749F0">
        <w:rPr>
          <w:rFonts w:ascii="Times New Roman" w:eastAsia="Times New Roman" w:hAnsi="Times New Roman"/>
          <w:noProof/>
          <w:sz w:val="28"/>
          <w:szCs w:val="28"/>
        </w:rPr>
        <mc:AlternateContent>
          <mc:Choice Requires="wps">
            <w:drawing>
              <wp:anchor distT="45720" distB="45720" distL="114300" distR="114300" simplePos="0" relativeHeight="251651584" behindDoc="0" locked="0" layoutInCell="1" allowOverlap="1" wp14:anchorId="092C8E12" wp14:editId="0D52F520">
                <wp:simplePos x="0" y="0"/>
                <wp:positionH relativeFrom="column">
                  <wp:posOffset>3856990</wp:posOffset>
                </wp:positionH>
                <wp:positionV relativeFrom="paragraph">
                  <wp:posOffset>864870</wp:posOffset>
                </wp:positionV>
                <wp:extent cx="504190" cy="314960"/>
                <wp:effectExtent l="0" t="0" r="10160" b="2794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314960"/>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rsidR="00621203" w:rsidRPr="00BF0E8A" w:rsidRDefault="00621203" w:rsidP="00BF0E8A">
                            <w:pPr>
                              <w:rPr>
                                <w:sz w:val="24"/>
                                <w:szCs w:val="24"/>
                              </w:rPr>
                            </w:pPr>
                            <w:r w:rsidRPr="00BF0E8A">
                              <w:rPr>
                                <w:sz w:val="24"/>
                                <w:szCs w:val="24"/>
                              </w:rPr>
                              <w:t>№</w:t>
                            </w:r>
                            <w:r>
                              <w:rPr>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C8E12" id="_x0000_s1027" type="#_x0000_t202" style="position:absolute;left:0;text-align:left;margin-left:303.7pt;margin-top:68.1pt;width:39.7pt;height:24.8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" fillcolor="white [3201]" strokecolor="black [3200]" strokeweight="2pt">
                <v:textbox>
                  <w:txbxContent>
                    <w:p w:rsidR="00621203" w:rsidRPr="00BF0E8A" w:rsidRDefault="00621203" w:rsidP="00BF0E8A">
                      <w:pPr>
                        <w:rPr>
                          <w:sz w:val="24"/>
                          <w:szCs w:val="24"/>
                        </w:rPr>
                      </w:pPr>
                      <w:r w:rsidRPr="00BF0E8A">
                        <w:rPr>
                          <w:sz w:val="24"/>
                          <w:szCs w:val="24"/>
                        </w:rPr>
                        <w:t>№</w:t>
                      </w:r>
                      <w:r>
                        <w:rPr>
                          <w:sz w:val="24"/>
                          <w:szCs w:val="24"/>
                        </w:rPr>
                        <w:t>2</w:t>
                      </w:r>
                    </w:p>
                  </w:txbxContent>
                </v:textbox>
              </v:shape>
            </w:pict>
          </mc:Fallback>
        </mc:AlternateContent>
      </w:r>
      <w:r w:rsidR="00BF0E8A">
        <w:rPr>
          <w:rFonts w:ascii="Times New Roman" w:eastAsia="Times New Roman" w:hAnsi="Times New Roman"/>
          <w:noProof/>
          <w:sz w:val="28"/>
          <w:szCs w:val="28"/>
        </w:rPr>
        <mc:AlternateContent>
          <mc:Choice Requires="wps">
            <w:drawing>
              <wp:anchor distT="0" distB="0" distL="114300" distR="114300" simplePos="0" relativeHeight="251652608" behindDoc="0" locked="0" layoutInCell="1" allowOverlap="1" wp14:anchorId="42928306" wp14:editId="09B95214">
                <wp:simplePos x="0" y="0"/>
                <wp:positionH relativeFrom="column">
                  <wp:posOffset>4356100</wp:posOffset>
                </wp:positionH>
                <wp:positionV relativeFrom="paragraph">
                  <wp:posOffset>1180706</wp:posOffset>
                </wp:positionV>
                <wp:extent cx="420720" cy="105103"/>
                <wp:effectExtent l="57150" t="38100" r="17780" b="123825"/>
                <wp:wrapNone/>
                <wp:docPr id="19" name="Прямая со стрелкой 19"/>
                <wp:cNvGraphicFramePr/>
                <a:graphic xmlns:a="http://schemas.openxmlformats.org/drawingml/2006/main">
                  <a:graphicData uri="http://schemas.microsoft.com/office/word/2010/wordprocessingShape">
                    <wps:wsp>
                      <wps:cNvCnPr/>
                      <wps:spPr>
                        <a:xfrm>
                          <a:off x="0" y="0"/>
                          <a:ext cx="420720" cy="105103"/>
                        </a:xfrm>
                        <a:prstGeom prst="straightConnector1">
                          <a:avLst/>
                        </a:prstGeom>
                        <a:ln>
                          <a:solidFill>
                            <a:schemeClr val="bg1"/>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1EAB8B55" id="Прямая со стрелкой 19" o:spid="_x0000_s1026" type="#_x0000_t32" style="position:absolute;margin-left:343pt;margin-top:92.95pt;width:33.15pt;height:8.3pt;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" strokecolor="white [3212]" strokeweight="3pt">
                <v:stroke endarrow="block"/>
                <v:shadow on="t" color="black" opacity="22937f" origin=",.5" offset="0,.63889mm"/>
              </v:shape>
            </w:pict>
          </mc:Fallback>
        </mc:AlternateContent>
      </w:r>
      <w:r w:rsidR="00A749F0">
        <w:rPr>
          <w:noProof/>
          <w:sz w:val="20"/>
        </w:rPr>
        <w:drawing>
          <wp:inline distT="0" distB="0" distL="0" distR="0" wp14:anchorId="29952591" wp14:editId="59CEE1EC">
            <wp:extent cx="5356888" cy="2762250"/>
            <wp:effectExtent l="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ar/mobile/Containers/Data/Application/C993125F-EF83-4859-B88D-F23BDA2FF0E0/tmp/_d/image1.png"/>
                    <pic:cNvPicPr>
                      <a:picLocks noChangeAspect="1" noChangeArrowheads="1"/>
                    </pic:cNvPicPr>
                  </pic:nvPicPr>
                  <pic:blipFill>
                    <a:blip r:embed="rId8" cstate="screen">
                      <a:extLst>
                        <a:ext uri="{BEBA8EAE-BF5A-486C-A8C5-ECC9F3942E4B}">
                          <a14:imgProps xmlns:a14="http://schemas.microsoft.com/office/drawing/2010/main">
                            <a14:imgLayer r:embed="rId9">
                              <a14:imgEffect>
                                <a14:brightnessContrast bright="40000" contrast="20000"/>
                              </a14:imgEffect>
                            </a14:imgLayer>
                          </a14:imgProps>
                        </a:ext>
                      </a:extLst>
                    </a:blip>
                    <a:srcRect/>
                    <a:stretch>
                      <a:fillRect/>
                    </a:stretch>
                  </pic:blipFill>
                  <pic:spPr>
                    <a:xfrm>
                      <a:off x="0" y="0"/>
                      <a:ext cx="5363792" cy="2765810"/>
                    </a:xfrm>
                    <a:prstGeom prst="rect">
                      <a:avLst/>
                    </a:prstGeom>
                    <a:ln cap="flat">
                      <a:noFill/>
                    </a:ln>
                  </pic:spPr>
                </pic:pic>
              </a:graphicData>
            </a:graphic>
          </wp:inline>
        </w:drawing>
      </w:r>
    </w:p>
    <w:p w:rsidR="00A749F0" w:rsidRDefault="00A749F0" w:rsidP="007B3937">
      <w:pPr>
        <w:pStyle w:val="a3"/>
        <w:jc w:val="both"/>
        <w:rPr>
          <w:rFonts w:ascii="Times New Roman" w:eastAsia="Times New Roman" w:hAnsi="Times New Roman"/>
          <w:b/>
          <w:color w:val="000000" w:themeColor="text1"/>
          <w:sz w:val="24"/>
          <w:szCs w:val="24"/>
        </w:rPr>
      </w:pPr>
      <w:r>
        <w:rPr>
          <w:rFonts w:ascii="Times New Roman" w:eastAsia="Times New Roman" w:hAnsi="Times New Roman"/>
          <w:b/>
          <w:sz w:val="24"/>
          <w:szCs w:val="24"/>
        </w:rPr>
        <w:t xml:space="preserve">Рис. </w:t>
      </w:r>
      <w:r w:rsidR="006571FD">
        <w:rPr>
          <w:rFonts w:ascii="Times New Roman" w:eastAsia="Times New Roman" w:hAnsi="Times New Roman"/>
          <w:b/>
          <w:sz w:val="24"/>
          <w:szCs w:val="24"/>
        </w:rPr>
        <w:t>1</w:t>
      </w:r>
      <w:r>
        <w:rPr>
          <w:rFonts w:ascii="Times New Roman" w:eastAsia="Times New Roman" w:hAnsi="Times New Roman"/>
          <w:b/>
          <w:sz w:val="24"/>
          <w:szCs w:val="24"/>
        </w:rPr>
        <w:t xml:space="preserve">. Карта – схема расположения луга разнотравно-злакового </w:t>
      </w:r>
      <w:r>
        <w:rPr>
          <w:rFonts w:ascii="Times New Roman" w:eastAsia="Times New Roman" w:hAnsi="Times New Roman"/>
          <w:b/>
          <w:color w:val="000000" w:themeColor="text1"/>
          <w:sz w:val="24"/>
          <w:szCs w:val="24"/>
        </w:rPr>
        <w:t>(масштаб: в 1см - 40м.)</w:t>
      </w:r>
    </w:p>
    <w:p w:rsidR="00C05988" w:rsidRDefault="00C05988" w:rsidP="00C05988">
      <w:pPr>
        <w:ind w:firstLine="851"/>
        <w:jc w:val="both"/>
        <w:rPr>
          <w:rFonts w:ascii="Times New Roman" w:eastAsia="Times New Roman" w:hAnsi="Times New Roman"/>
          <w:sz w:val="28"/>
          <w:szCs w:val="28"/>
        </w:rPr>
      </w:pPr>
      <w:r>
        <w:rPr>
          <w:rFonts w:ascii="Times New Roman" w:eastAsia="Times New Roman" w:hAnsi="Times New Roman"/>
          <w:sz w:val="28"/>
          <w:szCs w:val="28"/>
        </w:rPr>
        <w:t>Луг с низкой степенью рекре</w:t>
      </w:r>
      <w:r w:rsidRPr="00EE06B4">
        <w:rPr>
          <w:rFonts w:ascii="Times New Roman" w:eastAsia="Times New Roman" w:hAnsi="Times New Roman"/>
          <w:sz w:val="28"/>
          <w:szCs w:val="28"/>
        </w:rPr>
        <w:t>ационн</w:t>
      </w:r>
      <w:r>
        <w:rPr>
          <w:rFonts w:ascii="Times New Roman" w:eastAsia="Times New Roman" w:hAnsi="Times New Roman"/>
          <w:sz w:val="28"/>
          <w:szCs w:val="28"/>
        </w:rPr>
        <w:t>ой</w:t>
      </w:r>
      <w:r w:rsidRPr="00EE06B4">
        <w:rPr>
          <w:rFonts w:ascii="Times New Roman" w:eastAsia="Times New Roman" w:hAnsi="Times New Roman"/>
          <w:sz w:val="28"/>
          <w:szCs w:val="28"/>
        </w:rPr>
        <w:t xml:space="preserve"> </w:t>
      </w:r>
      <w:r>
        <w:rPr>
          <w:rFonts w:ascii="Times New Roman" w:eastAsia="Times New Roman" w:hAnsi="Times New Roman"/>
          <w:sz w:val="28"/>
          <w:szCs w:val="28"/>
        </w:rPr>
        <w:t>нагрузки (№1)</w:t>
      </w:r>
      <w:r w:rsidRPr="00EE06B4">
        <w:rPr>
          <w:rFonts w:ascii="Times New Roman" w:eastAsia="Times New Roman" w:hAnsi="Times New Roman"/>
          <w:sz w:val="28"/>
          <w:szCs w:val="28"/>
        </w:rPr>
        <w:t xml:space="preserve">, расположен в 66 </w:t>
      </w:r>
      <w:proofErr w:type="spellStart"/>
      <w:r w:rsidRPr="00EE06B4">
        <w:rPr>
          <w:rFonts w:ascii="Times New Roman" w:eastAsia="Times New Roman" w:hAnsi="Times New Roman"/>
          <w:sz w:val="28"/>
          <w:szCs w:val="28"/>
        </w:rPr>
        <w:t>кв</w:t>
      </w:r>
      <w:proofErr w:type="spellEnd"/>
      <w:r w:rsidRPr="00EE06B4">
        <w:rPr>
          <w:rFonts w:ascii="Times New Roman" w:eastAsia="Times New Roman" w:hAnsi="Times New Roman"/>
          <w:sz w:val="28"/>
          <w:szCs w:val="28"/>
        </w:rPr>
        <w:t xml:space="preserve"> </w:t>
      </w:r>
      <w:proofErr w:type="spellStart"/>
      <w:r w:rsidRPr="00EE06B4">
        <w:rPr>
          <w:rFonts w:ascii="Times New Roman" w:eastAsia="Times New Roman" w:hAnsi="Times New Roman"/>
          <w:sz w:val="28"/>
          <w:szCs w:val="28"/>
        </w:rPr>
        <w:t>Яльчинского</w:t>
      </w:r>
      <w:proofErr w:type="spellEnd"/>
      <w:r w:rsidRPr="00EE06B4">
        <w:rPr>
          <w:rFonts w:ascii="Times New Roman" w:eastAsia="Times New Roman" w:hAnsi="Times New Roman"/>
          <w:sz w:val="28"/>
          <w:szCs w:val="28"/>
        </w:rPr>
        <w:t xml:space="preserve"> лесничества. Через него проходит грунтовая дорога</w:t>
      </w:r>
      <w:r>
        <w:rPr>
          <w:rFonts w:ascii="Times New Roman" w:eastAsia="Times New Roman" w:hAnsi="Times New Roman"/>
          <w:sz w:val="28"/>
          <w:szCs w:val="28"/>
        </w:rPr>
        <w:t xml:space="preserve">, разделяя его на 2 почти равные части. Однако </w:t>
      </w:r>
      <w:r w:rsidRPr="00EE06B4">
        <w:rPr>
          <w:rFonts w:ascii="Times New Roman" w:eastAsia="Times New Roman" w:hAnsi="Times New Roman"/>
          <w:sz w:val="28"/>
          <w:szCs w:val="28"/>
        </w:rPr>
        <w:t xml:space="preserve">количество автотранспорта в час здесь в среднем до 5 единиц в сутки в выходной день. </w:t>
      </w:r>
      <w:r>
        <w:rPr>
          <w:rFonts w:ascii="Times New Roman" w:eastAsia="Times New Roman" w:hAnsi="Times New Roman"/>
          <w:sz w:val="28"/>
          <w:szCs w:val="28"/>
        </w:rPr>
        <w:t xml:space="preserve">На этом </w:t>
      </w:r>
      <w:r w:rsidRPr="00EE06B4">
        <w:rPr>
          <w:rFonts w:ascii="Times New Roman" w:eastAsia="Times New Roman" w:hAnsi="Times New Roman"/>
          <w:sz w:val="28"/>
          <w:szCs w:val="28"/>
        </w:rPr>
        <w:t>луг</w:t>
      </w:r>
      <w:r>
        <w:rPr>
          <w:rFonts w:ascii="Times New Roman" w:eastAsia="Times New Roman" w:hAnsi="Times New Roman"/>
          <w:sz w:val="28"/>
          <w:szCs w:val="28"/>
        </w:rPr>
        <w:t>у</w:t>
      </w:r>
      <w:r w:rsidRPr="00EE06B4">
        <w:rPr>
          <w:rFonts w:ascii="Times New Roman" w:eastAsia="Times New Roman" w:hAnsi="Times New Roman"/>
          <w:sz w:val="28"/>
          <w:szCs w:val="28"/>
        </w:rPr>
        <w:t xml:space="preserve"> отдыхающие не устраивают стоянок</w:t>
      </w:r>
      <w:r>
        <w:rPr>
          <w:rFonts w:ascii="Times New Roman" w:eastAsia="Times New Roman" w:hAnsi="Times New Roman"/>
          <w:sz w:val="28"/>
          <w:szCs w:val="28"/>
        </w:rPr>
        <w:t xml:space="preserve"> автотранспорта и прогулок, здесь в основном люди проходят мимо по грунтовой дороге к о.</w:t>
      </w:r>
      <w:r w:rsidR="006571FD">
        <w:rPr>
          <w:rFonts w:ascii="Times New Roman" w:eastAsia="Times New Roman" w:hAnsi="Times New Roman"/>
          <w:sz w:val="28"/>
          <w:szCs w:val="28"/>
        </w:rPr>
        <w:t xml:space="preserve"> </w:t>
      </w:r>
      <w:r>
        <w:rPr>
          <w:rFonts w:ascii="Times New Roman" w:eastAsia="Times New Roman" w:hAnsi="Times New Roman"/>
          <w:sz w:val="28"/>
          <w:szCs w:val="28"/>
        </w:rPr>
        <w:t>Яльчик. В сезон сбора ягод на нем собирают землянику</w:t>
      </w:r>
      <w:r w:rsidRPr="00EE06B4">
        <w:rPr>
          <w:rFonts w:ascii="Times New Roman" w:eastAsia="Times New Roman" w:hAnsi="Times New Roman"/>
          <w:sz w:val="28"/>
          <w:szCs w:val="28"/>
        </w:rPr>
        <w:t>.</w:t>
      </w:r>
      <w:r w:rsidR="006571FD">
        <w:rPr>
          <w:rFonts w:ascii="Times New Roman" w:eastAsia="Times New Roman" w:hAnsi="Times New Roman"/>
          <w:sz w:val="28"/>
          <w:szCs w:val="28"/>
        </w:rPr>
        <w:t xml:space="preserve"> (рис. 2.)</w:t>
      </w:r>
    </w:p>
    <w:p w:rsidR="006571FD" w:rsidRDefault="006571FD" w:rsidP="006571FD">
      <w:pPr>
        <w:spacing w:line="360" w:lineRule="auto"/>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extent cx="2488536" cy="2638097"/>
            <wp:effectExtent l="0" t="0" r="7620" b="0"/>
            <wp:docPr id="4" name="Рисунок 4" descr="C:\Users\Марина\AppData\Local\Microsoft\Windows\INetCache\IE\YZT3EK0U\P00627-173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рина\AppData\Local\Microsoft\Windows\INetCache\IE\YZT3EK0U\P00627-17342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0225"/>
                    <a:stretch/>
                  </pic:blipFill>
                  <pic:spPr bwMode="auto">
                    <a:xfrm>
                      <a:off x="0" y="0"/>
                      <a:ext cx="2495318" cy="264528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sz w:val="28"/>
          <w:szCs w:val="28"/>
        </w:rPr>
        <w:t xml:space="preserve">       </w:t>
      </w:r>
      <w:r>
        <w:rPr>
          <w:rFonts w:ascii="Times New Roman" w:eastAsia="Times New Roman" w:hAnsi="Times New Roman"/>
          <w:noProof/>
          <w:sz w:val="28"/>
          <w:szCs w:val="28"/>
        </w:rPr>
        <w:drawing>
          <wp:inline distT="0" distB="0" distL="0" distR="0">
            <wp:extent cx="2199624" cy="2669628"/>
            <wp:effectExtent l="0" t="0" r="0" b="0"/>
            <wp:docPr id="5" name="Рисунок 5" descr="C:\Users\Марина\AppData\Local\Microsoft\Windows\INetCache\IE\5HNWRBXF\P00627-173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арина\AppData\Local\Microsoft\Windows\INetCache\IE\5HNWRBXF\P00627-17340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8667"/>
                    <a:stretch/>
                  </pic:blipFill>
                  <pic:spPr bwMode="auto">
                    <a:xfrm>
                      <a:off x="0" y="0"/>
                      <a:ext cx="2200715" cy="2670952"/>
                    </a:xfrm>
                    <a:prstGeom prst="rect">
                      <a:avLst/>
                    </a:prstGeom>
                    <a:noFill/>
                    <a:ln>
                      <a:noFill/>
                    </a:ln>
                    <a:extLst>
                      <a:ext uri="{53640926-AAD7-44D8-BBD7-CCE9431645EC}">
                        <a14:shadowObscured xmlns:a14="http://schemas.microsoft.com/office/drawing/2010/main"/>
                      </a:ext>
                    </a:extLst>
                  </pic:spPr>
                </pic:pic>
              </a:graphicData>
            </a:graphic>
          </wp:inline>
        </w:drawing>
      </w:r>
    </w:p>
    <w:p w:rsidR="006571FD" w:rsidRDefault="006571FD" w:rsidP="006571FD">
      <w:pPr>
        <w:spacing w:line="360" w:lineRule="auto"/>
        <w:jc w:val="both"/>
        <w:rPr>
          <w:rFonts w:ascii="Times New Roman" w:eastAsia="Times New Roman" w:hAnsi="Times New Roman"/>
          <w:sz w:val="28"/>
          <w:szCs w:val="28"/>
        </w:rPr>
      </w:pPr>
      <w:r w:rsidRPr="00505933">
        <w:rPr>
          <w:rFonts w:ascii="Times New Roman" w:eastAsia="Times New Roman" w:hAnsi="Times New Roman"/>
          <w:b/>
          <w:sz w:val="24"/>
          <w:szCs w:val="24"/>
        </w:rPr>
        <w:t>Рис. 2. Луг №</w:t>
      </w:r>
      <w:r>
        <w:rPr>
          <w:rFonts w:ascii="Times New Roman" w:eastAsia="Times New Roman" w:hAnsi="Times New Roman"/>
          <w:b/>
          <w:sz w:val="24"/>
          <w:szCs w:val="24"/>
        </w:rPr>
        <w:t>1</w:t>
      </w:r>
      <w:r w:rsidRPr="00505933">
        <w:rPr>
          <w:rFonts w:ascii="Times New Roman" w:eastAsia="Times New Roman" w:hAnsi="Times New Roman"/>
          <w:b/>
          <w:sz w:val="24"/>
          <w:szCs w:val="24"/>
        </w:rPr>
        <w:t xml:space="preserve"> – с низкой степенью рекреационной нагрузки</w:t>
      </w:r>
    </w:p>
    <w:p w:rsidR="004C75DA" w:rsidRDefault="00C05988" w:rsidP="00C05988">
      <w:pPr>
        <w:pStyle w:val="a3"/>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Пробы почвенных беспозвоночных были взяты на дерново-подзолистой </w:t>
      </w:r>
      <w:proofErr w:type="spellStart"/>
      <w:r>
        <w:rPr>
          <w:rFonts w:ascii="Times New Roman" w:eastAsia="Times New Roman" w:hAnsi="Times New Roman"/>
          <w:sz w:val="28"/>
          <w:szCs w:val="28"/>
        </w:rPr>
        <w:t>связносупесчаной</w:t>
      </w:r>
      <w:proofErr w:type="spellEnd"/>
      <w:r>
        <w:rPr>
          <w:rFonts w:ascii="Times New Roman" w:eastAsia="Times New Roman" w:hAnsi="Times New Roman"/>
          <w:sz w:val="28"/>
          <w:szCs w:val="28"/>
        </w:rPr>
        <w:t xml:space="preserve"> почве. Описание верхних почвенных горизонтов в </w:t>
      </w:r>
    </w:p>
    <w:p w:rsidR="00C05988" w:rsidRDefault="00C05988" w:rsidP="00C05988">
      <w:pPr>
        <w:pStyle w:val="a3"/>
        <w:ind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соответствии с морфологическими признаками: </w:t>
      </w:r>
    </w:p>
    <w:p w:rsidR="00C05988" w:rsidRDefault="00C05988" w:rsidP="00C05988">
      <w:pPr>
        <w:pStyle w:val="a3"/>
        <w:jc w:val="both"/>
        <w:rPr>
          <w:rFonts w:ascii="Times New Roman" w:eastAsia="Times New Roman" w:hAnsi="Times New Roman"/>
          <w:sz w:val="28"/>
          <w:szCs w:val="28"/>
        </w:rPr>
      </w:pPr>
      <w:r>
        <w:rPr>
          <w:rFonts w:ascii="Times New Roman" w:eastAsia="Times New Roman" w:hAnsi="Times New Roman"/>
          <w:sz w:val="28"/>
          <w:szCs w:val="28"/>
        </w:rPr>
        <w:t xml:space="preserve">А0-лесная подстилка, мощностью 3см, темно-бурого цвета, невыраженной структуры, </w:t>
      </w:r>
      <w:proofErr w:type="spellStart"/>
      <w:r>
        <w:rPr>
          <w:rFonts w:ascii="Times New Roman" w:eastAsia="Times New Roman" w:hAnsi="Times New Roman"/>
          <w:sz w:val="28"/>
          <w:szCs w:val="28"/>
        </w:rPr>
        <w:t>связносупесчаного</w:t>
      </w:r>
      <w:proofErr w:type="spellEnd"/>
      <w:r>
        <w:rPr>
          <w:rFonts w:ascii="Times New Roman" w:eastAsia="Times New Roman" w:hAnsi="Times New Roman"/>
          <w:sz w:val="28"/>
          <w:szCs w:val="28"/>
        </w:rPr>
        <w:t xml:space="preserve"> гранулометрического состава, свежий, рыхлого сложения с многочисленными включениями корней. Переход ясный. </w:t>
      </w:r>
    </w:p>
    <w:p w:rsidR="00C05988" w:rsidRDefault="00C05988" w:rsidP="00C05988">
      <w:pPr>
        <w:pStyle w:val="a3"/>
        <w:jc w:val="both"/>
        <w:rPr>
          <w:rFonts w:ascii="Times New Roman" w:eastAsia="Times New Roman" w:hAnsi="Times New Roman"/>
          <w:sz w:val="28"/>
          <w:szCs w:val="28"/>
        </w:rPr>
      </w:pPr>
      <w:r>
        <w:rPr>
          <w:rFonts w:ascii="Times New Roman" w:eastAsia="Times New Roman" w:hAnsi="Times New Roman"/>
          <w:sz w:val="28"/>
          <w:szCs w:val="28"/>
        </w:rPr>
        <w:t xml:space="preserve">А1-гумусовый горизонт мощностью 7см, темно-серого цвета, слабовыраженной комковатой структуры, рыхлого сложения, с редкими включениями корней. </w:t>
      </w:r>
    </w:p>
    <w:p w:rsidR="00C05988" w:rsidRPr="00CF7DCA" w:rsidRDefault="00C05988" w:rsidP="00C05988">
      <w:pPr>
        <w:pStyle w:val="a3"/>
        <w:jc w:val="both"/>
        <w:rPr>
          <w:rFonts w:ascii="Times New Roman" w:eastAsia="Times New Roman" w:hAnsi="Times New Roman"/>
          <w:sz w:val="28"/>
          <w:szCs w:val="28"/>
        </w:rPr>
      </w:pPr>
      <w:r>
        <w:rPr>
          <w:rFonts w:ascii="Times New Roman" w:eastAsia="Times New Roman" w:hAnsi="Times New Roman"/>
          <w:sz w:val="28"/>
          <w:szCs w:val="28"/>
        </w:rPr>
        <w:t xml:space="preserve">Переход резкий, граница ровная. Новообразования - </w:t>
      </w:r>
      <w:proofErr w:type="spellStart"/>
      <w:r>
        <w:rPr>
          <w:rFonts w:ascii="Times New Roman" w:eastAsia="Times New Roman" w:hAnsi="Times New Roman"/>
          <w:sz w:val="28"/>
          <w:szCs w:val="28"/>
        </w:rPr>
        <w:t>червоточены</w:t>
      </w:r>
      <w:proofErr w:type="spellEnd"/>
      <w:r>
        <w:rPr>
          <w:rFonts w:ascii="Times New Roman" w:eastAsia="Times New Roman" w:hAnsi="Times New Roman"/>
          <w:sz w:val="28"/>
          <w:szCs w:val="28"/>
        </w:rPr>
        <w:t xml:space="preserve">. </w:t>
      </w:r>
    </w:p>
    <w:p w:rsidR="00A15953" w:rsidRDefault="00C3229E" w:rsidP="00460D5F">
      <w:pPr>
        <w:ind w:firstLine="851"/>
        <w:jc w:val="both"/>
        <w:rPr>
          <w:noProof/>
        </w:rPr>
      </w:pPr>
      <w:r>
        <w:rPr>
          <w:rFonts w:ascii="Times New Roman" w:eastAsia="Times New Roman" w:hAnsi="Times New Roman"/>
          <w:sz w:val="28"/>
          <w:szCs w:val="28"/>
        </w:rPr>
        <w:t xml:space="preserve">Луг с высокой степенью рекреационной нагрузки </w:t>
      </w:r>
      <w:r w:rsidR="00460D5F">
        <w:rPr>
          <w:rFonts w:ascii="Times New Roman" w:eastAsia="Times New Roman" w:hAnsi="Times New Roman"/>
          <w:sz w:val="28"/>
          <w:szCs w:val="28"/>
        </w:rPr>
        <w:t xml:space="preserve">(луг №2) </w:t>
      </w:r>
      <w:r>
        <w:rPr>
          <w:rFonts w:ascii="Times New Roman" w:eastAsia="Times New Roman" w:hAnsi="Times New Roman"/>
          <w:sz w:val="28"/>
          <w:szCs w:val="28"/>
        </w:rPr>
        <w:t xml:space="preserve">расположен в 67 кв. </w:t>
      </w:r>
      <w:proofErr w:type="spellStart"/>
      <w:r>
        <w:rPr>
          <w:rFonts w:ascii="Times New Roman" w:eastAsia="Times New Roman" w:hAnsi="Times New Roman"/>
          <w:sz w:val="28"/>
          <w:szCs w:val="28"/>
        </w:rPr>
        <w:t>Яльчинского</w:t>
      </w:r>
      <w:proofErr w:type="spellEnd"/>
      <w:r>
        <w:rPr>
          <w:rFonts w:ascii="Times New Roman" w:eastAsia="Times New Roman" w:hAnsi="Times New Roman"/>
          <w:sz w:val="28"/>
          <w:szCs w:val="28"/>
        </w:rPr>
        <w:t xml:space="preserve"> лесничества и </w:t>
      </w:r>
      <w:r w:rsidR="008966F1">
        <w:rPr>
          <w:rFonts w:ascii="Times New Roman" w:eastAsia="Times New Roman" w:hAnsi="Times New Roman"/>
          <w:sz w:val="28"/>
          <w:szCs w:val="28"/>
        </w:rPr>
        <w:t>окружен лесным массивом</w:t>
      </w:r>
      <w:r>
        <w:rPr>
          <w:rFonts w:ascii="Times New Roman" w:eastAsia="Times New Roman" w:hAnsi="Times New Roman"/>
          <w:sz w:val="28"/>
          <w:szCs w:val="28"/>
        </w:rPr>
        <w:t xml:space="preserve"> с южной и западной стороны</w:t>
      </w:r>
      <w:r w:rsidR="00A15953">
        <w:rPr>
          <w:rFonts w:ascii="Times New Roman" w:eastAsia="Times New Roman" w:hAnsi="Times New Roman"/>
          <w:sz w:val="28"/>
          <w:szCs w:val="28"/>
        </w:rPr>
        <w:t xml:space="preserve"> (рис.3)</w:t>
      </w:r>
      <w:r w:rsidR="008966F1">
        <w:rPr>
          <w:rFonts w:ascii="Times New Roman" w:eastAsia="Times New Roman" w:hAnsi="Times New Roman"/>
          <w:sz w:val="28"/>
          <w:szCs w:val="28"/>
        </w:rPr>
        <w:t xml:space="preserve">, </w:t>
      </w:r>
      <w:r>
        <w:rPr>
          <w:rFonts w:ascii="Times New Roman" w:eastAsia="Times New Roman" w:hAnsi="Times New Roman"/>
          <w:sz w:val="28"/>
          <w:szCs w:val="28"/>
        </w:rPr>
        <w:t>с северной стороны</w:t>
      </w:r>
      <w:r w:rsidR="008966F1">
        <w:rPr>
          <w:rFonts w:ascii="Times New Roman" w:eastAsia="Times New Roman" w:hAnsi="Times New Roman"/>
          <w:sz w:val="28"/>
          <w:szCs w:val="28"/>
        </w:rPr>
        <w:t xml:space="preserve"> </w:t>
      </w:r>
      <w:r>
        <w:rPr>
          <w:rFonts w:ascii="Times New Roman" w:eastAsia="Times New Roman" w:hAnsi="Times New Roman"/>
          <w:sz w:val="28"/>
          <w:szCs w:val="28"/>
        </w:rPr>
        <w:t>находится грунтовая дорога и оз. Яльчик</w:t>
      </w:r>
      <w:r w:rsidR="008966F1">
        <w:rPr>
          <w:rFonts w:ascii="Times New Roman" w:eastAsia="Times New Roman" w:hAnsi="Times New Roman"/>
          <w:sz w:val="28"/>
          <w:szCs w:val="28"/>
        </w:rPr>
        <w:t xml:space="preserve">. </w:t>
      </w:r>
      <w:r w:rsidR="00797D87">
        <w:rPr>
          <w:rFonts w:ascii="Times New Roman" w:eastAsia="Times New Roman" w:hAnsi="Times New Roman"/>
          <w:sz w:val="28"/>
          <w:szCs w:val="28"/>
        </w:rPr>
        <w:t>По грунтов</w:t>
      </w:r>
      <w:r>
        <w:rPr>
          <w:rFonts w:ascii="Times New Roman" w:eastAsia="Times New Roman" w:hAnsi="Times New Roman"/>
          <w:sz w:val="28"/>
          <w:szCs w:val="28"/>
        </w:rPr>
        <w:t>ой</w:t>
      </w:r>
      <w:r w:rsidR="00797D87">
        <w:rPr>
          <w:rFonts w:ascii="Times New Roman" w:eastAsia="Times New Roman" w:hAnsi="Times New Roman"/>
          <w:sz w:val="28"/>
          <w:szCs w:val="28"/>
        </w:rPr>
        <w:t xml:space="preserve"> дорог</w:t>
      </w:r>
      <w:r>
        <w:rPr>
          <w:rFonts w:ascii="Times New Roman" w:eastAsia="Times New Roman" w:hAnsi="Times New Roman"/>
          <w:sz w:val="28"/>
          <w:szCs w:val="28"/>
        </w:rPr>
        <w:t>е</w:t>
      </w:r>
      <w:r w:rsidR="00797D87">
        <w:rPr>
          <w:rFonts w:ascii="Times New Roman" w:eastAsia="Times New Roman" w:hAnsi="Times New Roman"/>
          <w:sz w:val="28"/>
          <w:szCs w:val="28"/>
        </w:rPr>
        <w:t xml:space="preserve"> в летнее время в выходной день в хорошую погоду</w:t>
      </w:r>
      <w:r w:rsidR="00DE51BC">
        <w:rPr>
          <w:rFonts w:ascii="Times New Roman" w:eastAsia="Times New Roman" w:hAnsi="Times New Roman"/>
          <w:sz w:val="28"/>
          <w:szCs w:val="28"/>
        </w:rPr>
        <w:t xml:space="preserve"> </w:t>
      </w:r>
      <w:r w:rsidR="00797D87">
        <w:rPr>
          <w:rFonts w:ascii="Times New Roman" w:eastAsia="Times New Roman" w:hAnsi="Times New Roman"/>
          <w:sz w:val="28"/>
          <w:szCs w:val="28"/>
        </w:rPr>
        <w:t xml:space="preserve">проходит </w:t>
      </w:r>
      <w:r w:rsidR="004122A2">
        <w:rPr>
          <w:rFonts w:ascii="Times New Roman" w:eastAsia="Times New Roman" w:hAnsi="Times New Roman"/>
          <w:sz w:val="28"/>
          <w:szCs w:val="28"/>
        </w:rPr>
        <w:t xml:space="preserve">180 </w:t>
      </w:r>
      <w:r w:rsidR="00DE51BC">
        <w:rPr>
          <w:rFonts w:ascii="Times New Roman" w:eastAsia="Times New Roman" w:hAnsi="Times New Roman"/>
          <w:sz w:val="28"/>
          <w:szCs w:val="28"/>
        </w:rPr>
        <w:t>единиц автотранспорта в час.</w:t>
      </w:r>
      <w:r w:rsidR="00034C11">
        <w:rPr>
          <w:noProof/>
        </w:rPr>
        <w:t xml:space="preserve"> </w:t>
      </w:r>
    </w:p>
    <w:p w:rsidR="00A15953" w:rsidRDefault="00A15953" w:rsidP="00A15953">
      <w:pPr>
        <w:jc w:val="both"/>
        <w:rPr>
          <w:noProof/>
        </w:rPr>
      </w:pPr>
      <w:r>
        <w:rPr>
          <w:noProof/>
        </w:rPr>
        <w:drawing>
          <wp:inline distT="0" distB="0" distL="0" distR="0">
            <wp:extent cx="2879833" cy="1860331"/>
            <wp:effectExtent l="0" t="0" r="0" b="6985"/>
            <wp:docPr id="15" name="Рисунок 15" descr="C:\Users\Марина\AppData\Local\Microsoft\Windows\INetCache\IE\C5TWTOKP\P00701-0727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Марина\AppData\Local\Microsoft\Windows\INetCache\IE\C5TWTOKP\P00701-072732[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 b="14158"/>
                    <a:stretch/>
                  </pic:blipFill>
                  <pic:spPr bwMode="auto">
                    <a:xfrm>
                      <a:off x="0" y="0"/>
                      <a:ext cx="2877249" cy="185866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extent cx="2877152" cy="1891862"/>
            <wp:effectExtent l="0" t="0" r="0" b="0"/>
            <wp:docPr id="29" name="Рисунок 29" descr="C:\Users\Марина\AppData\Local\Microsoft\Windows\INetCache\IE\YZT3EK0U\P00701-0728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Марина\AppData\Local\Microsoft\Windows\INetCache\IE\YZT3EK0U\P00701-072818[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2621"/>
                    <a:stretch/>
                  </pic:blipFill>
                  <pic:spPr bwMode="auto">
                    <a:xfrm>
                      <a:off x="0" y="0"/>
                      <a:ext cx="2877152" cy="1891862"/>
                    </a:xfrm>
                    <a:prstGeom prst="rect">
                      <a:avLst/>
                    </a:prstGeom>
                    <a:noFill/>
                    <a:ln>
                      <a:noFill/>
                    </a:ln>
                    <a:extLst>
                      <a:ext uri="{53640926-AAD7-44D8-BBD7-CCE9431645EC}">
                        <a14:shadowObscured xmlns:a14="http://schemas.microsoft.com/office/drawing/2010/main"/>
                      </a:ext>
                    </a:extLst>
                  </pic:spPr>
                </pic:pic>
              </a:graphicData>
            </a:graphic>
          </wp:inline>
        </w:drawing>
      </w:r>
    </w:p>
    <w:p w:rsidR="00A15953" w:rsidRPr="00A15953" w:rsidRDefault="00A15953" w:rsidP="00A15953">
      <w:pPr>
        <w:jc w:val="both"/>
        <w:rPr>
          <w:rFonts w:ascii="Times New Roman" w:hAnsi="Times New Roman"/>
          <w:b/>
          <w:noProof/>
          <w:sz w:val="24"/>
          <w:szCs w:val="24"/>
        </w:rPr>
      </w:pPr>
      <w:r w:rsidRPr="00A15953">
        <w:rPr>
          <w:rFonts w:ascii="Times New Roman" w:hAnsi="Times New Roman"/>
          <w:b/>
          <w:noProof/>
          <w:sz w:val="24"/>
          <w:szCs w:val="24"/>
        </w:rPr>
        <w:t>Рис. 3. Общий вид луга №2 с высокой степенью рекреационной нагрузки</w:t>
      </w:r>
    </w:p>
    <w:p w:rsidR="00460D5F" w:rsidRDefault="00A15953" w:rsidP="00460D5F">
      <w:pPr>
        <w:ind w:firstLine="851"/>
        <w:jc w:val="both"/>
        <w:rPr>
          <w:rFonts w:ascii="Times New Roman" w:hAnsi="Times New Roman"/>
          <w:sz w:val="28"/>
          <w:szCs w:val="28"/>
        </w:rPr>
      </w:pPr>
      <w:r>
        <w:rPr>
          <w:noProof/>
        </w:rPr>
        <w:drawing>
          <wp:anchor distT="0" distB="0" distL="114300" distR="114300" simplePos="0" relativeHeight="251654656" behindDoc="0" locked="0" layoutInCell="1" allowOverlap="1" wp14:anchorId="4A0B6841" wp14:editId="32AB56E9">
            <wp:simplePos x="0" y="0"/>
            <wp:positionH relativeFrom="column">
              <wp:posOffset>9525</wp:posOffset>
            </wp:positionH>
            <wp:positionV relativeFrom="paragraph">
              <wp:posOffset>1670050</wp:posOffset>
            </wp:positionV>
            <wp:extent cx="2971165" cy="2228850"/>
            <wp:effectExtent l="0" t="0" r="635" b="0"/>
            <wp:wrapTopAndBottom/>
            <wp:docPr id="9" name="Рисунок 3" descr="https://sun9-16.userapi.com/c854024/v854024324/7512e/oNbPmU-L4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16.userapi.com/c854024/v854024324/7512e/oNbPmU-L4Bw.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165" cy="2228850"/>
                    </a:xfrm>
                    <a:prstGeom prst="rect">
                      <a:avLst/>
                    </a:prstGeom>
                    <a:noFill/>
                    <a:ln>
                      <a:noFill/>
                    </a:ln>
                  </pic:spPr>
                </pic:pic>
              </a:graphicData>
            </a:graphic>
          </wp:anchor>
        </w:drawing>
      </w:r>
      <w:r w:rsidR="00797D87">
        <w:rPr>
          <w:rFonts w:ascii="Times New Roman" w:eastAsia="Times New Roman" w:hAnsi="Times New Roman"/>
          <w:sz w:val="28"/>
          <w:szCs w:val="28"/>
        </w:rPr>
        <w:t xml:space="preserve">Луг подвержен высокой степени рекреационной нагрузки: </w:t>
      </w:r>
      <w:r w:rsidR="00C05988" w:rsidRPr="00EE06B4">
        <w:rPr>
          <w:rFonts w:ascii="Times New Roman" w:eastAsia="Times New Roman" w:hAnsi="Times New Roman"/>
          <w:sz w:val="28"/>
          <w:szCs w:val="28"/>
        </w:rPr>
        <w:t>здесь отдыхающие на время отдыха оставляют автомобили на стоянку, разводят костры, устанавливают палатки, играют в подвижные игры,</w:t>
      </w:r>
      <w:r w:rsidR="00C05988">
        <w:rPr>
          <w:rFonts w:ascii="Times New Roman" w:eastAsia="Times New Roman" w:hAnsi="Times New Roman"/>
          <w:sz w:val="28"/>
          <w:szCs w:val="28"/>
        </w:rPr>
        <w:t xml:space="preserve"> </w:t>
      </w:r>
      <w:r w:rsidR="00797D87">
        <w:rPr>
          <w:rFonts w:ascii="Times New Roman" w:eastAsia="Times New Roman" w:hAnsi="Times New Roman"/>
          <w:sz w:val="28"/>
          <w:szCs w:val="28"/>
        </w:rPr>
        <w:t xml:space="preserve">на лугу имеется контейнер для сбора мусора. </w:t>
      </w:r>
      <w:r w:rsidR="004122A2">
        <w:rPr>
          <w:rFonts w:ascii="Times New Roman" w:eastAsia="Times New Roman" w:hAnsi="Times New Roman"/>
          <w:sz w:val="28"/>
          <w:szCs w:val="28"/>
        </w:rPr>
        <w:t xml:space="preserve">Количество установленных машин в часы с максимальной рекреационной нагрузкой </w:t>
      </w:r>
      <w:r w:rsidR="00C05988">
        <w:rPr>
          <w:rFonts w:ascii="Times New Roman" w:eastAsia="Times New Roman" w:hAnsi="Times New Roman"/>
          <w:sz w:val="28"/>
          <w:szCs w:val="28"/>
        </w:rPr>
        <w:t xml:space="preserve">на лугу </w:t>
      </w:r>
      <w:r w:rsidR="004122A2">
        <w:rPr>
          <w:rFonts w:ascii="Times New Roman" w:eastAsia="Times New Roman" w:hAnsi="Times New Roman"/>
          <w:sz w:val="28"/>
          <w:szCs w:val="28"/>
        </w:rPr>
        <w:t xml:space="preserve">может достигать </w:t>
      </w:r>
      <w:r w:rsidR="00460D5F">
        <w:rPr>
          <w:rFonts w:ascii="Times New Roman" w:eastAsia="Times New Roman" w:hAnsi="Times New Roman"/>
          <w:sz w:val="28"/>
          <w:szCs w:val="28"/>
        </w:rPr>
        <w:t>до 3</w:t>
      </w:r>
      <w:r w:rsidR="004122A2">
        <w:rPr>
          <w:rFonts w:ascii="Times New Roman" w:eastAsia="Times New Roman" w:hAnsi="Times New Roman"/>
          <w:sz w:val="28"/>
          <w:szCs w:val="28"/>
        </w:rPr>
        <w:t>0 ед</w:t>
      </w:r>
      <w:r w:rsidR="004122A2" w:rsidRPr="00D123E2">
        <w:rPr>
          <w:rFonts w:ascii="Times New Roman" w:eastAsia="Times New Roman" w:hAnsi="Times New Roman"/>
          <w:sz w:val="28"/>
          <w:szCs w:val="28"/>
        </w:rPr>
        <w:t>. (рис</w:t>
      </w:r>
      <w:r w:rsidR="00C3229E">
        <w:rPr>
          <w:rFonts w:ascii="Times New Roman" w:eastAsia="Times New Roman" w:hAnsi="Times New Roman"/>
          <w:sz w:val="28"/>
          <w:szCs w:val="28"/>
        </w:rPr>
        <w:t>.</w:t>
      </w:r>
      <w:r>
        <w:rPr>
          <w:rFonts w:ascii="Times New Roman" w:eastAsia="Times New Roman" w:hAnsi="Times New Roman"/>
          <w:sz w:val="28"/>
          <w:szCs w:val="28"/>
        </w:rPr>
        <w:t>4</w:t>
      </w:r>
      <w:r w:rsidR="004122A2" w:rsidRPr="00D123E2">
        <w:rPr>
          <w:rFonts w:ascii="Times New Roman" w:eastAsia="Times New Roman" w:hAnsi="Times New Roman"/>
          <w:sz w:val="28"/>
          <w:szCs w:val="28"/>
        </w:rPr>
        <w:t>).</w:t>
      </w:r>
      <w:r w:rsidR="004122A2" w:rsidRPr="009454CB">
        <w:rPr>
          <w:rFonts w:ascii="Times New Roman" w:eastAsia="Times New Roman" w:hAnsi="Times New Roman"/>
          <w:sz w:val="28"/>
          <w:szCs w:val="28"/>
        </w:rPr>
        <w:t xml:space="preserve"> </w:t>
      </w:r>
      <w:r w:rsidR="004122A2">
        <w:rPr>
          <w:rFonts w:ascii="Times New Roman" w:eastAsia="Times New Roman" w:hAnsi="Times New Roman"/>
          <w:sz w:val="28"/>
          <w:szCs w:val="28"/>
        </w:rPr>
        <w:t xml:space="preserve">Поэтому на лугу имеются явные признаки вытаптывания </w:t>
      </w:r>
      <w:r w:rsidR="00C3229E">
        <w:rPr>
          <w:rFonts w:ascii="Times New Roman" w:eastAsia="Times New Roman" w:hAnsi="Times New Roman"/>
          <w:sz w:val="28"/>
          <w:szCs w:val="28"/>
        </w:rPr>
        <w:t xml:space="preserve">и деградации </w:t>
      </w:r>
      <w:r w:rsidR="004122A2">
        <w:rPr>
          <w:rFonts w:ascii="Times New Roman" w:eastAsia="Times New Roman" w:hAnsi="Times New Roman"/>
          <w:sz w:val="28"/>
          <w:szCs w:val="28"/>
        </w:rPr>
        <w:t>растительности.</w:t>
      </w:r>
      <w:r w:rsidR="00BF0E8A">
        <w:rPr>
          <w:rFonts w:ascii="Times New Roman" w:eastAsia="Times New Roman" w:hAnsi="Times New Roman"/>
          <w:b/>
          <w:sz w:val="24"/>
          <w:szCs w:val="24"/>
        </w:rPr>
        <w:t xml:space="preserve"> </w:t>
      </w:r>
      <w:r w:rsidR="00460D5F">
        <w:rPr>
          <w:rFonts w:ascii="Times New Roman" w:hAnsi="Times New Roman"/>
          <w:sz w:val="28"/>
          <w:szCs w:val="28"/>
        </w:rPr>
        <w:t xml:space="preserve">В 2020 году на разнотравно-злаковом лугу №2 отмечено 14 </w:t>
      </w:r>
      <w:proofErr w:type="spellStart"/>
      <w:r w:rsidR="00460D5F">
        <w:rPr>
          <w:rFonts w:ascii="Times New Roman" w:hAnsi="Times New Roman"/>
          <w:sz w:val="28"/>
          <w:szCs w:val="28"/>
        </w:rPr>
        <w:t>костровищ</w:t>
      </w:r>
      <w:proofErr w:type="spellEnd"/>
      <w:r w:rsidR="00460D5F">
        <w:rPr>
          <w:rFonts w:ascii="Times New Roman" w:hAnsi="Times New Roman"/>
          <w:sz w:val="28"/>
          <w:szCs w:val="28"/>
        </w:rPr>
        <w:t xml:space="preserve"> </w:t>
      </w:r>
      <w:r w:rsidR="002411F3">
        <w:rPr>
          <w:rFonts w:ascii="Times New Roman" w:hAnsi="Times New Roman"/>
          <w:sz w:val="28"/>
          <w:szCs w:val="28"/>
        </w:rPr>
        <w:t xml:space="preserve">(рис. </w:t>
      </w:r>
      <w:r>
        <w:rPr>
          <w:rFonts w:ascii="Times New Roman" w:hAnsi="Times New Roman"/>
          <w:sz w:val="28"/>
          <w:szCs w:val="28"/>
        </w:rPr>
        <w:t>5</w:t>
      </w:r>
      <w:r w:rsidR="002411F3">
        <w:rPr>
          <w:rFonts w:ascii="Times New Roman" w:hAnsi="Times New Roman"/>
          <w:sz w:val="28"/>
          <w:szCs w:val="28"/>
        </w:rPr>
        <w:t xml:space="preserve">.) </w:t>
      </w:r>
      <w:r w:rsidR="00460D5F">
        <w:rPr>
          <w:rFonts w:ascii="Times New Roman" w:hAnsi="Times New Roman"/>
          <w:sz w:val="28"/>
          <w:szCs w:val="28"/>
        </w:rPr>
        <w:t>и 3 места разбивки палаточного лагеря из 3-4 палаток.</w:t>
      </w:r>
    </w:p>
    <w:p w:rsidR="00BF0E8A" w:rsidRDefault="00A15953" w:rsidP="007B3937">
      <w:pPr>
        <w:pStyle w:val="a3"/>
        <w:jc w:val="both"/>
        <w:rPr>
          <w:rFonts w:ascii="Times New Roman" w:eastAsia="Times New Roman" w:hAnsi="Times New Roman"/>
          <w:b/>
          <w:sz w:val="24"/>
          <w:szCs w:val="24"/>
        </w:rPr>
      </w:pPr>
      <w:r>
        <w:rPr>
          <w:noProof/>
        </w:rPr>
        <w:drawing>
          <wp:anchor distT="0" distB="0" distL="114300" distR="114300" simplePos="0" relativeHeight="251656704" behindDoc="0" locked="0" layoutInCell="1" allowOverlap="1" wp14:anchorId="52564FA0" wp14:editId="5439A0E3">
            <wp:simplePos x="0" y="0"/>
            <wp:positionH relativeFrom="column">
              <wp:posOffset>3074035</wp:posOffset>
            </wp:positionH>
            <wp:positionV relativeFrom="paragraph">
              <wp:posOffset>26035</wp:posOffset>
            </wp:positionV>
            <wp:extent cx="2971165" cy="2228215"/>
            <wp:effectExtent l="0" t="0" r="635" b="635"/>
            <wp:wrapTopAndBottom/>
            <wp:docPr id="10" name="Рисунок 10" descr="https://sun9-37.userapi.com/c854532/v854532324/793a3/KMPQrGBg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7.userapi.com/c854532/v854532324/793a3/KMPQrGBgF-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1165" cy="2228215"/>
                    </a:xfrm>
                    <a:prstGeom prst="rect">
                      <a:avLst/>
                    </a:prstGeom>
                    <a:noFill/>
                    <a:ln>
                      <a:noFill/>
                    </a:ln>
                  </pic:spPr>
                </pic:pic>
              </a:graphicData>
            </a:graphic>
          </wp:anchor>
        </w:drawing>
      </w:r>
      <w:r w:rsidR="00BF0E8A" w:rsidRPr="00DE51BC">
        <w:rPr>
          <w:rFonts w:ascii="Times New Roman" w:eastAsia="Times New Roman" w:hAnsi="Times New Roman"/>
          <w:b/>
          <w:sz w:val="24"/>
          <w:szCs w:val="24"/>
        </w:rPr>
        <w:t>Р</w:t>
      </w:r>
      <w:r w:rsidR="00BF0E8A">
        <w:rPr>
          <w:rFonts w:ascii="Times New Roman" w:eastAsia="Times New Roman" w:hAnsi="Times New Roman"/>
          <w:b/>
          <w:sz w:val="24"/>
          <w:szCs w:val="24"/>
        </w:rPr>
        <w:t xml:space="preserve">ис. </w:t>
      </w:r>
      <w:r>
        <w:rPr>
          <w:rFonts w:ascii="Times New Roman" w:eastAsia="Times New Roman" w:hAnsi="Times New Roman"/>
          <w:b/>
          <w:sz w:val="24"/>
          <w:szCs w:val="24"/>
        </w:rPr>
        <w:t>4</w:t>
      </w:r>
      <w:r w:rsidR="00BF0E8A" w:rsidRPr="00DE51BC">
        <w:rPr>
          <w:rFonts w:ascii="Times New Roman" w:eastAsia="Times New Roman" w:hAnsi="Times New Roman"/>
          <w:b/>
          <w:sz w:val="24"/>
          <w:szCs w:val="24"/>
        </w:rPr>
        <w:t>. Разнотравно-злаковый луг с высокой степе</w:t>
      </w:r>
      <w:r w:rsidR="00BF0E8A">
        <w:rPr>
          <w:rFonts w:ascii="Times New Roman" w:eastAsia="Times New Roman" w:hAnsi="Times New Roman"/>
          <w:b/>
          <w:sz w:val="24"/>
          <w:szCs w:val="24"/>
        </w:rPr>
        <w:t>нью антропогенной нагрузки (луг</w:t>
      </w:r>
      <w:r w:rsidR="00BF0E8A" w:rsidRPr="00DE51BC">
        <w:rPr>
          <w:rFonts w:ascii="Times New Roman" w:eastAsia="Times New Roman" w:hAnsi="Times New Roman"/>
          <w:b/>
          <w:sz w:val="24"/>
          <w:szCs w:val="24"/>
        </w:rPr>
        <w:t>№2)</w:t>
      </w:r>
    </w:p>
    <w:p w:rsidR="006571FD" w:rsidRDefault="002411F3" w:rsidP="002411F3">
      <w:pPr>
        <w:pStyle w:val="a3"/>
        <w:jc w:val="both"/>
        <w:rPr>
          <w:rFonts w:ascii="Times New Roman" w:eastAsia="Times New Roman" w:hAnsi="Times New Roman"/>
          <w:b/>
          <w:sz w:val="28"/>
          <w:szCs w:val="28"/>
        </w:rPr>
      </w:pPr>
      <w:r>
        <w:rPr>
          <w:rFonts w:ascii="Times New Roman" w:eastAsia="Times New Roman" w:hAnsi="Times New Roman"/>
          <w:b/>
          <w:noProof/>
          <w:sz w:val="28"/>
          <w:szCs w:val="28"/>
        </w:rPr>
        <w:lastRenderedPageBreak/>
        <w:drawing>
          <wp:inline distT="0" distB="0" distL="0" distR="0">
            <wp:extent cx="3124961" cy="2351614"/>
            <wp:effectExtent l="0" t="0" r="0" b="0"/>
            <wp:docPr id="7" name="Рисунок 7" descr="C:\Users\Марина\AppData\Local\Microsoft\Windows\INetCache\IE\YZT3EK0U\P00701-0731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арина\AppData\Local\Microsoft\Windows\INetCache\IE\YZT3EK0U\P00701-073109[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4619" cy="2351357"/>
                    </a:xfrm>
                    <a:prstGeom prst="rect">
                      <a:avLst/>
                    </a:prstGeom>
                    <a:noFill/>
                    <a:ln>
                      <a:noFill/>
                    </a:ln>
                  </pic:spPr>
                </pic:pic>
              </a:graphicData>
            </a:graphic>
          </wp:inline>
        </w:drawing>
      </w:r>
      <w:r>
        <w:rPr>
          <w:rFonts w:ascii="Times New Roman" w:eastAsia="Times New Roman" w:hAnsi="Times New Roman"/>
          <w:b/>
          <w:noProof/>
          <w:sz w:val="28"/>
          <w:szCs w:val="28"/>
        </w:rPr>
        <w:drawing>
          <wp:inline distT="0" distB="0" distL="0" distR="0">
            <wp:extent cx="3037490" cy="2285790"/>
            <wp:effectExtent l="0" t="0" r="0" b="635"/>
            <wp:docPr id="11" name="Рисунок 11" descr="C:\Users\Марина\AppData\Local\Microsoft\Windows\INetCache\IE\5HNWRBXF\P00701-0728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Марина\AppData\Local\Microsoft\Windows\INetCache\IE\5HNWRBXF\P00701-072857[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2713" cy="2289721"/>
                    </a:xfrm>
                    <a:prstGeom prst="rect">
                      <a:avLst/>
                    </a:prstGeom>
                    <a:noFill/>
                    <a:ln>
                      <a:noFill/>
                    </a:ln>
                  </pic:spPr>
                </pic:pic>
              </a:graphicData>
            </a:graphic>
          </wp:inline>
        </w:drawing>
      </w:r>
    </w:p>
    <w:p w:rsidR="002411F3" w:rsidRDefault="00A15953" w:rsidP="002411F3">
      <w:pPr>
        <w:pStyle w:val="a3"/>
        <w:jc w:val="both"/>
        <w:rPr>
          <w:rFonts w:ascii="Times New Roman" w:eastAsia="Times New Roman" w:hAnsi="Times New Roman"/>
          <w:b/>
          <w:sz w:val="24"/>
          <w:szCs w:val="24"/>
        </w:rPr>
      </w:pPr>
      <w:r>
        <w:rPr>
          <w:rFonts w:ascii="Times New Roman" w:eastAsia="Times New Roman" w:hAnsi="Times New Roman"/>
          <w:b/>
          <w:sz w:val="24"/>
          <w:szCs w:val="24"/>
        </w:rPr>
        <w:t>Рис.5</w:t>
      </w:r>
      <w:r w:rsidR="002411F3" w:rsidRPr="002411F3">
        <w:rPr>
          <w:rFonts w:ascii="Times New Roman" w:eastAsia="Times New Roman" w:hAnsi="Times New Roman"/>
          <w:b/>
          <w:sz w:val="24"/>
          <w:szCs w:val="24"/>
        </w:rPr>
        <w:t xml:space="preserve">. </w:t>
      </w:r>
      <w:proofErr w:type="spellStart"/>
      <w:r w:rsidR="002411F3" w:rsidRPr="002411F3">
        <w:rPr>
          <w:rFonts w:ascii="Times New Roman" w:eastAsia="Times New Roman" w:hAnsi="Times New Roman"/>
          <w:b/>
          <w:sz w:val="24"/>
          <w:szCs w:val="24"/>
        </w:rPr>
        <w:t>Костровища</w:t>
      </w:r>
      <w:proofErr w:type="spellEnd"/>
      <w:r w:rsidR="002411F3" w:rsidRPr="002411F3">
        <w:rPr>
          <w:rFonts w:ascii="Times New Roman" w:eastAsia="Times New Roman" w:hAnsi="Times New Roman"/>
          <w:b/>
          <w:sz w:val="24"/>
          <w:szCs w:val="24"/>
        </w:rPr>
        <w:t xml:space="preserve"> на лугу с высокой степенью рекреационной нагрузки.</w:t>
      </w:r>
    </w:p>
    <w:p w:rsidR="00A15953" w:rsidRPr="002411F3" w:rsidRDefault="00A15953" w:rsidP="002411F3">
      <w:pPr>
        <w:pStyle w:val="a3"/>
        <w:jc w:val="both"/>
        <w:rPr>
          <w:rFonts w:ascii="Times New Roman" w:eastAsia="Times New Roman" w:hAnsi="Times New Roman"/>
          <w:b/>
          <w:sz w:val="24"/>
          <w:szCs w:val="24"/>
        </w:rPr>
      </w:pPr>
    </w:p>
    <w:p w:rsidR="00873ECD" w:rsidRPr="00873ECD" w:rsidRDefault="00873ECD" w:rsidP="007B3937">
      <w:pPr>
        <w:pStyle w:val="a3"/>
        <w:ind w:firstLine="709"/>
        <w:jc w:val="both"/>
        <w:rPr>
          <w:rFonts w:ascii="Times New Roman" w:eastAsia="Times New Roman" w:hAnsi="Times New Roman"/>
          <w:b/>
          <w:sz w:val="28"/>
          <w:szCs w:val="28"/>
        </w:rPr>
      </w:pPr>
      <w:r w:rsidRPr="00873ECD">
        <w:rPr>
          <w:rFonts w:ascii="Times New Roman" w:eastAsia="Times New Roman" w:hAnsi="Times New Roman"/>
          <w:b/>
          <w:sz w:val="28"/>
          <w:szCs w:val="28"/>
        </w:rPr>
        <w:t>2.2. Методы исследования</w:t>
      </w:r>
    </w:p>
    <w:p w:rsidR="004F57DC" w:rsidRDefault="000F0353" w:rsidP="007B3937">
      <w:pPr>
        <w:pStyle w:val="a3"/>
        <w:ind w:firstLine="709"/>
        <w:jc w:val="both"/>
        <w:rPr>
          <w:rFonts w:ascii="Times New Roman" w:eastAsia="Times New Roman" w:hAnsi="Times New Roman"/>
          <w:sz w:val="28"/>
          <w:szCs w:val="28"/>
        </w:rPr>
      </w:pPr>
      <w:r>
        <w:rPr>
          <w:rFonts w:ascii="Times New Roman" w:eastAsia="Times New Roman" w:hAnsi="Times New Roman"/>
          <w:sz w:val="28"/>
          <w:szCs w:val="28"/>
        </w:rPr>
        <w:t>Для изучения почвенной мезофауны были заложены</w:t>
      </w:r>
      <w:r w:rsidR="006571FD">
        <w:rPr>
          <w:rFonts w:ascii="Times New Roman" w:eastAsia="Times New Roman" w:hAnsi="Times New Roman"/>
          <w:sz w:val="28"/>
          <w:szCs w:val="28"/>
        </w:rPr>
        <w:t xml:space="preserve"> в</w:t>
      </w:r>
      <w:r w:rsidR="00A40CDE">
        <w:rPr>
          <w:rFonts w:ascii="Times New Roman" w:eastAsia="Times New Roman" w:hAnsi="Times New Roman"/>
          <w:sz w:val="28"/>
          <w:szCs w:val="28"/>
        </w:rPr>
        <w:t>2019</w:t>
      </w:r>
      <w:r w:rsidR="006571FD">
        <w:rPr>
          <w:rFonts w:ascii="Times New Roman" w:eastAsia="Times New Roman" w:hAnsi="Times New Roman"/>
          <w:sz w:val="28"/>
          <w:szCs w:val="28"/>
        </w:rPr>
        <w:t>и 2020</w:t>
      </w:r>
      <w:r w:rsidR="00A40CDE">
        <w:rPr>
          <w:rFonts w:ascii="Times New Roman" w:eastAsia="Times New Roman" w:hAnsi="Times New Roman"/>
          <w:sz w:val="28"/>
          <w:szCs w:val="28"/>
        </w:rPr>
        <w:t>гг.</w:t>
      </w:r>
      <w:r>
        <w:rPr>
          <w:rFonts w:ascii="Times New Roman" w:eastAsia="Times New Roman" w:hAnsi="Times New Roman"/>
          <w:sz w:val="28"/>
          <w:szCs w:val="28"/>
        </w:rPr>
        <w:t xml:space="preserve"> по две линии учета, по 8 проб почвенной мезофауны в каждой, всего: 16 проб</w:t>
      </w:r>
      <w:r w:rsidR="00A40CDE">
        <w:rPr>
          <w:rFonts w:ascii="Times New Roman" w:eastAsia="Times New Roman" w:hAnsi="Times New Roman"/>
          <w:sz w:val="28"/>
          <w:szCs w:val="28"/>
        </w:rPr>
        <w:t xml:space="preserve"> в каждый год исследования</w:t>
      </w:r>
      <w:r>
        <w:rPr>
          <w:rFonts w:ascii="Times New Roman" w:eastAsia="Times New Roman" w:hAnsi="Times New Roman"/>
          <w:sz w:val="28"/>
          <w:szCs w:val="28"/>
        </w:rPr>
        <w:t xml:space="preserve">. Сбор материала почвенной мезофауны производился методом ручного разбора проб (Гиляров,1982).  Площадь </w:t>
      </w:r>
      <w:proofErr w:type="spellStart"/>
      <w:r>
        <w:rPr>
          <w:rFonts w:ascii="Times New Roman" w:eastAsia="Times New Roman" w:hAnsi="Times New Roman"/>
          <w:sz w:val="28"/>
          <w:szCs w:val="28"/>
        </w:rPr>
        <w:t>прикопок</w:t>
      </w:r>
      <w:proofErr w:type="spellEnd"/>
      <w:r>
        <w:rPr>
          <w:rFonts w:ascii="Times New Roman" w:eastAsia="Times New Roman" w:hAnsi="Times New Roman"/>
          <w:sz w:val="28"/>
          <w:szCs w:val="28"/>
        </w:rPr>
        <w:t xml:space="preserve"> составила 0,0625 м</w:t>
      </w:r>
      <w:r>
        <w:rPr>
          <w:rFonts w:ascii="Times New Roman" w:eastAsia="Times New Roman" w:hAnsi="Times New Roman"/>
          <w:sz w:val="28"/>
          <w:szCs w:val="28"/>
          <w:vertAlign w:val="superscript"/>
        </w:rPr>
        <w:t>2</w:t>
      </w:r>
      <w:r>
        <w:rPr>
          <w:rFonts w:ascii="Times New Roman" w:eastAsia="Times New Roman" w:hAnsi="Times New Roman"/>
          <w:sz w:val="28"/>
          <w:szCs w:val="28"/>
        </w:rPr>
        <w:t xml:space="preserve"> (25х25 см) каждая. Глубина 20 см. </w:t>
      </w:r>
      <w:r w:rsidR="00D24252">
        <w:rPr>
          <w:rFonts w:ascii="Times New Roman" w:eastAsia="Times New Roman" w:hAnsi="Times New Roman"/>
          <w:sz w:val="28"/>
          <w:szCs w:val="28"/>
        </w:rPr>
        <w:t xml:space="preserve">Почвенную </w:t>
      </w:r>
      <w:proofErr w:type="spellStart"/>
      <w:r w:rsidR="00D24252">
        <w:rPr>
          <w:rFonts w:ascii="Times New Roman" w:eastAsia="Times New Roman" w:hAnsi="Times New Roman"/>
          <w:sz w:val="28"/>
          <w:szCs w:val="28"/>
        </w:rPr>
        <w:t>мезофауну</w:t>
      </w:r>
      <w:proofErr w:type="spellEnd"/>
      <w:r w:rsidR="00D24252">
        <w:rPr>
          <w:rFonts w:ascii="Times New Roman" w:eastAsia="Times New Roman" w:hAnsi="Times New Roman"/>
          <w:sz w:val="28"/>
          <w:szCs w:val="28"/>
        </w:rPr>
        <w:t xml:space="preserve"> фиксировали сразу при разборке в отдельные подписанные пузырьки в </w:t>
      </w:r>
      <w:r w:rsidR="00D24252" w:rsidRPr="00D123E2">
        <w:rPr>
          <w:rFonts w:ascii="Times New Roman" w:eastAsia="Times New Roman" w:hAnsi="Times New Roman"/>
          <w:sz w:val="28"/>
          <w:szCs w:val="28"/>
        </w:rPr>
        <w:t>спирте</w:t>
      </w:r>
      <w:r w:rsidR="00E114AB" w:rsidRPr="00D123E2">
        <w:rPr>
          <w:rFonts w:ascii="Times New Roman" w:eastAsia="Times New Roman" w:hAnsi="Times New Roman"/>
          <w:sz w:val="28"/>
          <w:szCs w:val="28"/>
        </w:rPr>
        <w:t xml:space="preserve"> (рис.</w:t>
      </w:r>
      <w:r w:rsidR="00A15953">
        <w:rPr>
          <w:rFonts w:ascii="Times New Roman" w:eastAsia="Times New Roman" w:hAnsi="Times New Roman"/>
          <w:sz w:val="28"/>
          <w:szCs w:val="28"/>
        </w:rPr>
        <w:t>6</w:t>
      </w:r>
      <w:r w:rsidR="009454CB" w:rsidRPr="00D123E2">
        <w:rPr>
          <w:rFonts w:ascii="Times New Roman" w:eastAsia="Times New Roman" w:hAnsi="Times New Roman"/>
          <w:sz w:val="28"/>
          <w:szCs w:val="28"/>
        </w:rPr>
        <w:t>)</w:t>
      </w:r>
      <w:r w:rsidR="00E114AB" w:rsidRPr="00D123E2">
        <w:rPr>
          <w:rFonts w:ascii="Times New Roman" w:eastAsia="Times New Roman" w:hAnsi="Times New Roman"/>
          <w:sz w:val="28"/>
          <w:szCs w:val="28"/>
        </w:rPr>
        <w:t>.</w:t>
      </w:r>
    </w:p>
    <w:p w:rsidR="006571FD" w:rsidRDefault="006571FD" w:rsidP="007B3937">
      <w:pPr>
        <w:pStyle w:val="a3"/>
        <w:ind w:firstLine="709"/>
        <w:jc w:val="both"/>
        <w:rPr>
          <w:rFonts w:ascii="Times New Roman" w:eastAsia="Times New Roman" w:hAnsi="Times New Roman"/>
          <w:sz w:val="28"/>
          <w:szCs w:val="28"/>
        </w:rPr>
      </w:pPr>
    </w:p>
    <w:p w:rsidR="002411F3" w:rsidRDefault="002411F3" w:rsidP="007B3937">
      <w:pPr>
        <w:pStyle w:val="a3"/>
        <w:ind w:firstLine="709"/>
        <w:jc w:val="both"/>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extent cx="3668110" cy="2760348"/>
            <wp:effectExtent l="0" t="0" r="8890" b="1905"/>
            <wp:docPr id="6" name="Рисунок 6" descr="C:\Users\Марина\AppData\Local\Microsoft\Windows\INetCache\IE\C5TWTOKP\P00715-0909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арина\AppData\Local\Microsoft\Windows\INetCache\IE\C5TWTOKP\P00715-09095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67709" cy="2760046"/>
                    </a:xfrm>
                    <a:prstGeom prst="rect">
                      <a:avLst/>
                    </a:prstGeom>
                    <a:noFill/>
                    <a:ln>
                      <a:noFill/>
                    </a:ln>
                  </pic:spPr>
                </pic:pic>
              </a:graphicData>
            </a:graphic>
          </wp:inline>
        </w:drawing>
      </w:r>
    </w:p>
    <w:p w:rsidR="002411F3" w:rsidRPr="002411F3" w:rsidRDefault="002411F3" w:rsidP="007B3937">
      <w:pPr>
        <w:pStyle w:val="a3"/>
        <w:ind w:firstLine="709"/>
        <w:jc w:val="both"/>
        <w:rPr>
          <w:rFonts w:ascii="Times New Roman" w:eastAsia="Times New Roman" w:hAnsi="Times New Roman"/>
          <w:b/>
          <w:sz w:val="24"/>
          <w:szCs w:val="24"/>
        </w:rPr>
      </w:pPr>
      <w:r w:rsidRPr="002411F3">
        <w:rPr>
          <w:rFonts w:ascii="Times New Roman" w:eastAsia="Times New Roman" w:hAnsi="Times New Roman"/>
          <w:b/>
          <w:sz w:val="24"/>
          <w:szCs w:val="24"/>
        </w:rPr>
        <w:t xml:space="preserve">Рис. </w:t>
      </w:r>
      <w:r w:rsidR="00A15953">
        <w:rPr>
          <w:rFonts w:ascii="Times New Roman" w:eastAsia="Times New Roman" w:hAnsi="Times New Roman"/>
          <w:b/>
          <w:sz w:val="24"/>
          <w:szCs w:val="24"/>
        </w:rPr>
        <w:t>6</w:t>
      </w:r>
      <w:r w:rsidRPr="002411F3">
        <w:rPr>
          <w:rFonts w:ascii="Times New Roman" w:eastAsia="Times New Roman" w:hAnsi="Times New Roman"/>
          <w:b/>
          <w:sz w:val="24"/>
          <w:szCs w:val="24"/>
        </w:rPr>
        <w:t>. Ручной разбор проб почвенной мезофауны.</w:t>
      </w:r>
    </w:p>
    <w:p w:rsidR="004F57DC" w:rsidRDefault="00D24252" w:rsidP="007B3937">
      <w:pPr>
        <w:pStyle w:val="a3"/>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Для учета герпетобионтов была заложена одна линия учета с 10 </w:t>
      </w:r>
      <w:r w:rsidR="00F833A2">
        <w:rPr>
          <w:rFonts w:ascii="Times New Roman" w:eastAsia="Times New Roman" w:hAnsi="Times New Roman"/>
          <w:sz w:val="28"/>
          <w:szCs w:val="28"/>
        </w:rPr>
        <w:t>л</w:t>
      </w:r>
      <w:r>
        <w:rPr>
          <w:rFonts w:ascii="Times New Roman" w:eastAsia="Times New Roman" w:hAnsi="Times New Roman"/>
          <w:sz w:val="28"/>
          <w:szCs w:val="28"/>
        </w:rPr>
        <w:t xml:space="preserve">овушками </w:t>
      </w:r>
      <w:proofErr w:type="spellStart"/>
      <w:r>
        <w:rPr>
          <w:rFonts w:ascii="Times New Roman" w:eastAsia="Times New Roman" w:hAnsi="Times New Roman"/>
          <w:sz w:val="28"/>
          <w:szCs w:val="28"/>
        </w:rPr>
        <w:t>Барбера</w:t>
      </w:r>
      <w:proofErr w:type="spellEnd"/>
      <w:r>
        <w:rPr>
          <w:rFonts w:ascii="Times New Roman" w:eastAsia="Times New Roman" w:hAnsi="Times New Roman"/>
          <w:sz w:val="28"/>
          <w:szCs w:val="28"/>
        </w:rPr>
        <w:t xml:space="preserve"> </w:t>
      </w:r>
      <w:r w:rsidR="00B86805">
        <w:rPr>
          <w:rFonts w:ascii="Times New Roman" w:eastAsia="Times New Roman" w:hAnsi="Times New Roman"/>
          <w:sz w:val="28"/>
          <w:szCs w:val="28"/>
        </w:rPr>
        <w:t>(ловчие цилиндры</w:t>
      </w:r>
      <w:r w:rsidR="002411F3" w:rsidRPr="002411F3">
        <w:rPr>
          <w:rFonts w:ascii="Times New Roman" w:eastAsia="Times New Roman" w:hAnsi="Times New Roman"/>
          <w:sz w:val="28"/>
          <w:szCs w:val="28"/>
        </w:rPr>
        <w:t xml:space="preserve"> </w:t>
      </w:r>
      <w:r w:rsidR="002411F3">
        <w:rPr>
          <w:rFonts w:ascii="Times New Roman" w:eastAsia="Times New Roman" w:hAnsi="Times New Roman"/>
          <w:sz w:val="28"/>
          <w:szCs w:val="28"/>
        </w:rPr>
        <w:t>диаметром 100 мм</w:t>
      </w:r>
      <w:r w:rsidR="00B86805">
        <w:rPr>
          <w:rFonts w:ascii="Times New Roman" w:eastAsia="Times New Roman" w:hAnsi="Times New Roman"/>
          <w:sz w:val="28"/>
          <w:szCs w:val="28"/>
        </w:rPr>
        <w:t>, вкопанные вровень с поверхностью почвы)</w:t>
      </w:r>
      <w:r w:rsidR="002411F3">
        <w:rPr>
          <w:rFonts w:ascii="Times New Roman" w:eastAsia="Times New Roman" w:hAnsi="Times New Roman"/>
          <w:sz w:val="28"/>
          <w:szCs w:val="28"/>
        </w:rPr>
        <w:t>.</w:t>
      </w:r>
    </w:p>
    <w:p w:rsidR="004F57DC" w:rsidRDefault="00D24252" w:rsidP="007B3937">
      <w:pPr>
        <w:pStyle w:val="a3"/>
        <w:ind w:firstLine="709"/>
        <w:jc w:val="both"/>
        <w:rPr>
          <w:rFonts w:ascii="Times New Roman" w:eastAsia="Times New Roman" w:hAnsi="Times New Roman"/>
          <w:sz w:val="28"/>
          <w:szCs w:val="28"/>
        </w:rPr>
      </w:pPr>
      <w:r>
        <w:rPr>
          <w:noProof/>
          <w:sz w:val="20"/>
        </w:rPr>
        <mc:AlternateContent>
          <mc:Choice Requires="wps">
            <w:drawing>
              <wp:anchor distT="0" distB="0" distL="114300" distR="114300" simplePos="0" relativeHeight="251649536" behindDoc="0" locked="0" layoutInCell="1" allowOverlap="1" wp14:anchorId="71455744" wp14:editId="0C31CC22">
                <wp:simplePos x="0" y="0"/>
                <wp:positionH relativeFrom="column">
                  <wp:posOffset>1882144</wp:posOffset>
                </wp:positionH>
                <wp:positionV relativeFrom="paragraph">
                  <wp:posOffset>2693674</wp:posOffset>
                </wp:positionV>
                <wp:extent cx="635" cy="635"/>
                <wp:effectExtent l="0" t="0" r="0" b="0"/>
                <wp:wrapNone/>
                <wp:docPr id="18" name="Соединительная линия уступом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270"/>
                        </a:xfrm>
                        <a:prstGeom prst="bentConnector3">
                          <a:avLst/>
                        </a:prstGeom>
                        <a:ln cap="fla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A667CED"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7" o:spid="_x0000_s1026" type="#_x0000_t34" style="position:absolute;margin-left:148.2pt;margin-top:212.1pt;width:.05pt;height:.05pt;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" strokecolor="#4579b8 [3044]">
                <o:lock v:ext="edit" shapetype="f"/>
              </v:shape>
            </w:pict>
          </mc:Fallback>
        </mc:AlternateContent>
      </w:r>
      <w:r>
        <w:rPr>
          <w:rFonts w:ascii="Times New Roman" w:eastAsia="Times New Roman" w:hAnsi="Times New Roman"/>
          <w:sz w:val="28"/>
          <w:szCs w:val="28"/>
        </w:rPr>
        <w:t xml:space="preserve">Отлов герпетобионтов проводился </w:t>
      </w:r>
      <w:r w:rsidR="002411F3">
        <w:rPr>
          <w:rFonts w:ascii="Times New Roman" w:eastAsia="Times New Roman" w:hAnsi="Times New Roman"/>
          <w:sz w:val="28"/>
          <w:szCs w:val="28"/>
        </w:rPr>
        <w:t xml:space="preserve">в периоды: </w:t>
      </w:r>
      <w:r>
        <w:rPr>
          <w:rFonts w:ascii="Times New Roman" w:eastAsia="Times New Roman" w:hAnsi="Times New Roman"/>
          <w:sz w:val="28"/>
          <w:szCs w:val="28"/>
        </w:rPr>
        <w:t>с 17 по 19 июня 20</w:t>
      </w:r>
      <w:r w:rsidR="002411F3">
        <w:rPr>
          <w:rFonts w:ascii="Times New Roman" w:eastAsia="Times New Roman" w:hAnsi="Times New Roman"/>
          <w:sz w:val="28"/>
          <w:szCs w:val="28"/>
        </w:rPr>
        <w:t>19г.</w:t>
      </w:r>
      <w:r>
        <w:rPr>
          <w:rFonts w:ascii="Times New Roman" w:eastAsia="Times New Roman" w:hAnsi="Times New Roman"/>
          <w:sz w:val="28"/>
          <w:szCs w:val="28"/>
        </w:rPr>
        <w:t xml:space="preserve"> </w:t>
      </w:r>
      <w:r w:rsidR="00A40CDE">
        <w:rPr>
          <w:rFonts w:ascii="Times New Roman" w:eastAsia="Times New Roman" w:hAnsi="Times New Roman"/>
          <w:sz w:val="28"/>
          <w:szCs w:val="28"/>
        </w:rPr>
        <w:t xml:space="preserve">и </w:t>
      </w:r>
      <w:r w:rsidR="002411F3">
        <w:rPr>
          <w:rFonts w:ascii="Times New Roman" w:eastAsia="Times New Roman" w:hAnsi="Times New Roman"/>
          <w:sz w:val="28"/>
          <w:szCs w:val="28"/>
        </w:rPr>
        <w:t xml:space="preserve">с 1 по 15 июля </w:t>
      </w:r>
      <w:r w:rsidR="00A40CDE">
        <w:rPr>
          <w:rFonts w:ascii="Times New Roman" w:eastAsia="Times New Roman" w:hAnsi="Times New Roman"/>
          <w:sz w:val="28"/>
          <w:szCs w:val="28"/>
        </w:rPr>
        <w:t>20</w:t>
      </w:r>
      <w:r w:rsidR="002411F3">
        <w:rPr>
          <w:rFonts w:ascii="Times New Roman" w:eastAsia="Times New Roman" w:hAnsi="Times New Roman"/>
          <w:sz w:val="28"/>
          <w:szCs w:val="28"/>
        </w:rPr>
        <w:t>20</w:t>
      </w:r>
      <w:r>
        <w:rPr>
          <w:rFonts w:ascii="Times New Roman" w:eastAsia="Times New Roman" w:hAnsi="Times New Roman"/>
          <w:sz w:val="28"/>
          <w:szCs w:val="28"/>
        </w:rPr>
        <w:t>г</w:t>
      </w:r>
      <w:r w:rsidR="00A40CDE">
        <w:rPr>
          <w:rFonts w:ascii="Times New Roman" w:eastAsia="Times New Roman" w:hAnsi="Times New Roman"/>
          <w:sz w:val="28"/>
          <w:szCs w:val="28"/>
        </w:rPr>
        <w:t>.</w:t>
      </w:r>
      <w:r>
        <w:rPr>
          <w:rFonts w:ascii="Times New Roman" w:eastAsia="Times New Roman" w:hAnsi="Times New Roman"/>
          <w:sz w:val="28"/>
          <w:szCs w:val="28"/>
        </w:rPr>
        <w:t xml:space="preserve"> При определен</w:t>
      </w:r>
      <w:r w:rsidR="00361649">
        <w:rPr>
          <w:rFonts w:ascii="Times New Roman" w:eastAsia="Times New Roman" w:hAnsi="Times New Roman"/>
          <w:sz w:val="28"/>
          <w:szCs w:val="28"/>
        </w:rPr>
        <w:t>и</w:t>
      </w:r>
      <w:r>
        <w:rPr>
          <w:rFonts w:ascii="Times New Roman" w:eastAsia="Times New Roman" w:hAnsi="Times New Roman"/>
          <w:sz w:val="28"/>
          <w:szCs w:val="28"/>
        </w:rPr>
        <w:t>и жужелиц использовались опр</w:t>
      </w:r>
      <w:r w:rsidR="00DC4BEC">
        <w:rPr>
          <w:rFonts w:ascii="Times New Roman" w:eastAsia="Times New Roman" w:hAnsi="Times New Roman"/>
          <w:sz w:val="28"/>
          <w:szCs w:val="28"/>
        </w:rPr>
        <w:t>е</w:t>
      </w:r>
      <w:r>
        <w:rPr>
          <w:rFonts w:ascii="Times New Roman" w:eastAsia="Times New Roman" w:hAnsi="Times New Roman"/>
          <w:sz w:val="28"/>
          <w:szCs w:val="28"/>
        </w:rPr>
        <w:t>делители (Жеребцов, 2000; Исаев, 2002)</w:t>
      </w:r>
      <w:r w:rsidR="0045335F">
        <w:rPr>
          <w:rFonts w:ascii="Times New Roman" w:eastAsia="Times New Roman" w:hAnsi="Times New Roman"/>
          <w:sz w:val="28"/>
          <w:szCs w:val="28"/>
        </w:rPr>
        <w:t>.</w:t>
      </w:r>
    </w:p>
    <w:p w:rsidR="004F57DC" w:rsidRDefault="00D24252" w:rsidP="007B3937">
      <w:pPr>
        <w:ind w:firstLine="567"/>
        <w:jc w:val="both"/>
        <w:rPr>
          <w:rFonts w:ascii="Times New Roman" w:eastAsia="Times New Roman" w:hAnsi="Times New Roman"/>
          <w:sz w:val="28"/>
          <w:szCs w:val="28"/>
        </w:rPr>
      </w:pPr>
      <w:r>
        <w:rPr>
          <w:rFonts w:ascii="Times New Roman" w:eastAsia="Times New Roman" w:hAnsi="Times New Roman"/>
          <w:sz w:val="28"/>
          <w:szCs w:val="28"/>
        </w:rPr>
        <w:t>Полученные данные численности популяции подверглись статистическому анализу (Гланц,1998), в ходе которого были вычислены следующие величины:</w:t>
      </w:r>
    </w:p>
    <w:p w:rsidR="004F57DC" w:rsidRDefault="001F7CAE" w:rsidP="007B3937">
      <w:pPr>
        <w:jc w:val="both"/>
        <w:rPr>
          <w:rFonts w:ascii="Times New Roman" w:eastAsia="Times New Roman" w:hAnsi="Times New Roman"/>
          <w:sz w:val="28"/>
          <w:szCs w:val="28"/>
        </w:rPr>
      </w:pPr>
      <w:r>
        <w:rPr>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70.25pt;margin-top:20.6pt;width:53pt;height:34pt;z-index:251660800" filled="t">
            <v:imagedata r:id="rId19" o:title=" "/>
            <w10:wrap type="topAndBottom"/>
          </v:shape>
          <o:OLEObject Type="Embed" ProgID="Equation.3" ShapeID="_x0000_s1030" DrawAspect="Content" ObjectID="_1674565530" r:id="rId20"/>
        </w:object>
      </w:r>
      <w:r w:rsidR="00D24252">
        <w:rPr>
          <w:rFonts w:ascii="Times New Roman" w:eastAsia="Times New Roman" w:hAnsi="Times New Roman"/>
          <w:sz w:val="28"/>
          <w:szCs w:val="28"/>
        </w:rPr>
        <w:t>1. Среднеарифметическое значение показателя М по формуле:</w:t>
      </w:r>
    </w:p>
    <w:p w:rsidR="004F57DC" w:rsidRDefault="00D24252" w:rsidP="007B3937">
      <w:pPr>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где ΣV сумма всех показателей численности, а n- число </w:t>
      </w:r>
      <w:proofErr w:type="spellStart"/>
      <w:r>
        <w:rPr>
          <w:rFonts w:ascii="Times New Roman" w:eastAsia="Times New Roman" w:hAnsi="Times New Roman"/>
          <w:sz w:val="28"/>
          <w:szCs w:val="28"/>
        </w:rPr>
        <w:t>прикопок</w:t>
      </w:r>
      <w:proofErr w:type="spellEnd"/>
    </w:p>
    <w:p w:rsidR="004F57DC" w:rsidRDefault="001F7CAE" w:rsidP="007B3937">
      <w:pPr>
        <w:jc w:val="both"/>
        <w:rPr>
          <w:rFonts w:ascii="Times New Roman" w:eastAsia="Times New Roman" w:hAnsi="Times New Roman"/>
          <w:sz w:val="28"/>
          <w:szCs w:val="28"/>
        </w:rPr>
      </w:pPr>
      <w:r>
        <w:rPr>
          <w:sz w:val="20"/>
        </w:rPr>
        <w:object w:dxaOrig="1440" w:dyaOrig="1440">
          <v:shape id="_x0000_s1028" type="#_x0000_t75" style="position:absolute;left:0;text-align:left;margin-left:233.8pt;margin-top:37pt;width:70.9pt;height:40.2pt;z-index:251661824" filled="t">
            <v:imagedata r:id="rId21" o:title=" "/>
            <w10:wrap type="topAndBottom"/>
          </v:shape>
          <o:OLEObject Type="Embed" ProgID="Equation.3" ShapeID="_x0000_s1028" DrawAspect="Content" ObjectID="_1674565531" r:id="rId22"/>
        </w:object>
      </w:r>
      <w:r>
        <w:rPr>
          <w:sz w:val="20"/>
        </w:rPr>
        <w:object w:dxaOrig="1440" w:dyaOrig="1440">
          <v:shape id="_x0000_s1027" type="#_x0000_t75" style="position:absolute;left:0;text-align:left;margin-left:48pt;margin-top:37.75pt;width:58pt;height:35pt;z-index:251664896" filled="t">
            <v:imagedata r:id="rId23" o:title=" "/>
            <w10:wrap type="topAndBottom"/>
          </v:shape>
          <o:OLEObject Type="Embed" ProgID="Equation.3" ShapeID="_x0000_s1027" DrawAspect="Content" ObjectID="_1674565532" r:id="rId24"/>
        </w:object>
      </w:r>
      <w:r>
        <w:rPr>
          <w:sz w:val="20"/>
        </w:rPr>
        <w:object w:dxaOrig="1440" w:dyaOrig="1440">
          <v:shape id="_x0000_s1029" type="#_x0000_t75" style="position:absolute;left:0;text-align:left;margin-left:0;margin-top:0;width:9pt;height:17pt;z-index:251663872" filled="t">
            <v:imagedata r:id="rId25" o:title=" "/>
            <w10:wrap type="topAndBottom"/>
          </v:shape>
          <o:OLEObject Type="Embed" ProgID="Equation.3" ShapeID="_x0000_s1029" DrawAspect="Content" ObjectID="_1674565533" r:id="rId26"/>
        </w:object>
      </w:r>
      <w:r w:rsidR="00D24252">
        <w:rPr>
          <w:rFonts w:ascii="Times New Roman" w:eastAsia="Times New Roman" w:hAnsi="Times New Roman"/>
          <w:sz w:val="28"/>
          <w:szCs w:val="28"/>
        </w:rPr>
        <w:t>2. Ошибка среднего арифметического m по формуле:</w:t>
      </w:r>
    </w:p>
    <w:p w:rsidR="004F57DC" w:rsidRDefault="00D24252" w:rsidP="007B3937">
      <w:pPr>
        <w:jc w:val="both"/>
        <w:rPr>
          <w:rFonts w:ascii="Times New Roman" w:eastAsia="Times New Roman" w:hAnsi="Times New Roman"/>
          <w:sz w:val="28"/>
          <w:szCs w:val="28"/>
        </w:rPr>
      </w:pPr>
      <w:r>
        <w:rPr>
          <w:rFonts w:ascii="Times New Roman" w:eastAsia="Times New Roman" w:hAnsi="Times New Roman"/>
          <w:sz w:val="28"/>
          <w:szCs w:val="28"/>
        </w:rPr>
        <w:t>где– σ квадратичное отклонение по формуле:</w:t>
      </w:r>
    </w:p>
    <w:p w:rsidR="004F57DC" w:rsidRDefault="00D24252" w:rsidP="007B3937">
      <w:pPr>
        <w:jc w:val="both"/>
        <w:rPr>
          <w:rFonts w:ascii="Times New Roman" w:eastAsia="Times New Roman" w:hAnsi="Times New Roman"/>
          <w:sz w:val="28"/>
          <w:szCs w:val="28"/>
        </w:rPr>
      </w:pPr>
      <w:r>
        <w:rPr>
          <w:rFonts w:ascii="Times New Roman" w:eastAsia="Times New Roman" w:hAnsi="Times New Roman"/>
          <w:sz w:val="28"/>
          <w:szCs w:val="28"/>
        </w:rPr>
        <w:t>3. С- дисперсия, или сумма квадратов центральных отклонений, т.е.</w:t>
      </w:r>
    </w:p>
    <w:p w:rsidR="004F57DC" w:rsidRDefault="001F7CAE" w:rsidP="007B3937">
      <w:pPr>
        <w:pStyle w:val="a3"/>
        <w:jc w:val="both"/>
        <w:rPr>
          <w:rFonts w:ascii="Times New Roman" w:eastAsia="Times New Roman" w:hAnsi="Times New Roman"/>
          <w:sz w:val="28"/>
          <w:szCs w:val="28"/>
        </w:rPr>
      </w:pPr>
      <w:r>
        <w:rPr>
          <w:sz w:val="20"/>
        </w:rPr>
        <w:object w:dxaOrig="1440" w:dyaOrig="1440">
          <v:shape id="_x0000_s1026" type="#_x0000_t75" style="position:absolute;left:0;text-align:left;margin-left:133.25pt;margin-top:23.5pt;width:170pt;height:36pt;z-index:251662848" filled="t">
            <v:imagedata r:id="rId27" o:title=" "/>
            <w10:wrap type="topAndBottom"/>
          </v:shape>
          <o:OLEObject Type="Embed" ProgID="Equation.3" ShapeID="_x0000_s1026" DrawAspect="Content" ObjectID="_1674565534" r:id="rId28"/>
        </w:object>
      </w:r>
      <w:r w:rsidR="00D24252">
        <w:rPr>
          <w:rFonts w:ascii="Times New Roman" w:eastAsia="Times New Roman" w:hAnsi="Times New Roman"/>
          <w:sz w:val="28"/>
          <w:szCs w:val="28"/>
        </w:rPr>
        <w:t>квадратов разности каждой датой и среднеарифметической по формуле:</w:t>
      </w:r>
    </w:p>
    <w:p w:rsidR="003C51E9" w:rsidRPr="003C51E9" w:rsidRDefault="00726057" w:rsidP="007B3937">
      <w:pPr>
        <w:spacing w:after="120"/>
        <w:rPr>
          <w:rFonts w:ascii="Times New Roman" w:eastAsia="Times New Roman" w:hAnsi="Times New Roman"/>
          <w:sz w:val="28"/>
          <w:szCs w:val="28"/>
        </w:rPr>
      </w:pPr>
      <w:r>
        <w:rPr>
          <w:rFonts w:ascii="Times New Roman" w:eastAsia="Times New Roman" w:hAnsi="Times New Roman"/>
          <w:sz w:val="28"/>
          <w:szCs w:val="28"/>
        </w:rPr>
        <w:t>4</w:t>
      </w:r>
      <w:r w:rsidR="003C51E9" w:rsidRPr="003C51E9">
        <w:rPr>
          <w:rFonts w:ascii="Times New Roman" w:eastAsia="Times New Roman" w:hAnsi="Times New Roman"/>
          <w:sz w:val="28"/>
          <w:szCs w:val="28"/>
        </w:rPr>
        <w:t xml:space="preserve">. Критерий достоверности различий </w:t>
      </w:r>
      <w:proofErr w:type="spellStart"/>
      <w:r w:rsidR="003C51E9" w:rsidRPr="003C51E9">
        <w:rPr>
          <w:rFonts w:ascii="Times New Roman" w:eastAsia="Times New Roman" w:hAnsi="Times New Roman"/>
          <w:sz w:val="28"/>
          <w:szCs w:val="28"/>
        </w:rPr>
        <w:t>td</w:t>
      </w:r>
      <w:proofErr w:type="spellEnd"/>
      <w:r w:rsidR="003C51E9" w:rsidRPr="003C51E9">
        <w:rPr>
          <w:rFonts w:ascii="Times New Roman" w:eastAsia="Times New Roman" w:hAnsi="Times New Roman"/>
          <w:sz w:val="28"/>
          <w:szCs w:val="28"/>
        </w:rPr>
        <w:t>:</w:t>
      </w:r>
    </w:p>
    <w:p w:rsidR="003C51E9" w:rsidRPr="003C51E9" w:rsidRDefault="001F7CAE" w:rsidP="007B3937">
      <w:pPr>
        <w:widowControl w:val="0"/>
        <w:jc w:val="both"/>
        <w:rPr>
          <w:rFonts w:ascii="Times New Roman" w:eastAsia="Times New Roman" w:hAnsi="Times New Roman"/>
          <w:sz w:val="28"/>
          <w:szCs w:val="28"/>
        </w:rPr>
      </w:pPr>
      <w:r>
        <w:rPr>
          <w:rFonts w:ascii="Times New Roman" w:eastAsia="Times New Roman" w:hAnsi="Times New Roman"/>
          <w:noProof/>
          <w:sz w:val="28"/>
          <w:szCs w:val="28"/>
        </w:rPr>
        <w:object w:dxaOrig="1440" w:dyaOrig="1440">
          <v:shape id="_x0000_s1032" type="#_x0000_t75" style="position:absolute;left:0;text-align:left;margin-left:183.3pt;margin-top:.05pt;width:99.75pt;height:45.65pt;z-index:251665920">
            <v:imagedata r:id="rId29" o:title=""/>
            <w10:wrap type="topAndBottom"/>
          </v:shape>
          <o:OLEObject Type="Embed" ProgID="Equation.3" ShapeID="_x0000_s1032" DrawAspect="Content" ObjectID="_1674565535" r:id="rId30"/>
        </w:object>
      </w:r>
      <w:r w:rsidR="003C51E9" w:rsidRPr="003C51E9">
        <w:rPr>
          <w:rFonts w:ascii="Times New Roman" w:eastAsia="Times New Roman" w:hAnsi="Times New Roman"/>
          <w:sz w:val="28"/>
          <w:szCs w:val="28"/>
        </w:rPr>
        <w:t>где М</w:t>
      </w:r>
      <w:r w:rsidR="003C51E9" w:rsidRPr="003C51E9">
        <w:rPr>
          <w:rFonts w:ascii="Times New Roman" w:eastAsia="Times New Roman" w:hAnsi="Times New Roman"/>
          <w:sz w:val="28"/>
          <w:szCs w:val="28"/>
          <w:vertAlign w:val="subscript"/>
        </w:rPr>
        <w:t xml:space="preserve">1 </w:t>
      </w:r>
      <w:r w:rsidR="003C51E9" w:rsidRPr="003C51E9">
        <w:rPr>
          <w:rFonts w:ascii="Times New Roman" w:eastAsia="Times New Roman" w:hAnsi="Times New Roman"/>
          <w:sz w:val="28"/>
          <w:szCs w:val="28"/>
        </w:rPr>
        <w:t>и М</w:t>
      </w:r>
      <w:r w:rsidR="003C51E9" w:rsidRPr="003C51E9">
        <w:rPr>
          <w:rFonts w:ascii="Times New Roman" w:eastAsia="Times New Roman" w:hAnsi="Times New Roman"/>
          <w:sz w:val="28"/>
          <w:szCs w:val="28"/>
          <w:vertAlign w:val="subscript"/>
        </w:rPr>
        <w:t>2</w:t>
      </w:r>
      <w:r w:rsidR="003C51E9" w:rsidRPr="003C51E9">
        <w:rPr>
          <w:rFonts w:ascii="Times New Roman" w:eastAsia="Times New Roman" w:hAnsi="Times New Roman"/>
          <w:sz w:val="28"/>
          <w:szCs w:val="28"/>
        </w:rPr>
        <w:t xml:space="preserve"> – сравниваемые средние величины, m</w:t>
      </w:r>
      <w:r w:rsidR="003C51E9" w:rsidRPr="003C51E9">
        <w:rPr>
          <w:rFonts w:ascii="Times New Roman" w:eastAsia="Times New Roman" w:hAnsi="Times New Roman"/>
          <w:sz w:val="28"/>
          <w:szCs w:val="28"/>
          <w:vertAlign w:val="subscript"/>
        </w:rPr>
        <w:t xml:space="preserve">1 </w:t>
      </w:r>
      <w:r w:rsidR="003C51E9" w:rsidRPr="003C51E9">
        <w:rPr>
          <w:rFonts w:ascii="Times New Roman" w:eastAsia="Times New Roman" w:hAnsi="Times New Roman"/>
          <w:sz w:val="28"/>
          <w:szCs w:val="28"/>
        </w:rPr>
        <w:t>и m</w:t>
      </w:r>
      <w:r w:rsidR="003C51E9" w:rsidRPr="003C51E9">
        <w:rPr>
          <w:rFonts w:ascii="Times New Roman" w:eastAsia="Times New Roman" w:hAnsi="Times New Roman"/>
          <w:sz w:val="28"/>
          <w:szCs w:val="28"/>
          <w:vertAlign w:val="subscript"/>
        </w:rPr>
        <w:t xml:space="preserve">2 </w:t>
      </w:r>
      <w:r w:rsidR="003C51E9" w:rsidRPr="003C51E9">
        <w:rPr>
          <w:rFonts w:ascii="Times New Roman" w:eastAsia="Times New Roman" w:hAnsi="Times New Roman"/>
          <w:sz w:val="28"/>
          <w:szCs w:val="28"/>
        </w:rPr>
        <w:t>– ошибки среднего арифметического.</w:t>
      </w:r>
    </w:p>
    <w:p w:rsidR="003C51E9" w:rsidRDefault="003C51E9" w:rsidP="007B3937">
      <w:pPr>
        <w:widowControl w:val="0"/>
        <w:ind w:firstLine="540"/>
        <w:jc w:val="both"/>
        <w:rPr>
          <w:rFonts w:ascii="Times New Roman" w:eastAsia="Times New Roman" w:hAnsi="Times New Roman"/>
          <w:sz w:val="28"/>
          <w:szCs w:val="28"/>
        </w:rPr>
      </w:pPr>
      <w:r w:rsidRPr="003C51E9">
        <w:rPr>
          <w:rFonts w:ascii="Times New Roman" w:eastAsia="Times New Roman" w:hAnsi="Times New Roman"/>
          <w:sz w:val="28"/>
          <w:szCs w:val="28"/>
        </w:rPr>
        <w:t>Критерий достоверности сравнивается со стандарт</w:t>
      </w:r>
      <w:r w:rsidR="0011171D">
        <w:rPr>
          <w:rFonts w:ascii="Times New Roman" w:eastAsia="Times New Roman" w:hAnsi="Times New Roman"/>
          <w:sz w:val="28"/>
          <w:szCs w:val="28"/>
        </w:rPr>
        <w:t>ны</w:t>
      </w:r>
      <w:r w:rsidR="00A94831">
        <w:rPr>
          <w:rFonts w:ascii="Times New Roman" w:eastAsia="Times New Roman" w:hAnsi="Times New Roman"/>
          <w:sz w:val="28"/>
          <w:szCs w:val="28"/>
        </w:rPr>
        <w:t>м значением</w:t>
      </w:r>
      <w:r w:rsidRPr="003C51E9">
        <w:rPr>
          <w:rFonts w:ascii="Times New Roman" w:eastAsia="Times New Roman" w:hAnsi="Times New Roman"/>
          <w:sz w:val="28"/>
          <w:szCs w:val="28"/>
        </w:rPr>
        <w:t xml:space="preserve"> крите</w:t>
      </w:r>
      <w:r w:rsidR="00BC361B">
        <w:rPr>
          <w:rFonts w:ascii="Times New Roman" w:eastAsia="Times New Roman" w:hAnsi="Times New Roman"/>
          <w:sz w:val="28"/>
          <w:szCs w:val="28"/>
        </w:rPr>
        <w:t xml:space="preserve">рия Стьюдента. В данном случае </w:t>
      </w:r>
      <w:r w:rsidRPr="003C51E9">
        <w:rPr>
          <w:rFonts w:ascii="Times New Roman" w:eastAsia="Times New Roman" w:hAnsi="Times New Roman"/>
          <w:sz w:val="28"/>
          <w:szCs w:val="28"/>
        </w:rPr>
        <w:t xml:space="preserve">различия достоверны, если критерий достоверности </w:t>
      </w:r>
      <w:proofErr w:type="gramStart"/>
      <w:r w:rsidRPr="003C51E9">
        <w:rPr>
          <w:rFonts w:ascii="Times New Roman" w:eastAsia="Times New Roman" w:hAnsi="Times New Roman"/>
          <w:sz w:val="28"/>
          <w:szCs w:val="28"/>
        </w:rPr>
        <w:t>больше</w:t>
      </w:r>
      <w:proofErr w:type="gramEnd"/>
      <w:r w:rsidRPr="003C51E9">
        <w:rPr>
          <w:rFonts w:ascii="Times New Roman" w:eastAsia="Times New Roman" w:hAnsi="Times New Roman"/>
          <w:sz w:val="28"/>
          <w:szCs w:val="28"/>
        </w:rPr>
        <w:t xml:space="preserve"> чем </w:t>
      </w:r>
      <w:r w:rsidR="0086213D">
        <w:rPr>
          <w:rFonts w:ascii="Times New Roman" w:eastAsia="Times New Roman" w:hAnsi="Times New Roman"/>
          <w:sz w:val="28"/>
          <w:szCs w:val="28"/>
        </w:rPr>
        <w:t xml:space="preserve">2,037 </w:t>
      </w:r>
      <w:r w:rsidRPr="003C51E9">
        <w:rPr>
          <w:rFonts w:ascii="Times New Roman" w:eastAsia="Times New Roman" w:hAnsi="Times New Roman"/>
          <w:sz w:val="28"/>
          <w:szCs w:val="28"/>
        </w:rPr>
        <w:t>при уровне вероятности Р = 0,95 и степени свободы v =n</w:t>
      </w:r>
      <w:r w:rsidRPr="003C51E9">
        <w:rPr>
          <w:rFonts w:ascii="Times New Roman" w:eastAsia="Times New Roman" w:hAnsi="Times New Roman"/>
          <w:sz w:val="28"/>
          <w:szCs w:val="28"/>
          <w:vertAlign w:val="subscript"/>
        </w:rPr>
        <w:t>1</w:t>
      </w:r>
      <w:r w:rsidRPr="003C51E9">
        <w:rPr>
          <w:rFonts w:ascii="Times New Roman" w:eastAsia="Times New Roman" w:hAnsi="Times New Roman"/>
          <w:sz w:val="28"/>
          <w:szCs w:val="28"/>
        </w:rPr>
        <w:t>+n</w:t>
      </w:r>
      <w:r w:rsidRPr="003C51E9">
        <w:rPr>
          <w:rFonts w:ascii="Times New Roman" w:eastAsia="Times New Roman" w:hAnsi="Times New Roman"/>
          <w:sz w:val="28"/>
          <w:szCs w:val="28"/>
          <w:vertAlign w:val="subscript"/>
        </w:rPr>
        <w:t>2</w:t>
      </w:r>
      <w:r w:rsidR="009454CB">
        <w:rPr>
          <w:rFonts w:ascii="Times New Roman" w:eastAsia="Times New Roman" w:hAnsi="Times New Roman"/>
          <w:sz w:val="28"/>
          <w:szCs w:val="28"/>
        </w:rPr>
        <w:t>-2.</w:t>
      </w:r>
    </w:p>
    <w:p w:rsidR="002411F3" w:rsidRDefault="002411F3" w:rsidP="007B3937">
      <w:pPr>
        <w:widowControl w:val="0"/>
        <w:rPr>
          <w:rFonts w:ascii="Times New Roman" w:eastAsia="Times New Roman" w:hAnsi="Times New Roman"/>
          <w:kern w:val="44"/>
          <w:sz w:val="28"/>
          <w:szCs w:val="28"/>
        </w:rPr>
      </w:pPr>
      <w:r>
        <w:rPr>
          <w:rFonts w:ascii="Times New Roman" w:eastAsia="Times New Roman" w:hAnsi="Times New Roman"/>
          <w:kern w:val="44"/>
          <w:sz w:val="28"/>
          <w:szCs w:val="28"/>
        </w:rPr>
        <w:t>При сравнении показателей лугов с различной степенью рекреационной нагрузки  использовались коэффициенты:</w:t>
      </w:r>
    </w:p>
    <w:p w:rsidR="006E0915" w:rsidRDefault="002411F3" w:rsidP="007B3937">
      <w:pPr>
        <w:widowControl w:val="0"/>
        <w:rPr>
          <w:rFonts w:ascii="Times New Roman" w:eastAsia="Times New Roman" w:hAnsi="Times New Roman"/>
          <w:kern w:val="44"/>
          <w:sz w:val="28"/>
          <w:szCs w:val="28"/>
        </w:rPr>
      </w:pPr>
      <w:r>
        <w:rPr>
          <w:rFonts w:ascii="Times New Roman" w:eastAsia="Times New Roman" w:hAnsi="Times New Roman"/>
          <w:kern w:val="44"/>
          <w:sz w:val="28"/>
          <w:szCs w:val="28"/>
        </w:rPr>
        <w:t>1</w:t>
      </w:r>
      <w:r w:rsidR="006E0915" w:rsidRPr="002411F3">
        <w:rPr>
          <w:rFonts w:ascii="Times New Roman" w:eastAsia="Times New Roman" w:hAnsi="Times New Roman"/>
          <w:kern w:val="44"/>
          <w:sz w:val="28"/>
          <w:szCs w:val="28"/>
        </w:rPr>
        <w:t xml:space="preserve">. </w:t>
      </w:r>
      <w:r w:rsidR="001D1C47" w:rsidRPr="002411F3">
        <w:rPr>
          <w:rFonts w:ascii="Times New Roman" w:eastAsia="Times New Roman" w:hAnsi="Times New Roman"/>
          <w:kern w:val="44"/>
          <w:sz w:val="28"/>
          <w:szCs w:val="28"/>
        </w:rPr>
        <w:t xml:space="preserve">Коэффициент </w:t>
      </w:r>
      <w:proofErr w:type="spellStart"/>
      <w:r w:rsidR="001D1C47" w:rsidRPr="002411F3">
        <w:rPr>
          <w:rFonts w:ascii="Times New Roman" w:eastAsia="Times New Roman" w:hAnsi="Times New Roman"/>
          <w:kern w:val="44"/>
          <w:sz w:val="28"/>
          <w:szCs w:val="28"/>
        </w:rPr>
        <w:t>Жаккара</w:t>
      </w:r>
      <w:proofErr w:type="spellEnd"/>
    </w:p>
    <w:p w:rsidR="001D1C47" w:rsidRPr="001D1C47" w:rsidRDefault="001F7CAE" w:rsidP="007B3937">
      <w:pPr>
        <w:widowControl w:val="0"/>
        <w:rPr>
          <w:rFonts w:ascii="Times New Roman" w:eastAsia="Times New Roman" w:hAnsi="Times New Roman"/>
          <w:kern w:val="44"/>
          <w:sz w:val="36"/>
          <w:szCs w:val="36"/>
        </w:rPr>
      </w:pPr>
      <m:oMathPara>
        <m:oMath>
          <m:sSub>
            <m:sSubPr>
              <m:ctrlPr>
                <w:rPr>
                  <w:rFonts w:ascii="Cambria Math" w:eastAsia="Times New Roman" w:hAnsi="Cambria Math"/>
                  <w:i/>
                  <w:kern w:val="44"/>
                  <w:sz w:val="36"/>
                  <w:szCs w:val="36"/>
                </w:rPr>
              </m:ctrlPr>
            </m:sSubPr>
            <m:e>
              <m:r>
                <w:rPr>
                  <w:rFonts w:ascii="Cambria Math" w:eastAsia="Times New Roman" w:hAnsi="Cambria Math"/>
                  <w:kern w:val="44"/>
                  <w:sz w:val="36"/>
                  <w:szCs w:val="36"/>
                </w:rPr>
                <m:t>K</m:t>
              </m:r>
            </m:e>
            <m:sub>
              <m:r>
                <w:rPr>
                  <w:rFonts w:ascii="Cambria Math" w:eastAsia="Times New Roman" w:hAnsi="Cambria Math"/>
                  <w:kern w:val="44"/>
                  <w:sz w:val="36"/>
                  <w:szCs w:val="36"/>
                </w:rPr>
                <m:t xml:space="preserve">j= </m:t>
              </m:r>
              <m:f>
                <m:fPr>
                  <m:ctrlPr>
                    <w:rPr>
                      <w:rFonts w:ascii="Cambria Math" w:eastAsia="Times New Roman" w:hAnsi="Cambria Math"/>
                      <w:i/>
                      <w:kern w:val="44"/>
                      <w:sz w:val="36"/>
                      <w:szCs w:val="36"/>
                    </w:rPr>
                  </m:ctrlPr>
                </m:fPr>
                <m:num>
                  <m:r>
                    <w:rPr>
                      <w:rFonts w:ascii="Cambria Math" w:eastAsia="Times New Roman" w:hAnsi="Cambria Math"/>
                      <w:kern w:val="44"/>
                      <w:sz w:val="36"/>
                      <w:szCs w:val="36"/>
                    </w:rPr>
                    <m:t>c</m:t>
                  </m:r>
                </m:num>
                <m:den>
                  <m:r>
                    <w:rPr>
                      <w:rFonts w:ascii="Cambria Math" w:eastAsia="Times New Roman" w:hAnsi="Cambria Math"/>
                      <w:kern w:val="44"/>
                      <w:sz w:val="36"/>
                      <w:szCs w:val="36"/>
                    </w:rPr>
                    <m:t>a+b-c</m:t>
                  </m:r>
                </m:den>
              </m:f>
            </m:sub>
          </m:sSub>
        </m:oMath>
      </m:oMathPara>
    </w:p>
    <w:p w:rsidR="001D1C47" w:rsidRDefault="001D1C47" w:rsidP="007B3937">
      <w:pPr>
        <w:widowControl w:val="0"/>
        <w:rPr>
          <w:rFonts w:ascii="Times New Roman" w:eastAsia="Times New Roman" w:hAnsi="Times New Roman"/>
          <w:kern w:val="44"/>
          <w:sz w:val="28"/>
          <w:szCs w:val="28"/>
        </w:rPr>
      </w:pPr>
      <w:r>
        <w:rPr>
          <w:rFonts w:ascii="Times New Roman" w:eastAsia="Times New Roman" w:hAnsi="Times New Roman"/>
          <w:kern w:val="44"/>
          <w:sz w:val="28"/>
          <w:szCs w:val="28"/>
        </w:rPr>
        <w:t xml:space="preserve">где </w:t>
      </w:r>
      <w:r>
        <w:rPr>
          <w:rFonts w:ascii="Times New Roman" w:eastAsia="Times New Roman" w:hAnsi="Times New Roman"/>
          <w:kern w:val="44"/>
          <w:sz w:val="28"/>
          <w:szCs w:val="28"/>
          <w:lang w:val="en-US"/>
        </w:rPr>
        <w:t>a</w:t>
      </w:r>
      <w:r w:rsidRPr="001D1C47">
        <w:rPr>
          <w:rFonts w:ascii="Times New Roman" w:eastAsia="Times New Roman" w:hAnsi="Times New Roman"/>
          <w:kern w:val="44"/>
          <w:sz w:val="28"/>
          <w:szCs w:val="28"/>
        </w:rPr>
        <w:t xml:space="preserve"> – </w:t>
      </w:r>
      <w:r>
        <w:rPr>
          <w:rFonts w:ascii="Times New Roman" w:eastAsia="Times New Roman" w:hAnsi="Times New Roman"/>
          <w:kern w:val="44"/>
          <w:sz w:val="28"/>
          <w:szCs w:val="28"/>
        </w:rPr>
        <w:t>количество видов на первой площадке,</w:t>
      </w:r>
      <w:r w:rsidRPr="001D1C47">
        <w:rPr>
          <w:rFonts w:ascii="Times New Roman" w:eastAsia="Times New Roman" w:hAnsi="Times New Roman"/>
          <w:kern w:val="44"/>
          <w:sz w:val="28"/>
          <w:szCs w:val="28"/>
        </w:rPr>
        <w:t xml:space="preserve"> </w:t>
      </w:r>
      <w:r>
        <w:rPr>
          <w:rFonts w:ascii="Times New Roman" w:eastAsia="Times New Roman" w:hAnsi="Times New Roman"/>
          <w:kern w:val="44"/>
          <w:sz w:val="28"/>
          <w:szCs w:val="28"/>
          <w:lang w:val="en-US"/>
        </w:rPr>
        <w:t>b</w:t>
      </w:r>
      <w:r w:rsidRPr="001D1C47">
        <w:rPr>
          <w:rFonts w:ascii="Times New Roman" w:eastAsia="Times New Roman" w:hAnsi="Times New Roman"/>
          <w:kern w:val="44"/>
          <w:sz w:val="28"/>
          <w:szCs w:val="28"/>
        </w:rPr>
        <w:t xml:space="preserve"> - </w:t>
      </w:r>
      <w:r>
        <w:rPr>
          <w:rFonts w:ascii="Times New Roman" w:eastAsia="Times New Roman" w:hAnsi="Times New Roman"/>
          <w:kern w:val="44"/>
          <w:sz w:val="28"/>
          <w:szCs w:val="28"/>
        </w:rPr>
        <w:t>количество видов на второй площадке,</w:t>
      </w:r>
      <w:r w:rsidRPr="001D1C47">
        <w:rPr>
          <w:rFonts w:ascii="Times New Roman" w:eastAsia="Times New Roman" w:hAnsi="Times New Roman"/>
          <w:kern w:val="44"/>
          <w:sz w:val="28"/>
          <w:szCs w:val="28"/>
        </w:rPr>
        <w:t xml:space="preserve"> </w:t>
      </w:r>
      <w:r>
        <w:rPr>
          <w:rFonts w:ascii="Times New Roman" w:eastAsia="Times New Roman" w:hAnsi="Times New Roman"/>
          <w:kern w:val="44"/>
          <w:sz w:val="28"/>
          <w:szCs w:val="28"/>
          <w:lang w:val="en-US"/>
        </w:rPr>
        <w:t>c</w:t>
      </w:r>
      <w:r w:rsidRPr="001D1C47">
        <w:rPr>
          <w:rFonts w:ascii="Times New Roman" w:eastAsia="Times New Roman" w:hAnsi="Times New Roman"/>
          <w:kern w:val="44"/>
          <w:sz w:val="28"/>
          <w:szCs w:val="28"/>
        </w:rPr>
        <w:t xml:space="preserve"> </w:t>
      </w:r>
      <w:r>
        <w:rPr>
          <w:rFonts w:ascii="Times New Roman" w:eastAsia="Times New Roman" w:hAnsi="Times New Roman"/>
          <w:kern w:val="44"/>
          <w:sz w:val="28"/>
          <w:szCs w:val="28"/>
        </w:rPr>
        <w:t>– количество общих видов.</w:t>
      </w:r>
    </w:p>
    <w:p w:rsidR="001D1C47" w:rsidRPr="001D1C47" w:rsidRDefault="002411F3" w:rsidP="007B3937">
      <w:pPr>
        <w:rPr>
          <w:rFonts w:ascii="Times New Roman" w:eastAsia="Times New Roman" w:hAnsi="Times New Roman"/>
          <w:kern w:val="44"/>
          <w:sz w:val="28"/>
          <w:szCs w:val="28"/>
        </w:rPr>
      </w:pPr>
      <w:r w:rsidRPr="002411F3">
        <w:rPr>
          <w:rFonts w:ascii="Times New Roman" w:eastAsia="Times New Roman" w:hAnsi="Times New Roman"/>
          <w:kern w:val="44"/>
          <w:sz w:val="28"/>
          <w:szCs w:val="28"/>
        </w:rPr>
        <w:t>2</w:t>
      </w:r>
      <w:r w:rsidR="001D1C47" w:rsidRPr="002411F3">
        <w:rPr>
          <w:rFonts w:ascii="Times New Roman" w:eastAsia="Times New Roman" w:hAnsi="Times New Roman"/>
          <w:kern w:val="44"/>
          <w:sz w:val="28"/>
          <w:szCs w:val="28"/>
        </w:rPr>
        <w:t xml:space="preserve">. Коэффициент </w:t>
      </w:r>
      <w:proofErr w:type="spellStart"/>
      <w:r w:rsidR="001D1C47" w:rsidRPr="002411F3">
        <w:rPr>
          <w:rFonts w:ascii="Times New Roman" w:eastAsia="Times New Roman" w:hAnsi="Times New Roman"/>
          <w:kern w:val="44"/>
          <w:sz w:val="28"/>
          <w:szCs w:val="28"/>
        </w:rPr>
        <w:t>Серенсена-Чекановского</w:t>
      </w:r>
      <w:proofErr w:type="spellEnd"/>
    </w:p>
    <w:p w:rsidR="001D1C47" w:rsidRPr="001D06A2" w:rsidRDefault="001D1C47" w:rsidP="007B3937">
      <w:pPr>
        <w:jc w:val="center"/>
        <w:rPr>
          <w:rFonts w:ascii="Times New Roman" w:eastAsia="Times New Roman" w:hAnsi="Times New Roman"/>
          <w:sz w:val="28"/>
          <w:szCs w:val="28"/>
        </w:rPr>
      </w:pPr>
      <w:r w:rsidRPr="001D1C47">
        <w:rPr>
          <w:rFonts w:ascii="Times New Roman" w:eastAsia="Times New Roman" w:hAnsi="Times New Roman"/>
          <w:sz w:val="28"/>
          <w:szCs w:val="28"/>
        </w:rPr>
        <w:t xml:space="preserve"> </w:t>
      </w:r>
      <w:r w:rsidRPr="001D06A2">
        <w:rPr>
          <w:rFonts w:ascii="Times New Roman" w:eastAsia="Times New Roman" w:hAnsi="Times New Roman"/>
          <w:sz w:val="28"/>
          <w:szCs w:val="28"/>
        </w:rPr>
        <w:t>К</w:t>
      </w:r>
      <w:r w:rsidRPr="001D06A2">
        <w:rPr>
          <w:rFonts w:ascii="Times New Roman" w:eastAsia="Times New Roman" w:hAnsi="Times New Roman"/>
          <w:sz w:val="28"/>
          <w:szCs w:val="28"/>
          <w:vertAlign w:val="subscript"/>
          <w:lang w:val="en-US"/>
        </w:rPr>
        <w:t>S</w:t>
      </w:r>
      <w:r w:rsidRPr="001D06A2">
        <w:rPr>
          <w:rFonts w:ascii="Times New Roman" w:eastAsia="Times New Roman" w:hAnsi="Times New Roman"/>
          <w:sz w:val="28"/>
          <w:szCs w:val="28"/>
        </w:rPr>
        <w:t>=</w:t>
      </w:r>
      <w:r w:rsidRPr="001D06A2">
        <w:rPr>
          <w:rFonts w:ascii="Times New Roman" w:eastAsia="Times New Roman" w:hAnsi="Times New Roman"/>
          <w:position w:val="-62"/>
          <w:sz w:val="28"/>
          <w:szCs w:val="28"/>
        </w:rPr>
        <w:object w:dxaOrig="1620" w:dyaOrig="1650">
          <v:shape id="_x0000_i1031" type="#_x0000_t75" style="width:55.5pt;height:56.5pt" o:ole="" fillcolor="window">
            <v:imagedata r:id="rId31" o:title=""/>
          </v:shape>
          <o:OLEObject Type="Embed" ProgID="Equation.3" ShapeID="_x0000_i1031" DrawAspect="Content" ObjectID="_1674565526" r:id="rId32"/>
        </w:object>
      </w:r>
      <w:r w:rsidRPr="001D06A2">
        <w:rPr>
          <w:rFonts w:ascii="Times New Roman" w:eastAsia="Times New Roman" w:hAnsi="Times New Roman"/>
          <w:sz w:val="28"/>
          <w:szCs w:val="28"/>
        </w:rPr>
        <w:t>,</w:t>
      </w:r>
    </w:p>
    <w:p w:rsidR="001D1C47" w:rsidRPr="00A15953" w:rsidRDefault="001D1C47" w:rsidP="00A15953">
      <w:pPr>
        <w:pStyle w:val="a3"/>
        <w:rPr>
          <w:rFonts w:ascii="Times New Roman" w:hAnsi="Times New Roman"/>
          <w:sz w:val="28"/>
          <w:szCs w:val="28"/>
        </w:rPr>
      </w:pPr>
      <w:r w:rsidRPr="00A15953">
        <w:rPr>
          <w:rFonts w:ascii="Times New Roman" w:hAnsi="Times New Roman"/>
          <w:sz w:val="28"/>
          <w:szCs w:val="28"/>
        </w:rPr>
        <w:t xml:space="preserve">где </w:t>
      </w:r>
      <w:r w:rsidRPr="00A15953">
        <w:rPr>
          <w:rFonts w:ascii="Times New Roman" w:hAnsi="Times New Roman"/>
          <w:position w:val="-28"/>
          <w:sz w:val="28"/>
          <w:szCs w:val="28"/>
        </w:rPr>
        <w:object w:dxaOrig="1245" w:dyaOrig="675">
          <v:shape id="_x0000_i1032" type="#_x0000_t75" style="width:62.5pt;height:34pt" o:ole="" fillcolor="window">
            <v:imagedata r:id="rId33" o:title=""/>
          </v:shape>
          <o:OLEObject Type="Embed" ProgID="Equation.3" ShapeID="_x0000_i1032" DrawAspect="Content" ObjectID="_1674565527" r:id="rId34"/>
        </w:object>
      </w:r>
      <w:r w:rsidRPr="00A15953">
        <w:rPr>
          <w:rFonts w:ascii="Times New Roman" w:hAnsi="Times New Roman"/>
          <w:sz w:val="28"/>
          <w:szCs w:val="28"/>
        </w:rPr>
        <w:t xml:space="preserve"> вычисляется путем сложения минимальных значений обоих рядов (нижняя строка в таблице), а </w:t>
      </w:r>
      <w:r w:rsidRPr="00A15953">
        <w:rPr>
          <w:rFonts w:ascii="Times New Roman" w:hAnsi="Times New Roman"/>
          <w:position w:val="-28"/>
          <w:sz w:val="28"/>
          <w:szCs w:val="28"/>
        </w:rPr>
        <w:object w:dxaOrig="540" w:dyaOrig="675">
          <v:shape id="_x0000_i1033" type="#_x0000_t75" style="width:28.5pt;height:34pt" o:ole="" fillcolor="window">
            <v:imagedata r:id="rId35" o:title=""/>
          </v:shape>
          <o:OLEObject Type="Embed" ProgID="Equation.3" ShapeID="_x0000_i1033" DrawAspect="Content" ObjectID="_1674565528" r:id="rId36"/>
        </w:object>
      </w:r>
      <w:r w:rsidRPr="00A15953">
        <w:rPr>
          <w:rFonts w:ascii="Times New Roman" w:hAnsi="Times New Roman"/>
          <w:sz w:val="28"/>
          <w:szCs w:val="28"/>
        </w:rPr>
        <w:t xml:space="preserve">и </w:t>
      </w:r>
      <w:r w:rsidRPr="00A15953">
        <w:rPr>
          <w:rFonts w:ascii="Times New Roman" w:hAnsi="Times New Roman"/>
          <w:position w:val="-28"/>
          <w:sz w:val="28"/>
          <w:szCs w:val="28"/>
        </w:rPr>
        <w:object w:dxaOrig="540" w:dyaOrig="675">
          <v:shape id="_x0000_i1034" type="#_x0000_t75" style="width:28.5pt;height:34pt" o:ole="" fillcolor="window">
            <v:imagedata r:id="rId37" o:title=""/>
          </v:shape>
          <o:OLEObject Type="Embed" ProgID="Equation.3" ShapeID="_x0000_i1034" DrawAspect="Content" ObjectID="_1674565529" r:id="rId38"/>
        </w:object>
      </w:r>
      <w:r w:rsidRPr="00A15953">
        <w:rPr>
          <w:rFonts w:ascii="Times New Roman" w:hAnsi="Times New Roman"/>
          <w:sz w:val="28"/>
          <w:szCs w:val="28"/>
        </w:rPr>
        <w:t xml:space="preserve"> - это суммы всех значений сравниваемых совокупностей. </w:t>
      </w:r>
    </w:p>
    <w:p w:rsidR="00A15953" w:rsidRDefault="00A15953" w:rsidP="007B3937">
      <w:pPr>
        <w:widowControl w:val="0"/>
        <w:rPr>
          <w:rFonts w:ascii="Times New Roman" w:eastAsia="Times New Roman" w:hAnsi="Times New Roman"/>
          <w:kern w:val="44"/>
          <w:sz w:val="28"/>
          <w:szCs w:val="28"/>
        </w:rPr>
      </w:pPr>
      <w:r>
        <w:rPr>
          <w:rFonts w:ascii="Times New Roman" w:eastAsia="Times New Roman" w:hAnsi="Times New Roman"/>
          <w:kern w:val="44"/>
          <w:sz w:val="28"/>
          <w:szCs w:val="28"/>
        </w:rPr>
        <w:br w:type="page"/>
      </w:r>
    </w:p>
    <w:p w:rsidR="004F57DC" w:rsidRDefault="00D24252" w:rsidP="007B3937">
      <w:pPr>
        <w:widowControl w:val="0"/>
        <w:ind w:firstLine="450"/>
        <w:rPr>
          <w:rFonts w:ascii="Times New Roman" w:eastAsia="Times New Roman" w:hAnsi="Times New Roman"/>
          <w:b/>
          <w:sz w:val="28"/>
          <w:szCs w:val="28"/>
        </w:rPr>
      </w:pPr>
      <w:r>
        <w:rPr>
          <w:rFonts w:ascii="Times New Roman" w:eastAsia="Times New Roman" w:hAnsi="Times New Roman"/>
          <w:b/>
          <w:sz w:val="28"/>
          <w:szCs w:val="28"/>
        </w:rPr>
        <w:lastRenderedPageBreak/>
        <w:t>3. Результаты исследования и их обсуждение</w:t>
      </w:r>
    </w:p>
    <w:p w:rsidR="007B3937" w:rsidRDefault="007B3937" w:rsidP="007B3937">
      <w:pPr>
        <w:widowControl w:val="0"/>
        <w:ind w:firstLine="450"/>
        <w:rPr>
          <w:rFonts w:ascii="Times New Roman" w:eastAsia="Times New Roman" w:hAnsi="Times New Roman"/>
          <w:b/>
          <w:sz w:val="28"/>
          <w:szCs w:val="28"/>
        </w:rPr>
      </w:pPr>
      <w:r>
        <w:rPr>
          <w:rFonts w:ascii="Times New Roman" w:eastAsia="Times New Roman" w:hAnsi="Times New Roman"/>
          <w:b/>
          <w:sz w:val="28"/>
          <w:szCs w:val="28"/>
        </w:rPr>
        <w:t>3.1. Результаты исследования фитоценозов</w:t>
      </w:r>
    </w:p>
    <w:p w:rsidR="00A15953" w:rsidRDefault="00A15953" w:rsidP="007B3937">
      <w:pPr>
        <w:widowControl w:val="0"/>
        <w:ind w:firstLine="450"/>
        <w:rPr>
          <w:rFonts w:ascii="Times New Roman" w:eastAsia="Times New Roman" w:hAnsi="Times New Roman"/>
          <w:b/>
          <w:sz w:val="28"/>
          <w:szCs w:val="28"/>
        </w:rPr>
      </w:pPr>
    </w:p>
    <w:p w:rsidR="009F16C2" w:rsidRDefault="009F16C2" w:rsidP="009F16C2">
      <w:pPr>
        <w:ind w:firstLine="851"/>
        <w:jc w:val="both"/>
        <w:rPr>
          <w:rFonts w:ascii="Times New Roman" w:hAnsi="Times New Roman"/>
          <w:sz w:val="28"/>
          <w:szCs w:val="28"/>
        </w:rPr>
      </w:pPr>
      <w:r>
        <w:rPr>
          <w:rFonts w:ascii="Times New Roman" w:hAnsi="Times New Roman"/>
          <w:sz w:val="28"/>
          <w:szCs w:val="28"/>
        </w:rPr>
        <w:t xml:space="preserve">Работа по определению видового состава фитоценозов лугов разнотравно-злаковых с различной степенью рекреационной нагрузки проводилась в июле 2020 года. Для описания растительности и видового состава фитоценозов на лугах использовали </w:t>
      </w:r>
      <w:r w:rsidRPr="00A15953">
        <w:rPr>
          <w:rFonts w:ascii="Times New Roman" w:hAnsi="Times New Roman"/>
          <w:sz w:val="28"/>
          <w:szCs w:val="28"/>
        </w:rPr>
        <w:t>пособие Маевского П.Ф. Флора средней полосы России 11-издание 2014 года</w:t>
      </w:r>
      <w:r>
        <w:rPr>
          <w:rFonts w:ascii="Times New Roman" w:hAnsi="Times New Roman"/>
          <w:sz w:val="28"/>
          <w:szCs w:val="28"/>
        </w:rPr>
        <w:t xml:space="preserve"> и методы геоботанического описания растительного сообщества. </w:t>
      </w:r>
    </w:p>
    <w:p w:rsidR="009F16C2" w:rsidRDefault="009F16C2" w:rsidP="009F16C2">
      <w:pPr>
        <w:ind w:firstLine="851"/>
        <w:jc w:val="both"/>
        <w:rPr>
          <w:rFonts w:ascii="Times New Roman" w:hAnsi="Times New Roman"/>
          <w:sz w:val="28"/>
          <w:szCs w:val="28"/>
        </w:rPr>
      </w:pPr>
      <w:r w:rsidRPr="00A15953">
        <w:rPr>
          <w:rFonts w:ascii="Times New Roman" w:hAnsi="Times New Roman"/>
          <w:b/>
          <w:i/>
          <w:sz w:val="28"/>
          <w:szCs w:val="28"/>
        </w:rPr>
        <w:t>Описание растительности разнотравно-злакового луга №1</w:t>
      </w:r>
      <w:r w:rsidR="00A15953" w:rsidRPr="00A15953">
        <w:rPr>
          <w:rFonts w:ascii="Times New Roman" w:hAnsi="Times New Roman"/>
          <w:b/>
          <w:i/>
          <w:sz w:val="28"/>
          <w:szCs w:val="28"/>
        </w:rPr>
        <w:t>(с меньшей степенью рекреационной нагрузки)</w:t>
      </w:r>
      <w:r>
        <w:rPr>
          <w:rFonts w:ascii="Times New Roman" w:hAnsi="Times New Roman"/>
          <w:sz w:val="28"/>
          <w:szCs w:val="28"/>
        </w:rPr>
        <w:t>. На пробной площадке преобладали: злаковые, клевер луговой, клевер ползучий, вербейник монетчатый, вероника дубравная, горошек заборный, манжетка обыкновенная, нивяник обыкновенный; часто встречались:</w:t>
      </w:r>
      <w:r>
        <w:t xml:space="preserve"> </w:t>
      </w:r>
      <w:r>
        <w:rPr>
          <w:rFonts w:ascii="Times New Roman" w:hAnsi="Times New Roman"/>
          <w:sz w:val="28"/>
          <w:szCs w:val="28"/>
        </w:rPr>
        <w:t xml:space="preserve">подорожник большой, таволга вязолистная, </w:t>
      </w:r>
      <w:proofErr w:type="spellStart"/>
      <w:r>
        <w:rPr>
          <w:rFonts w:ascii="Times New Roman" w:hAnsi="Times New Roman"/>
          <w:sz w:val="28"/>
          <w:szCs w:val="28"/>
        </w:rPr>
        <w:t>бедренец</w:t>
      </w:r>
      <w:proofErr w:type="spellEnd"/>
      <w:r>
        <w:rPr>
          <w:rFonts w:ascii="Times New Roman" w:hAnsi="Times New Roman"/>
          <w:sz w:val="28"/>
          <w:szCs w:val="28"/>
        </w:rPr>
        <w:t xml:space="preserve"> камнеломка, лапчатка гусиная, будра </w:t>
      </w:r>
      <w:proofErr w:type="spellStart"/>
      <w:r>
        <w:rPr>
          <w:rFonts w:ascii="Times New Roman" w:hAnsi="Times New Roman"/>
          <w:sz w:val="28"/>
          <w:szCs w:val="28"/>
        </w:rPr>
        <w:t>плющевидная</w:t>
      </w:r>
      <w:proofErr w:type="spellEnd"/>
      <w:r>
        <w:rPr>
          <w:rFonts w:ascii="Times New Roman" w:hAnsi="Times New Roman"/>
          <w:sz w:val="28"/>
          <w:szCs w:val="28"/>
        </w:rPr>
        <w:t xml:space="preserve">, гравилат городской, ястребинка волосистая, звездчатка злаковая, чина луговая, тысячелистник обыкновенный,  земляника лесная, фиалка лесная, смолка клейкая, фиалка трехцветная,  гравилат речной, клевер средний, колокольчик раскидистый, щавель кислый, щавелек, щавель конский, подмаренник мягкий, мелколепестник канадский, дрема белая; местами лютик едкий, лютик ползучий, очиток едкий, черноголовка обыкновенная, зверобой продырявленный, зверобой пятнистый, погремок малый, гвоздика Фишера, подмаренник душистый, смолка поникшая, вьюнок полевой, звездчатка средняя; реже подорожник </w:t>
      </w:r>
      <w:proofErr w:type="spellStart"/>
      <w:r>
        <w:rPr>
          <w:rFonts w:ascii="Times New Roman" w:hAnsi="Times New Roman"/>
          <w:sz w:val="28"/>
          <w:szCs w:val="28"/>
        </w:rPr>
        <w:t>ланцетолистный</w:t>
      </w:r>
      <w:proofErr w:type="spellEnd"/>
      <w:r>
        <w:rPr>
          <w:rFonts w:ascii="Times New Roman" w:hAnsi="Times New Roman"/>
          <w:sz w:val="28"/>
          <w:szCs w:val="28"/>
        </w:rPr>
        <w:t xml:space="preserve">, горошек </w:t>
      </w:r>
      <w:proofErr w:type="spellStart"/>
      <w:r>
        <w:rPr>
          <w:rFonts w:ascii="Times New Roman" w:hAnsi="Times New Roman"/>
          <w:sz w:val="28"/>
          <w:szCs w:val="28"/>
        </w:rPr>
        <w:t>четырехсемянный</w:t>
      </w:r>
      <w:proofErr w:type="spellEnd"/>
      <w:r>
        <w:rPr>
          <w:rFonts w:ascii="Times New Roman" w:hAnsi="Times New Roman"/>
          <w:sz w:val="28"/>
          <w:szCs w:val="28"/>
        </w:rPr>
        <w:t xml:space="preserve">, </w:t>
      </w:r>
      <w:proofErr w:type="spellStart"/>
      <w:r>
        <w:rPr>
          <w:rFonts w:ascii="Times New Roman" w:hAnsi="Times New Roman"/>
          <w:sz w:val="28"/>
          <w:szCs w:val="28"/>
        </w:rPr>
        <w:t>прозанник</w:t>
      </w:r>
      <w:proofErr w:type="spellEnd"/>
      <w:r>
        <w:rPr>
          <w:rFonts w:ascii="Times New Roman" w:hAnsi="Times New Roman"/>
          <w:sz w:val="28"/>
          <w:szCs w:val="28"/>
        </w:rPr>
        <w:t xml:space="preserve"> пятнистый, ястребинка дернистая, жимолость татарская, одуванчик обыкновенный, горец земноводный, </w:t>
      </w:r>
      <w:proofErr w:type="spellStart"/>
      <w:r>
        <w:rPr>
          <w:rFonts w:ascii="Times New Roman" w:hAnsi="Times New Roman"/>
          <w:sz w:val="28"/>
          <w:szCs w:val="28"/>
        </w:rPr>
        <w:t>скерда</w:t>
      </w:r>
      <w:proofErr w:type="spellEnd"/>
      <w:r>
        <w:rPr>
          <w:rFonts w:ascii="Times New Roman" w:hAnsi="Times New Roman"/>
          <w:sz w:val="28"/>
          <w:szCs w:val="28"/>
        </w:rPr>
        <w:t xml:space="preserve"> болотная, сурепка обыкновенная, незабудка болотная, незабудка мелкоцветковая, прострел раскрытый, </w:t>
      </w:r>
      <w:proofErr w:type="spellStart"/>
      <w:r>
        <w:rPr>
          <w:rFonts w:ascii="Times New Roman" w:hAnsi="Times New Roman"/>
          <w:sz w:val="28"/>
          <w:szCs w:val="28"/>
        </w:rPr>
        <w:t>репешок</w:t>
      </w:r>
      <w:proofErr w:type="spellEnd"/>
      <w:r>
        <w:rPr>
          <w:rFonts w:ascii="Times New Roman" w:hAnsi="Times New Roman"/>
          <w:sz w:val="28"/>
          <w:szCs w:val="28"/>
        </w:rPr>
        <w:t xml:space="preserve"> обыкновенный, крапива двудомная, сныть обыкновенная, вербейник обыкновенный; единично – клевер золотистый. К 2020 году на лугу с меньшей антропогенной нагрузкой сформировался подрост из растений березы повислой до 2 м. и подрост ивы, тополя дрожащего, рябины обыкновенной, яблони домашней, черемухи обыкновенной и сосны обыкновенной до 1 м.</w:t>
      </w:r>
    </w:p>
    <w:p w:rsidR="009F16C2" w:rsidRDefault="009F16C2" w:rsidP="009F16C2">
      <w:pPr>
        <w:ind w:firstLine="851"/>
        <w:jc w:val="both"/>
        <w:rPr>
          <w:rFonts w:ascii="Times New Roman" w:hAnsi="Times New Roman"/>
          <w:sz w:val="28"/>
          <w:szCs w:val="28"/>
        </w:rPr>
      </w:pPr>
      <w:r w:rsidRPr="00A15953">
        <w:rPr>
          <w:rFonts w:ascii="Times New Roman" w:hAnsi="Times New Roman"/>
          <w:b/>
          <w:i/>
          <w:sz w:val="28"/>
          <w:szCs w:val="28"/>
        </w:rPr>
        <w:t>Описание растительнос</w:t>
      </w:r>
      <w:r w:rsidR="00A15953">
        <w:rPr>
          <w:rFonts w:ascii="Times New Roman" w:hAnsi="Times New Roman"/>
          <w:b/>
          <w:i/>
          <w:sz w:val="28"/>
          <w:szCs w:val="28"/>
        </w:rPr>
        <w:t>ти разнотравно-злакового луга №</w:t>
      </w:r>
      <w:r w:rsidR="005546C4">
        <w:rPr>
          <w:rFonts w:ascii="Times New Roman" w:hAnsi="Times New Roman"/>
          <w:b/>
          <w:i/>
          <w:sz w:val="28"/>
          <w:szCs w:val="28"/>
        </w:rPr>
        <w:t xml:space="preserve"> 2</w:t>
      </w:r>
      <w:r w:rsidR="00A15953">
        <w:rPr>
          <w:rFonts w:ascii="Times New Roman" w:hAnsi="Times New Roman"/>
          <w:b/>
          <w:i/>
          <w:sz w:val="28"/>
          <w:szCs w:val="28"/>
        </w:rPr>
        <w:t>(с большей степенью рекреационной нагрузки)</w:t>
      </w:r>
      <w:r w:rsidRPr="00A15953">
        <w:rPr>
          <w:rFonts w:ascii="Times New Roman" w:hAnsi="Times New Roman"/>
          <w:b/>
          <w:i/>
          <w:sz w:val="28"/>
          <w:szCs w:val="28"/>
        </w:rPr>
        <w:t xml:space="preserve">. </w:t>
      </w:r>
      <w:r>
        <w:rPr>
          <w:rFonts w:ascii="Times New Roman" w:hAnsi="Times New Roman"/>
          <w:sz w:val="28"/>
          <w:szCs w:val="28"/>
        </w:rPr>
        <w:t xml:space="preserve">На пробной площадке преобладали злаковые; часто встречались тысячелистник обыкновенный, звездчатка </w:t>
      </w:r>
      <w:proofErr w:type="spellStart"/>
      <w:r>
        <w:rPr>
          <w:rFonts w:ascii="Times New Roman" w:hAnsi="Times New Roman"/>
          <w:sz w:val="28"/>
          <w:szCs w:val="28"/>
        </w:rPr>
        <w:t>злаковидная</w:t>
      </w:r>
      <w:proofErr w:type="spellEnd"/>
      <w:r>
        <w:rPr>
          <w:rFonts w:ascii="Times New Roman" w:hAnsi="Times New Roman"/>
          <w:sz w:val="28"/>
          <w:szCs w:val="28"/>
        </w:rPr>
        <w:t xml:space="preserve">, клевер луговой, клевер гибридный, клевер ползучий, клевер средний, щавель конский, щавель кислый, лапчатка серебристая, гвоздика Фишера, гвоздика травянка, вербейник монетчатый, земляника лесная, чистотел большой, гравилат городской. Местами: мелколепестник канадский, одуванчик лекарственный, осока, зверобой продырявленный, вероника дубравная, крапива двудомная, подорожник </w:t>
      </w:r>
      <w:proofErr w:type="spellStart"/>
      <w:r>
        <w:rPr>
          <w:rFonts w:ascii="Times New Roman" w:hAnsi="Times New Roman"/>
          <w:sz w:val="28"/>
          <w:szCs w:val="28"/>
        </w:rPr>
        <w:t>ланцетолистный</w:t>
      </w:r>
      <w:proofErr w:type="spellEnd"/>
      <w:r>
        <w:rPr>
          <w:rFonts w:ascii="Times New Roman" w:hAnsi="Times New Roman"/>
          <w:sz w:val="28"/>
          <w:szCs w:val="28"/>
        </w:rPr>
        <w:t xml:space="preserve">, ясколка обыкновенная, черноголовка обыкновенная, фиалка трехцветная, марь белая, ястребинка волосистая, икотник серо-зеленый, </w:t>
      </w:r>
      <w:proofErr w:type="spellStart"/>
      <w:r>
        <w:rPr>
          <w:rFonts w:ascii="Times New Roman" w:hAnsi="Times New Roman"/>
          <w:sz w:val="28"/>
          <w:szCs w:val="28"/>
        </w:rPr>
        <w:t>иван</w:t>
      </w:r>
      <w:proofErr w:type="spellEnd"/>
      <w:r>
        <w:rPr>
          <w:rFonts w:ascii="Times New Roman" w:hAnsi="Times New Roman"/>
          <w:sz w:val="28"/>
          <w:szCs w:val="28"/>
        </w:rPr>
        <w:t xml:space="preserve"> чай, полынь обыкновенная; реже очиток едкий, подмаренник мягкий, вьюнок полевой, крестовник Якова, василек луговой, девясил </w:t>
      </w:r>
      <w:r>
        <w:rPr>
          <w:rFonts w:ascii="Times New Roman" w:hAnsi="Times New Roman"/>
          <w:sz w:val="28"/>
          <w:szCs w:val="28"/>
        </w:rPr>
        <w:lastRenderedPageBreak/>
        <w:t xml:space="preserve">британский, </w:t>
      </w:r>
      <w:proofErr w:type="spellStart"/>
      <w:r>
        <w:rPr>
          <w:rFonts w:ascii="Times New Roman" w:hAnsi="Times New Roman"/>
          <w:sz w:val="28"/>
          <w:szCs w:val="28"/>
        </w:rPr>
        <w:t>кульбаба</w:t>
      </w:r>
      <w:proofErr w:type="spellEnd"/>
      <w:r>
        <w:rPr>
          <w:rFonts w:ascii="Times New Roman" w:hAnsi="Times New Roman"/>
          <w:sz w:val="28"/>
          <w:szCs w:val="28"/>
        </w:rPr>
        <w:t xml:space="preserve"> осенняя, </w:t>
      </w:r>
      <w:proofErr w:type="spellStart"/>
      <w:r>
        <w:rPr>
          <w:rFonts w:ascii="Times New Roman" w:hAnsi="Times New Roman"/>
          <w:sz w:val="28"/>
          <w:szCs w:val="28"/>
        </w:rPr>
        <w:t>вяжечка</w:t>
      </w:r>
      <w:proofErr w:type="spellEnd"/>
      <w:r>
        <w:rPr>
          <w:rFonts w:ascii="Times New Roman" w:hAnsi="Times New Roman"/>
          <w:sz w:val="28"/>
          <w:szCs w:val="28"/>
        </w:rPr>
        <w:t xml:space="preserve"> гладкая, молочай пурпурный. На лугу присутствовал </w:t>
      </w:r>
      <w:proofErr w:type="spellStart"/>
      <w:r>
        <w:rPr>
          <w:rFonts w:ascii="Times New Roman" w:hAnsi="Times New Roman"/>
          <w:sz w:val="28"/>
          <w:szCs w:val="28"/>
        </w:rPr>
        <w:t>изреженый</w:t>
      </w:r>
      <w:proofErr w:type="spellEnd"/>
      <w:r>
        <w:rPr>
          <w:rFonts w:ascii="Times New Roman" w:hAnsi="Times New Roman"/>
          <w:sz w:val="28"/>
          <w:szCs w:val="28"/>
        </w:rPr>
        <w:t xml:space="preserve"> кустарниковый ярус в виде </w:t>
      </w:r>
      <w:proofErr w:type="spellStart"/>
      <w:r>
        <w:rPr>
          <w:rFonts w:ascii="Times New Roman" w:hAnsi="Times New Roman"/>
          <w:sz w:val="28"/>
          <w:szCs w:val="28"/>
        </w:rPr>
        <w:t>отдельностоящих</w:t>
      </w:r>
      <w:proofErr w:type="spellEnd"/>
      <w:r>
        <w:rPr>
          <w:rFonts w:ascii="Times New Roman" w:hAnsi="Times New Roman"/>
          <w:sz w:val="28"/>
          <w:szCs w:val="28"/>
        </w:rPr>
        <w:t xml:space="preserve"> кустов или групп: малина лесная, бузина кроваво-красная, ракитник русский.</w:t>
      </w:r>
    </w:p>
    <w:p w:rsidR="009F16C2" w:rsidRPr="0069641C" w:rsidRDefault="009F16C2" w:rsidP="009F16C2">
      <w:pPr>
        <w:ind w:firstLine="851"/>
        <w:jc w:val="both"/>
        <w:rPr>
          <w:rFonts w:ascii="Times New Roman" w:hAnsi="Times New Roman"/>
          <w:b/>
          <w:sz w:val="28"/>
          <w:szCs w:val="28"/>
        </w:rPr>
      </w:pPr>
      <w:r w:rsidRPr="0069641C">
        <w:rPr>
          <w:rFonts w:ascii="Times New Roman" w:hAnsi="Times New Roman"/>
          <w:b/>
          <w:sz w:val="28"/>
          <w:szCs w:val="28"/>
        </w:rPr>
        <w:t>Таблица</w:t>
      </w:r>
      <w:r w:rsidR="0069641C">
        <w:rPr>
          <w:rFonts w:ascii="Times New Roman" w:hAnsi="Times New Roman"/>
          <w:b/>
          <w:sz w:val="28"/>
          <w:szCs w:val="28"/>
        </w:rPr>
        <w:t xml:space="preserve"> 1</w:t>
      </w:r>
      <w:r w:rsidRPr="0069641C">
        <w:rPr>
          <w:rFonts w:ascii="Times New Roman" w:hAnsi="Times New Roman"/>
          <w:b/>
          <w:sz w:val="28"/>
          <w:szCs w:val="28"/>
        </w:rPr>
        <w:t>. Встречаемость видов растений на лугах с различной степенью рекреационной нагрузки</w:t>
      </w:r>
    </w:p>
    <w:tbl>
      <w:tblPr>
        <w:tblStyle w:val="a5"/>
        <w:tblW w:w="0" w:type="auto"/>
        <w:tblInd w:w="0" w:type="dxa"/>
        <w:tblLayout w:type="fixed"/>
        <w:tblLook w:val="04A0" w:firstRow="1" w:lastRow="0" w:firstColumn="1" w:lastColumn="0" w:noHBand="0" w:noVBand="1"/>
      </w:tblPr>
      <w:tblGrid>
        <w:gridCol w:w="562"/>
        <w:gridCol w:w="709"/>
        <w:gridCol w:w="6662"/>
        <w:gridCol w:w="709"/>
        <w:gridCol w:w="703"/>
      </w:tblGrid>
      <w:tr w:rsidR="009F16C2" w:rsidTr="009F16C2">
        <w:tc>
          <w:tcPr>
            <w:tcW w:w="562" w:type="dxa"/>
            <w:vMerge w:val="restart"/>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 п/п</w:t>
            </w:r>
          </w:p>
        </w:tc>
        <w:tc>
          <w:tcPr>
            <w:tcW w:w="709" w:type="dxa"/>
            <w:vMerge w:val="restart"/>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Э-Ц гр.</w:t>
            </w:r>
          </w:p>
        </w:tc>
        <w:tc>
          <w:tcPr>
            <w:tcW w:w="6662" w:type="dxa"/>
            <w:vMerge w:val="restart"/>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Виды растений</w:t>
            </w:r>
          </w:p>
        </w:tc>
        <w:tc>
          <w:tcPr>
            <w:tcW w:w="1412" w:type="dxa"/>
            <w:gridSpan w:val="2"/>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 xml:space="preserve">№  </w:t>
            </w:r>
            <w:proofErr w:type="spellStart"/>
            <w:r>
              <w:rPr>
                <w:rFonts w:ascii="Times New Roman" w:hAnsi="Times New Roman"/>
                <w:sz w:val="24"/>
                <w:szCs w:val="24"/>
              </w:rPr>
              <w:t>площ</w:t>
            </w:r>
            <w:proofErr w:type="spellEnd"/>
            <w:r>
              <w:rPr>
                <w:rFonts w:ascii="Times New Roman" w:hAnsi="Times New Roman"/>
                <w:sz w:val="24"/>
                <w:szCs w:val="24"/>
              </w:rPr>
              <w:t>.</w:t>
            </w:r>
          </w:p>
        </w:tc>
      </w:tr>
      <w:tr w:rsidR="009F16C2" w:rsidTr="009F16C2">
        <w:tc>
          <w:tcPr>
            <w:tcW w:w="7933" w:type="dxa"/>
            <w:vMerge/>
            <w:tcBorders>
              <w:top w:val="single" w:sz="4" w:space="0" w:color="auto"/>
              <w:left w:val="single" w:sz="4" w:space="0" w:color="auto"/>
              <w:bottom w:val="single" w:sz="4" w:space="0" w:color="auto"/>
              <w:right w:val="single" w:sz="4" w:space="0" w:color="auto"/>
            </w:tcBorders>
            <w:vAlign w:val="center"/>
            <w:hideMark/>
          </w:tcPr>
          <w:p w:rsidR="009F16C2" w:rsidRDefault="009F16C2">
            <w:pPr>
              <w:rPr>
                <w:rFonts w:ascii="Times New Roman" w:hAnsi="Times New Roman"/>
                <w:sz w:val="24"/>
                <w:szCs w:val="24"/>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9F16C2" w:rsidRDefault="009F16C2">
            <w:pPr>
              <w:rPr>
                <w:rFonts w:ascii="Times New Roman" w:hAnsi="Times New Roman"/>
                <w:sz w:val="24"/>
                <w:szCs w:val="24"/>
                <w:lang w:eastAsia="en-US"/>
              </w:rPr>
            </w:pPr>
          </w:p>
        </w:tc>
        <w:tc>
          <w:tcPr>
            <w:tcW w:w="6662" w:type="dxa"/>
            <w:vMerge/>
            <w:tcBorders>
              <w:top w:val="single" w:sz="4" w:space="0" w:color="auto"/>
              <w:left w:val="single" w:sz="4" w:space="0" w:color="auto"/>
              <w:bottom w:val="single" w:sz="4" w:space="0" w:color="auto"/>
              <w:right w:val="single" w:sz="4" w:space="0" w:color="auto"/>
            </w:tcBorders>
            <w:vAlign w:val="center"/>
            <w:hideMark/>
          </w:tcPr>
          <w:p w:rsidR="009F16C2" w:rsidRDefault="009F16C2">
            <w:pPr>
              <w:rPr>
                <w:rFonts w:ascii="Times New Roman" w:hAnsi="Times New Roman"/>
                <w:sz w:val="24"/>
                <w:szCs w:val="24"/>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Пл. 1</w:t>
            </w: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Пл. 2</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лес</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Береза повислая (</w:t>
            </w:r>
            <w:proofErr w:type="spellStart"/>
            <w:r>
              <w:rPr>
                <w:rFonts w:ascii="Times New Roman" w:hAnsi="Times New Roman"/>
                <w:i/>
                <w:sz w:val="24"/>
                <w:szCs w:val="24"/>
              </w:rPr>
              <w:t>Bétula</w:t>
            </w:r>
            <w:proofErr w:type="spellEnd"/>
            <w:r>
              <w:rPr>
                <w:rFonts w:ascii="Times New Roman" w:hAnsi="Times New Roman"/>
                <w:i/>
                <w:sz w:val="24"/>
                <w:szCs w:val="24"/>
              </w:rPr>
              <w:t xml:space="preserve"> </w:t>
            </w:r>
            <w:proofErr w:type="spellStart"/>
            <w:r>
              <w:rPr>
                <w:rFonts w:ascii="Times New Roman" w:hAnsi="Times New Roman"/>
                <w:i/>
                <w:sz w:val="24"/>
                <w:szCs w:val="24"/>
              </w:rPr>
              <w:t>péndula</w:t>
            </w:r>
            <w:proofErr w:type="spellEnd"/>
            <w:r>
              <w:rPr>
                <w:rFonts w:ascii="Times New Roman" w:hAnsi="Times New Roman"/>
                <w:i/>
                <w:sz w:val="24"/>
                <w:szCs w:val="24"/>
              </w:rPr>
              <w:t xml:space="preserve"> </w:t>
            </w:r>
            <w:proofErr w:type="spellStart"/>
            <w:r>
              <w:rPr>
                <w:rFonts w:ascii="Times New Roman" w:hAnsi="Times New Roman"/>
                <w:i/>
                <w:sz w:val="24"/>
                <w:szCs w:val="24"/>
              </w:rPr>
              <w:t>Roth</w:t>
            </w:r>
            <w:proofErr w:type="spellEnd"/>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лес</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Бузина кроваво-красная (</w:t>
            </w:r>
            <w:proofErr w:type="spellStart"/>
            <w:r>
              <w:rPr>
                <w:rFonts w:ascii="Times New Roman" w:hAnsi="Times New Roman"/>
                <w:i/>
                <w:sz w:val="24"/>
                <w:szCs w:val="24"/>
              </w:rPr>
              <w:t>Sambúcus</w:t>
            </w:r>
            <w:proofErr w:type="spellEnd"/>
            <w:r>
              <w:rPr>
                <w:rFonts w:ascii="Times New Roman" w:hAnsi="Times New Roman"/>
                <w:i/>
                <w:sz w:val="24"/>
                <w:szCs w:val="24"/>
              </w:rPr>
              <w:t xml:space="preserve"> </w:t>
            </w:r>
            <w:proofErr w:type="spellStart"/>
            <w:r>
              <w:rPr>
                <w:rFonts w:ascii="Times New Roman" w:hAnsi="Times New Roman"/>
                <w:i/>
                <w:sz w:val="24"/>
                <w:szCs w:val="24"/>
              </w:rPr>
              <w:t>racemósa</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лес</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Жимолость обыкновенная (</w:t>
            </w:r>
            <w:proofErr w:type="spellStart"/>
            <w:r>
              <w:rPr>
                <w:rFonts w:ascii="Times New Roman" w:hAnsi="Times New Roman"/>
                <w:i/>
                <w:sz w:val="24"/>
                <w:szCs w:val="24"/>
              </w:rPr>
              <w:t>Lonícera</w:t>
            </w:r>
            <w:proofErr w:type="spellEnd"/>
            <w:r>
              <w:rPr>
                <w:rFonts w:ascii="Times New Roman" w:hAnsi="Times New Roman"/>
                <w:i/>
                <w:sz w:val="24"/>
                <w:szCs w:val="24"/>
              </w:rPr>
              <w:t xml:space="preserve"> </w:t>
            </w:r>
            <w:proofErr w:type="spellStart"/>
            <w:r>
              <w:rPr>
                <w:rFonts w:ascii="Times New Roman" w:hAnsi="Times New Roman"/>
                <w:i/>
                <w:sz w:val="24"/>
                <w:szCs w:val="24"/>
              </w:rPr>
              <w:t>xylósteum</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 xml:space="preserve">Ива </w:t>
            </w:r>
            <w:proofErr w:type="spellStart"/>
            <w:r>
              <w:rPr>
                <w:rFonts w:ascii="Times New Roman" w:hAnsi="Times New Roman"/>
                <w:sz w:val="24"/>
                <w:szCs w:val="24"/>
                <w:lang w:val="en-US"/>
              </w:rPr>
              <w:t>sp</w:t>
            </w:r>
            <w:proofErr w:type="spellEnd"/>
            <w:r>
              <w:rPr>
                <w:rFonts w:ascii="Times New Roman" w:hAnsi="Times New Roman"/>
                <w:sz w:val="24"/>
                <w:szCs w:val="24"/>
              </w:rPr>
              <w:t>. (</w:t>
            </w:r>
            <w:proofErr w:type="spellStart"/>
            <w:r>
              <w:rPr>
                <w:rFonts w:ascii="Times New Roman" w:hAnsi="Times New Roman"/>
                <w:i/>
                <w:sz w:val="24"/>
                <w:szCs w:val="24"/>
              </w:rPr>
              <w:t>Sálix</w:t>
            </w:r>
            <w:proofErr w:type="spellEnd"/>
            <w:r>
              <w:rPr>
                <w:rFonts w:ascii="Times New Roman" w:hAnsi="Times New Roman"/>
                <w:i/>
                <w:sz w:val="24"/>
                <w:szCs w:val="24"/>
              </w:rPr>
              <w:t xml:space="preserve"> L. </w:t>
            </w:r>
            <w:proofErr w:type="spellStart"/>
            <w:r>
              <w:rPr>
                <w:rFonts w:ascii="Times New Roman" w:hAnsi="Times New Roman"/>
                <w:i/>
                <w:sz w:val="24"/>
                <w:szCs w:val="24"/>
                <w:lang w:val="en-US"/>
              </w:rPr>
              <w:t>sp</w:t>
            </w:r>
            <w:proofErr w:type="spellEnd"/>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лес</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Малина лесная (</w:t>
            </w:r>
            <w:proofErr w:type="spellStart"/>
            <w:r>
              <w:rPr>
                <w:rFonts w:ascii="Times New Roman" w:hAnsi="Times New Roman"/>
                <w:i/>
                <w:sz w:val="24"/>
                <w:szCs w:val="24"/>
              </w:rPr>
              <w:t>Rúbus</w:t>
            </w:r>
            <w:proofErr w:type="spellEnd"/>
            <w:r>
              <w:rPr>
                <w:rFonts w:ascii="Times New Roman" w:hAnsi="Times New Roman"/>
                <w:i/>
                <w:sz w:val="24"/>
                <w:szCs w:val="24"/>
              </w:rPr>
              <w:t xml:space="preserve"> </w:t>
            </w:r>
            <w:proofErr w:type="spellStart"/>
            <w:r>
              <w:rPr>
                <w:rFonts w:ascii="Times New Roman" w:hAnsi="Times New Roman"/>
                <w:i/>
                <w:sz w:val="24"/>
                <w:szCs w:val="24"/>
              </w:rPr>
              <w:t>idaéus</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лес</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Рябина обыкновенная (</w:t>
            </w:r>
            <w:proofErr w:type="spellStart"/>
            <w:r>
              <w:rPr>
                <w:rFonts w:ascii="Times New Roman" w:hAnsi="Times New Roman"/>
                <w:i/>
                <w:sz w:val="24"/>
                <w:szCs w:val="24"/>
              </w:rPr>
              <w:t>Sórbus</w:t>
            </w:r>
            <w:proofErr w:type="spellEnd"/>
            <w:r>
              <w:rPr>
                <w:rFonts w:ascii="Times New Roman" w:hAnsi="Times New Roman"/>
                <w:i/>
                <w:sz w:val="24"/>
                <w:szCs w:val="24"/>
              </w:rPr>
              <w:t xml:space="preserve"> </w:t>
            </w:r>
            <w:proofErr w:type="spellStart"/>
            <w:r>
              <w:rPr>
                <w:rFonts w:ascii="Times New Roman" w:hAnsi="Times New Roman"/>
                <w:i/>
                <w:sz w:val="24"/>
                <w:szCs w:val="24"/>
              </w:rPr>
              <w:t>aucupária</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лес</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Сосна обыкновенная (</w:t>
            </w:r>
            <w:proofErr w:type="spellStart"/>
            <w:r>
              <w:rPr>
                <w:rFonts w:ascii="Times New Roman" w:hAnsi="Times New Roman"/>
                <w:i/>
                <w:sz w:val="24"/>
                <w:szCs w:val="24"/>
              </w:rPr>
              <w:t>Pínus</w:t>
            </w:r>
            <w:proofErr w:type="spellEnd"/>
            <w:r>
              <w:rPr>
                <w:rFonts w:ascii="Times New Roman" w:hAnsi="Times New Roman"/>
                <w:i/>
                <w:sz w:val="24"/>
                <w:szCs w:val="24"/>
              </w:rPr>
              <w:t xml:space="preserve"> </w:t>
            </w:r>
            <w:proofErr w:type="spellStart"/>
            <w:r>
              <w:rPr>
                <w:rFonts w:ascii="Times New Roman" w:hAnsi="Times New Roman"/>
                <w:i/>
                <w:sz w:val="24"/>
                <w:szCs w:val="24"/>
              </w:rPr>
              <w:t>sylvéstris</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лес</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Тополь дрожащий (</w:t>
            </w:r>
            <w:proofErr w:type="spellStart"/>
            <w:r>
              <w:rPr>
                <w:rFonts w:ascii="Times New Roman" w:hAnsi="Times New Roman"/>
                <w:i/>
                <w:sz w:val="24"/>
                <w:szCs w:val="24"/>
              </w:rPr>
              <w:t>Pópulus</w:t>
            </w:r>
            <w:proofErr w:type="spellEnd"/>
            <w:r>
              <w:rPr>
                <w:rFonts w:ascii="Times New Roman" w:hAnsi="Times New Roman"/>
                <w:i/>
                <w:sz w:val="24"/>
                <w:szCs w:val="24"/>
              </w:rPr>
              <w:t xml:space="preserve"> </w:t>
            </w:r>
            <w:proofErr w:type="spellStart"/>
            <w:r>
              <w:rPr>
                <w:rFonts w:ascii="Times New Roman" w:hAnsi="Times New Roman"/>
                <w:i/>
                <w:sz w:val="24"/>
                <w:szCs w:val="24"/>
              </w:rPr>
              <w:t>trémula</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9.</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лес</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Черемуха обыкновенная (</w:t>
            </w:r>
            <w:proofErr w:type="spellStart"/>
            <w:r>
              <w:rPr>
                <w:rFonts w:ascii="Times New Roman" w:hAnsi="Times New Roman"/>
                <w:i/>
                <w:sz w:val="24"/>
                <w:szCs w:val="24"/>
              </w:rPr>
              <w:t>Pádus</w:t>
            </w:r>
            <w:proofErr w:type="spellEnd"/>
            <w:r>
              <w:rPr>
                <w:rFonts w:ascii="Times New Roman" w:hAnsi="Times New Roman"/>
                <w:i/>
                <w:sz w:val="24"/>
                <w:szCs w:val="24"/>
              </w:rPr>
              <w:t xml:space="preserve"> </w:t>
            </w:r>
            <w:proofErr w:type="spellStart"/>
            <w:r>
              <w:rPr>
                <w:rFonts w:ascii="Times New Roman" w:hAnsi="Times New Roman"/>
                <w:i/>
                <w:sz w:val="24"/>
                <w:szCs w:val="24"/>
              </w:rPr>
              <w:t>ávium</w:t>
            </w:r>
            <w:proofErr w:type="spellEnd"/>
            <w:r>
              <w:rPr>
                <w:rFonts w:ascii="Times New Roman" w:hAnsi="Times New Roman"/>
                <w:i/>
                <w:sz w:val="24"/>
                <w:szCs w:val="24"/>
              </w:rPr>
              <w:t xml:space="preserve"> </w:t>
            </w:r>
            <w:proofErr w:type="spellStart"/>
            <w:r>
              <w:rPr>
                <w:rFonts w:ascii="Times New Roman" w:hAnsi="Times New Roman"/>
                <w:i/>
                <w:sz w:val="24"/>
                <w:szCs w:val="24"/>
              </w:rPr>
              <w:t>Mill</w:t>
            </w:r>
            <w:proofErr w:type="spellEnd"/>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10.</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сор</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Яблоня домашняя (</w:t>
            </w:r>
            <w:proofErr w:type="spellStart"/>
            <w:r>
              <w:rPr>
                <w:rFonts w:ascii="Times New Roman" w:hAnsi="Times New Roman"/>
                <w:sz w:val="24"/>
                <w:szCs w:val="24"/>
              </w:rPr>
              <w:t>Málus</w:t>
            </w:r>
            <w:proofErr w:type="spellEnd"/>
            <w:r>
              <w:rPr>
                <w:rFonts w:ascii="Times New Roman" w:hAnsi="Times New Roman"/>
                <w:sz w:val="24"/>
                <w:szCs w:val="24"/>
              </w:rPr>
              <w:t xml:space="preserve"> </w:t>
            </w:r>
            <w:proofErr w:type="spellStart"/>
            <w:r>
              <w:rPr>
                <w:rFonts w:ascii="Times New Roman" w:hAnsi="Times New Roman"/>
                <w:sz w:val="24"/>
                <w:szCs w:val="24"/>
              </w:rPr>
              <w:t>doméstica</w:t>
            </w:r>
            <w:proofErr w:type="spellEnd"/>
            <w:r>
              <w:rPr>
                <w:rFonts w:ascii="Times New Roman" w:hAnsi="Times New Roman"/>
                <w:sz w:val="24"/>
                <w:szCs w:val="24"/>
              </w:rPr>
              <w:t xml:space="preserve"> </w:t>
            </w:r>
            <w:proofErr w:type="spellStart"/>
            <w:r>
              <w:rPr>
                <w:rFonts w:ascii="Times New Roman" w:hAnsi="Times New Roman"/>
                <w:sz w:val="24"/>
                <w:szCs w:val="24"/>
              </w:rPr>
              <w:t>Borkh</w:t>
            </w:r>
            <w:proofErr w:type="spellEnd"/>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11.</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proofErr w:type="spellStart"/>
            <w:r>
              <w:rPr>
                <w:rFonts w:ascii="Times New Roman" w:hAnsi="Times New Roman"/>
                <w:sz w:val="24"/>
                <w:szCs w:val="24"/>
              </w:rPr>
              <w:t>лл</w:t>
            </w:r>
            <w:proofErr w:type="spellEnd"/>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proofErr w:type="spellStart"/>
            <w:r>
              <w:rPr>
                <w:rFonts w:ascii="Times New Roman" w:hAnsi="Times New Roman"/>
                <w:sz w:val="24"/>
                <w:szCs w:val="24"/>
              </w:rPr>
              <w:t>Бедренец</w:t>
            </w:r>
            <w:proofErr w:type="spellEnd"/>
            <w:r>
              <w:rPr>
                <w:rFonts w:ascii="Times New Roman" w:hAnsi="Times New Roman"/>
                <w:sz w:val="24"/>
                <w:szCs w:val="24"/>
              </w:rPr>
              <w:t xml:space="preserve"> камнеломковый (</w:t>
            </w:r>
            <w:proofErr w:type="spellStart"/>
            <w:r>
              <w:rPr>
                <w:rFonts w:ascii="Times New Roman" w:hAnsi="Times New Roman"/>
                <w:i/>
                <w:sz w:val="24"/>
                <w:szCs w:val="24"/>
              </w:rPr>
              <w:t>Pimpinélla</w:t>
            </w:r>
            <w:proofErr w:type="spellEnd"/>
            <w:r>
              <w:rPr>
                <w:rFonts w:ascii="Times New Roman" w:hAnsi="Times New Roman"/>
                <w:i/>
                <w:sz w:val="24"/>
                <w:szCs w:val="24"/>
              </w:rPr>
              <w:t xml:space="preserve"> </w:t>
            </w:r>
            <w:proofErr w:type="spellStart"/>
            <w:r>
              <w:rPr>
                <w:rFonts w:ascii="Times New Roman" w:hAnsi="Times New Roman"/>
                <w:i/>
                <w:sz w:val="24"/>
                <w:szCs w:val="24"/>
              </w:rPr>
              <w:t>saxífraga</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12.</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лес</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Бор развесистый (</w:t>
            </w:r>
            <w:proofErr w:type="spellStart"/>
            <w:r>
              <w:rPr>
                <w:rFonts w:ascii="Times New Roman" w:hAnsi="Times New Roman"/>
                <w:sz w:val="24"/>
                <w:szCs w:val="24"/>
              </w:rPr>
              <w:t>Mílium</w:t>
            </w:r>
            <w:proofErr w:type="spellEnd"/>
            <w:r>
              <w:rPr>
                <w:rFonts w:ascii="Times New Roman" w:hAnsi="Times New Roman"/>
                <w:sz w:val="24"/>
                <w:szCs w:val="24"/>
              </w:rPr>
              <w:t xml:space="preserve"> </w:t>
            </w:r>
            <w:proofErr w:type="spellStart"/>
            <w:r>
              <w:rPr>
                <w:rFonts w:ascii="Times New Roman" w:hAnsi="Times New Roman"/>
                <w:sz w:val="24"/>
                <w:szCs w:val="24"/>
              </w:rPr>
              <w:t>effúsum</w:t>
            </w:r>
            <w:proofErr w:type="spellEnd"/>
            <w:r>
              <w:rPr>
                <w:rFonts w:ascii="Times New Roman" w:hAnsi="Times New Roman"/>
                <w:sz w:val="24"/>
                <w:szCs w:val="24"/>
              </w:rPr>
              <w:t xml:space="preserve"> L.)</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13.</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proofErr w:type="spellStart"/>
            <w:r>
              <w:rPr>
                <w:rFonts w:ascii="Times New Roman" w:hAnsi="Times New Roman"/>
                <w:sz w:val="24"/>
                <w:szCs w:val="24"/>
              </w:rPr>
              <w:t>лл</w:t>
            </w:r>
            <w:proofErr w:type="spellEnd"/>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 xml:space="preserve">Будра </w:t>
            </w:r>
            <w:proofErr w:type="spellStart"/>
            <w:r>
              <w:rPr>
                <w:rFonts w:ascii="Times New Roman" w:hAnsi="Times New Roman"/>
                <w:sz w:val="24"/>
                <w:szCs w:val="24"/>
              </w:rPr>
              <w:t>плющевидная</w:t>
            </w:r>
            <w:proofErr w:type="spellEnd"/>
            <w:r>
              <w:rPr>
                <w:rFonts w:ascii="Times New Roman" w:hAnsi="Times New Roman"/>
                <w:sz w:val="24"/>
                <w:szCs w:val="24"/>
              </w:rPr>
              <w:t xml:space="preserve"> (</w:t>
            </w:r>
            <w:proofErr w:type="spellStart"/>
            <w:r>
              <w:rPr>
                <w:rFonts w:ascii="Times New Roman" w:hAnsi="Times New Roman"/>
                <w:i/>
                <w:sz w:val="24"/>
                <w:szCs w:val="24"/>
              </w:rPr>
              <w:t>Glechóma</w:t>
            </w:r>
            <w:proofErr w:type="spellEnd"/>
            <w:r>
              <w:rPr>
                <w:rFonts w:ascii="Times New Roman" w:hAnsi="Times New Roman"/>
                <w:i/>
                <w:sz w:val="24"/>
                <w:szCs w:val="24"/>
              </w:rPr>
              <w:t xml:space="preserve"> </w:t>
            </w:r>
            <w:proofErr w:type="spellStart"/>
            <w:r>
              <w:rPr>
                <w:rFonts w:ascii="Times New Roman" w:hAnsi="Times New Roman"/>
                <w:i/>
                <w:sz w:val="24"/>
                <w:szCs w:val="24"/>
              </w:rPr>
              <w:t>hederácea</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14.</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Василек луговой (</w:t>
            </w:r>
            <w:proofErr w:type="spellStart"/>
            <w:r>
              <w:rPr>
                <w:rFonts w:ascii="Times New Roman" w:hAnsi="Times New Roman"/>
                <w:i/>
                <w:sz w:val="24"/>
                <w:szCs w:val="24"/>
              </w:rPr>
              <w:t>Centauréa</w:t>
            </w:r>
            <w:proofErr w:type="spellEnd"/>
            <w:r>
              <w:rPr>
                <w:rFonts w:ascii="Times New Roman" w:hAnsi="Times New Roman"/>
                <w:i/>
                <w:sz w:val="24"/>
                <w:szCs w:val="24"/>
              </w:rPr>
              <w:t xml:space="preserve"> </w:t>
            </w:r>
            <w:proofErr w:type="spellStart"/>
            <w:r>
              <w:rPr>
                <w:rFonts w:ascii="Times New Roman" w:hAnsi="Times New Roman"/>
                <w:i/>
                <w:sz w:val="24"/>
                <w:szCs w:val="24"/>
              </w:rPr>
              <w:t>jacéa</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15.</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 xml:space="preserve">Вербейник </w:t>
            </w:r>
            <w:proofErr w:type="spellStart"/>
            <w:r>
              <w:rPr>
                <w:rFonts w:ascii="Times New Roman" w:hAnsi="Times New Roman"/>
                <w:sz w:val="24"/>
                <w:szCs w:val="24"/>
              </w:rPr>
              <w:t>монетчатый</w:t>
            </w:r>
            <w:proofErr w:type="spellEnd"/>
            <w:r>
              <w:rPr>
                <w:rFonts w:ascii="Times New Roman" w:hAnsi="Times New Roman"/>
                <w:sz w:val="24"/>
                <w:szCs w:val="24"/>
              </w:rPr>
              <w:t xml:space="preserve"> (</w:t>
            </w:r>
            <w:proofErr w:type="spellStart"/>
            <w:r>
              <w:rPr>
                <w:rFonts w:ascii="Times New Roman" w:hAnsi="Times New Roman"/>
                <w:i/>
                <w:sz w:val="24"/>
                <w:szCs w:val="24"/>
              </w:rPr>
              <w:t>Lysimáchia</w:t>
            </w:r>
            <w:proofErr w:type="spellEnd"/>
            <w:r>
              <w:rPr>
                <w:rFonts w:ascii="Times New Roman" w:hAnsi="Times New Roman"/>
                <w:i/>
                <w:sz w:val="24"/>
                <w:szCs w:val="24"/>
              </w:rPr>
              <w:t xml:space="preserve"> </w:t>
            </w:r>
            <w:proofErr w:type="spellStart"/>
            <w:r>
              <w:rPr>
                <w:rFonts w:ascii="Times New Roman" w:hAnsi="Times New Roman"/>
                <w:i/>
                <w:sz w:val="24"/>
                <w:szCs w:val="24"/>
              </w:rPr>
              <w:t>nummulária</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16.</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proofErr w:type="spellStart"/>
            <w:r>
              <w:rPr>
                <w:rFonts w:ascii="Times New Roman" w:hAnsi="Times New Roman"/>
                <w:sz w:val="24"/>
                <w:szCs w:val="24"/>
              </w:rPr>
              <w:t>лл</w:t>
            </w:r>
            <w:proofErr w:type="spellEnd"/>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Вербейник обыкновенный (</w:t>
            </w:r>
            <w:proofErr w:type="spellStart"/>
            <w:r>
              <w:rPr>
                <w:rFonts w:ascii="Times New Roman" w:hAnsi="Times New Roman"/>
                <w:i/>
                <w:sz w:val="24"/>
                <w:szCs w:val="24"/>
              </w:rPr>
              <w:t>Lysimáchia</w:t>
            </w:r>
            <w:proofErr w:type="spellEnd"/>
            <w:r>
              <w:rPr>
                <w:rFonts w:ascii="Times New Roman" w:hAnsi="Times New Roman"/>
                <w:i/>
                <w:sz w:val="24"/>
                <w:szCs w:val="24"/>
              </w:rPr>
              <w:t xml:space="preserve"> </w:t>
            </w:r>
            <w:proofErr w:type="spellStart"/>
            <w:r>
              <w:rPr>
                <w:rFonts w:ascii="Times New Roman" w:hAnsi="Times New Roman"/>
                <w:i/>
                <w:sz w:val="24"/>
                <w:szCs w:val="24"/>
              </w:rPr>
              <w:t>vulgáris</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17.</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Вероника дубравная (</w:t>
            </w:r>
            <w:proofErr w:type="spellStart"/>
            <w:r>
              <w:rPr>
                <w:rFonts w:ascii="Times New Roman" w:hAnsi="Times New Roman"/>
                <w:i/>
                <w:sz w:val="24"/>
                <w:szCs w:val="24"/>
              </w:rPr>
              <w:t>Verónica</w:t>
            </w:r>
            <w:proofErr w:type="spellEnd"/>
            <w:r>
              <w:rPr>
                <w:rFonts w:ascii="Times New Roman" w:hAnsi="Times New Roman"/>
                <w:i/>
                <w:sz w:val="24"/>
                <w:szCs w:val="24"/>
              </w:rPr>
              <w:t xml:space="preserve"> </w:t>
            </w:r>
            <w:proofErr w:type="spellStart"/>
            <w:r>
              <w:rPr>
                <w:rFonts w:ascii="Times New Roman" w:hAnsi="Times New Roman"/>
                <w:i/>
                <w:sz w:val="24"/>
                <w:szCs w:val="24"/>
              </w:rPr>
              <w:t>chamaédrys</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18.</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сор</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Вьюнок полевой (</w:t>
            </w:r>
            <w:proofErr w:type="spellStart"/>
            <w:r>
              <w:rPr>
                <w:rFonts w:ascii="Times New Roman" w:hAnsi="Times New Roman"/>
                <w:i/>
                <w:sz w:val="24"/>
                <w:szCs w:val="24"/>
              </w:rPr>
              <w:t>Convólvulus</w:t>
            </w:r>
            <w:proofErr w:type="spellEnd"/>
            <w:r>
              <w:rPr>
                <w:rFonts w:ascii="Times New Roman" w:hAnsi="Times New Roman"/>
                <w:i/>
                <w:sz w:val="24"/>
                <w:szCs w:val="24"/>
              </w:rPr>
              <w:t xml:space="preserve"> </w:t>
            </w:r>
            <w:proofErr w:type="spellStart"/>
            <w:r>
              <w:rPr>
                <w:rFonts w:ascii="Times New Roman" w:hAnsi="Times New Roman"/>
                <w:i/>
                <w:sz w:val="24"/>
                <w:szCs w:val="24"/>
              </w:rPr>
              <w:t>arvénsis</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19.</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proofErr w:type="spellStart"/>
            <w:r>
              <w:rPr>
                <w:rFonts w:ascii="Times New Roman" w:hAnsi="Times New Roman"/>
                <w:sz w:val="24"/>
                <w:szCs w:val="24"/>
              </w:rPr>
              <w:t>лл</w:t>
            </w:r>
            <w:proofErr w:type="spellEnd"/>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proofErr w:type="spellStart"/>
            <w:r>
              <w:rPr>
                <w:rFonts w:ascii="Times New Roman" w:hAnsi="Times New Roman"/>
                <w:sz w:val="24"/>
                <w:szCs w:val="24"/>
              </w:rPr>
              <w:t>Вяжечка</w:t>
            </w:r>
            <w:proofErr w:type="spellEnd"/>
            <w:r>
              <w:rPr>
                <w:rFonts w:ascii="Times New Roman" w:hAnsi="Times New Roman"/>
                <w:sz w:val="24"/>
                <w:szCs w:val="24"/>
              </w:rPr>
              <w:t xml:space="preserve"> гладкая (</w:t>
            </w:r>
            <w:proofErr w:type="spellStart"/>
            <w:r>
              <w:rPr>
                <w:rFonts w:ascii="Times New Roman" w:hAnsi="Times New Roman"/>
                <w:i/>
                <w:sz w:val="24"/>
                <w:szCs w:val="24"/>
              </w:rPr>
              <w:t>Árabis</w:t>
            </w:r>
            <w:proofErr w:type="spellEnd"/>
            <w:r>
              <w:rPr>
                <w:rFonts w:ascii="Times New Roman" w:hAnsi="Times New Roman"/>
                <w:i/>
                <w:sz w:val="24"/>
                <w:szCs w:val="24"/>
              </w:rPr>
              <w:t xml:space="preserve"> </w:t>
            </w:r>
            <w:proofErr w:type="spellStart"/>
            <w:r>
              <w:rPr>
                <w:rFonts w:ascii="Times New Roman" w:hAnsi="Times New Roman"/>
                <w:i/>
                <w:sz w:val="24"/>
                <w:szCs w:val="24"/>
              </w:rPr>
              <w:t>glábra</w:t>
            </w:r>
            <w:proofErr w:type="spellEnd"/>
            <w:r>
              <w:rPr>
                <w:rFonts w:ascii="Times New Roman" w:hAnsi="Times New Roman"/>
                <w:i/>
                <w:sz w:val="24"/>
                <w:szCs w:val="24"/>
              </w:rPr>
              <w:t xml:space="preserve"> </w:t>
            </w:r>
            <w:r>
              <w:rPr>
                <w:rFonts w:ascii="Times New Roman" w:hAnsi="Times New Roman"/>
                <w:i/>
                <w:sz w:val="24"/>
                <w:szCs w:val="24"/>
                <w:lang w:val="en-US"/>
              </w:rPr>
              <w:t>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20.</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proofErr w:type="spellStart"/>
            <w:r>
              <w:rPr>
                <w:rFonts w:ascii="Times New Roman" w:hAnsi="Times New Roman"/>
                <w:sz w:val="24"/>
                <w:szCs w:val="24"/>
              </w:rPr>
              <w:t>лл</w:t>
            </w:r>
            <w:proofErr w:type="spellEnd"/>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Гвоздика Фишера (</w:t>
            </w:r>
            <w:proofErr w:type="spellStart"/>
            <w:r>
              <w:rPr>
                <w:rFonts w:ascii="Times New Roman" w:hAnsi="Times New Roman"/>
                <w:i/>
                <w:sz w:val="24"/>
                <w:szCs w:val="24"/>
              </w:rPr>
              <w:t>Diánthus</w:t>
            </w:r>
            <w:proofErr w:type="spellEnd"/>
            <w:r>
              <w:rPr>
                <w:rFonts w:ascii="Times New Roman" w:hAnsi="Times New Roman"/>
                <w:i/>
                <w:sz w:val="24"/>
                <w:szCs w:val="24"/>
              </w:rPr>
              <w:t xml:space="preserve"> </w:t>
            </w:r>
            <w:proofErr w:type="spellStart"/>
            <w:r>
              <w:rPr>
                <w:rFonts w:ascii="Times New Roman" w:hAnsi="Times New Roman"/>
                <w:i/>
                <w:sz w:val="24"/>
                <w:szCs w:val="24"/>
              </w:rPr>
              <w:t>ﬁschéri</w:t>
            </w:r>
            <w:proofErr w:type="spellEnd"/>
            <w:r>
              <w:rPr>
                <w:rFonts w:ascii="Times New Roman" w:hAnsi="Times New Roman"/>
                <w:i/>
                <w:sz w:val="24"/>
                <w:szCs w:val="24"/>
              </w:rPr>
              <w:t xml:space="preserve"> </w:t>
            </w:r>
            <w:proofErr w:type="spellStart"/>
            <w:r>
              <w:rPr>
                <w:rFonts w:ascii="Times New Roman" w:hAnsi="Times New Roman"/>
                <w:i/>
                <w:sz w:val="24"/>
                <w:szCs w:val="24"/>
                <w:lang w:val="en-US"/>
              </w:rPr>
              <w:t>Spreng</w:t>
            </w:r>
            <w:proofErr w:type="spellEnd"/>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21.</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Гвоздика травянка (</w:t>
            </w:r>
            <w:proofErr w:type="spellStart"/>
            <w:r>
              <w:rPr>
                <w:rFonts w:ascii="Times New Roman" w:hAnsi="Times New Roman"/>
                <w:i/>
                <w:sz w:val="24"/>
                <w:szCs w:val="24"/>
              </w:rPr>
              <w:t>Diánthus</w:t>
            </w:r>
            <w:proofErr w:type="spellEnd"/>
            <w:r>
              <w:rPr>
                <w:rFonts w:ascii="Times New Roman" w:hAnsi="Times New Roman"/>
                <w:i/>
                <w:sz w:val="24"/>
                <w:szCs w:val="24"/>
              </w:rPr>
              <w:t xml:space="preserve"> </w:t>
            </w:r>
            <w:proofErr w:type="spellStart"/>
            <w:r>
              <w:rPr>
                <w:rFonts w:ascii="Times New Roman" w:hAnsi="Times New Roman"/>
                <w:i/>
                <w:sz w:val="24"/>
                <w:szCs w:val="24"/>
              </w:rPr>
              <w:t>deltoídes</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22.</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Горец почечуйный (</w:t>
            </w:r>
            <w:proofErr w:type="spellStart"/>
            <w:r>
              <w:rPr>
                <w:rFonts w:ascii="Times New Roman" w:hAnsi="Times New Roman"/>
                <w:i/>
                <w:sz w:val="24"/>
                <w:szCs w:val="24"/>
                <w:lang w:val="en-US"/>
              </w:rPr>
              <w:t>Persic</w:t>
            </w:r>
            <w:proofErr w:type="spellEnd"/>
            <w:r>
              <w:rPr>
                <w:rFonts w:ascii="Times New Roman" w:hAnsi="Times New Roman"/>
                <w:i/>
                <w:sz w:val="24"/>
                <w:szCs w:val="24"/>
              </w:rPr>
              <w:t>á</w:t>
            </w:r>
            <w:r>
              <w:rPr>
                <w:rFonts w:ascii="Times New Roman" w:hAnsi="Times New Roman"/>
                <w:i/>
                <w:sz w:val="24"/>
                <w:szCs w:val="24"/>
                <w:lang w:val="en-US"/>
              </w:rPr>
              <w:t>ria</w:t>
            </w:r>
            <w:r w:rsidRPr="009F16C2">
              <w:rPr>
                <w:rFonts w:ascii="Times New Roman" w:hAnsi="Times New Roman"/>
                <w:i/>
                <w:sz w:val="24"/>
                <w:szCs w:val="24"/>
              </w:rPr>
              <w:t xml:space="preserve"> </w:t>
            </w:r>
            <w:proofErr w:type="spellStart"/>
            <w:r>
              <w:rPr>
                <w:rFonts w:ascii="Times New Roman" w:hAnsi="Times New Roman"/>
                <w:i/>
                <w:sz w:val="24"/>
                <w:szCs w:val="24"/>
                <w:lang w:val="en-US"/>
              </w:rPr>
              <w:t>macul</w:t>
            </w:r>
            <w:proofErr w:type="spellEnd"/>
            <w:r>
              <w:rPr>
                <w:rFonts w:ascii="Times New Roman" w:hAnsi="Times New Roman"/>
                <w:i/>
                <w:sz w:val="24"/>
                <w:szCs w:val="24"/>
              </w:rPr>
              <w:t>ó</w:t>
            </w:r>
            <w:proofErr w:type="spellStart"/>
            <w:r>
              <w:rPr>
                <w:rFonts w:ascii="Times New Roman" w:hAnsi="Times New Roman"/>
                <w:i/>
                <w:sz w:val="24"/>
                <w:szCs w:val="24"/>
                <w:lang w:val="en-US"/>
              </w:rPr>
              <w:t>sa</w:t>
            </w:r>
            <w:proofErr w:type="spellEnd"/>
            <w:r w:rsidRPr="009F16C2">
              <w:rPr>
                <w:rFonts w:ascii="Times New Roman" w:hAnsi="Times New Roman"/>
                <w:i/>
                <w:sz w:val="24"/>
                <w:szCs w:val="24"/>
              </w:rPr>
              <w:t xml:space="preserve"> </w:t>
            </w:r>
            <w:r>
              <w:rPr>
                <w:rFonts w:ascii="Times New Roman" w:hAnsi="Times New Roman"/>
                <w:i/>
                <w:sz w:val="24"/>
                <w:szCs w:val="24"/>
                <w:lang w:val="en-US"/>
              </w:rPr>
              <w:t>S</w:t>
            </w:r>
            <w:r>
              <w:rPr>
                <w:rFonts w:ascii="Times New Roman" w:hAnsi="Times New Roman"/>
                <w:i/>
                <w:sz w:val="24"/>
                <w:szCs w:val="24"/>
              </w:rPr>
              <w:t>.</w:t>
            </w:r>
            <w:r>
              <w:rPr>
                <w:rFonts w:ascii="Times New Roman" w:hAnsi="Times New Roman"/>
                <w:i/>
                <w:sz w:val="24"/>
                <w:szCs w:val="24"/>
                <w:lang w:val="en-US"/>
              </w:rPr>
              <w:t>F</w:t>
            </w:r>
            <w:r>
              <w:rPr>
                <w:rFonts w:ascii="Times New Roman" w:hAnsi="Times New Roman"/>
                <w:i/>
                <w:sz w:val="24"/>
                <w:szCs w:val="24"/>
              </w:rPr>
              <w:t xml:space="preserve">. </w:t>
            </w:r>
            <w:r>
              <w:rPr>
                <w:rFonts w:ascii="Times New Roman" w:hAnsi="Times New Roman"/>
                <w:i/>
                <w:sz w:val="24"/>
                <w:szCs w:val="24"/>
                <w:lang w:val="en-US"/>
              </w:rPr>
              <w:t>Gray</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23.</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Горошек заборный (</w:t>
            </w:r>
            <w:proofErr w:type="spellStart"/>
            <w:r>
              <w:rPr>
                <w:rFonts w:ascii="Times New Roman" w:hAnsi="Times New Roman"/>
                <w:i/>
                <w:sz w:val="24"/>
                <w:szCs w:val="24"/>
              </w:rPr>
              <w:t>Vícia</w:t>
            </w:r>
            <w:proofErr w:type="spellEnd"/>
            <w:r>
              <w:rPr>
                <w:rFonts w:ascii="Times New Roman" w:hAnsi="Times New Roman"/>
                <w:i/>
                <w:sz w:val="24"/>
                <w:szCs w:val="24"/>
              </w:rPr>
              <w:t xml:space="preserve"> </w:t>
            </w:r>
            <w:proofErr w:type="spellStart"/>
            <w:r>
              <w:rPr>
                <w:rFonts w:ascii="Times New Roman" w:hAnsi="Times New Roman"/>
                <w:i/>
                <w:sz w:val="24"/>
                <w:szCs w:val="24"/>
              </w:rPr>
              <w:t>sépium</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24.</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 xml:space="preserve">Горошек </w:t>
            </w:r>
            <w:proofErr w:type="spellStart"/>
            <w:r>
              <w:rPr>
                <w:rFonts w:ascii="Times New Roman" w:hAnsi="Times New Roman"/>
                <w:sz w:val="24"/>
                <w:szCs w:val="24"/>
              </w:rPr>
              <w:t>четырехсемянный</w:t>
            </w:r>
            <w:proofErr w:type="spellEnd"/>
            <w:r>
              <w:rPr>
                <w:rFonts w:ascii="Times New Roman" w:hAnsi="Times New Roman"/>
                <w:sz w:val="24"/>
                <w:szCs w:val="24"/>
              </w:rPr>
              <w:t xml:space="preserve"> (</w:t>
            </w:r>
            <w:proofErr w:type="spellStart"/>
            <w:r>
              <w:rPr>
                <w:rFonts w:ascii="Times New Roman" w:hAnsi="Times New Roman"/>
                <w:i/>
                <w:sz w:val="24"/>
                <w:szCs w:val="24"/>
              </w:rPr>
              <w:t>Vícia</w:t>
            </w:r>
            <w:proofErr w:type="spellEnd"/>
            <w:r>
              <w:rPr>
                <w:rFonts w:ascii="Times New Roman" w:hAnsi="Times New Roman"/>
                <w:i/>
                <w:sz w:val="24"/>
                <w:szCs w:val="24"/>
              </w:rPr>
              <w:t xml:space="preserve"> </w:t>
            </w:r>
            <w:proofErr w:type="spellStart"/>
            <w:r>
              <w:rPr>
                <w:rFonts w:ascii="Times New Roman" w:hAnsi="Times New Roman"/>
                <w:i/>
                <w:sz w:val="24"/>
                <w:szCs w:val="24"/>
              </w:rPr>
              <w:t>tetraspérma</w:t>
            </w:r>
            <w:proofErr w:type="spellEnd"/>
            <w:r>
              <w:rPr>
                <w:rFonts w:ascii="Times New Roman" w:hAnsi="Times New Roman"/>
                <w:i/>
                <w:sz w:val="24"/>
                <w:szCs w:val="24"/>
              </w:rPr>
              <w:t xml:space="preserve"> (L.) </w:t>
            </w:r>
            <w:proofErr w:type="spellStart"/>
            <w:r>
              <w:rPr>
                <w:rFonts w:ascii="Times New Roman" w:hAnsi="Times New Roman"/>
                <w:i/>
                <w:sz w:val="24"/>
                <w:szCs w:val="24"/>
              </w:rPr>
              <w:t>Schreb</w:t>
            </w:r>
            <w:proofErr w:type="spellEnd"/>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25.</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сор</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Гравилат городской (</w:t>
            </w:r>
            <w:proofErr w:type="spellStart"/>
            <w:r>
              <w:rPr>
                <w:rFonts w:ascii="Times New Roman" w:hAnsi="Times New Roman"/>
                <w:i/>
                <w:sz w:val="24"/>
                <w:szCs w:val="24"/>
              </w:rPr>
              <w:t>Géum</w:t>
            </w:r>
            <w:proofErr w:type="spellEnd"/>
            <w:r>
              <w:rPr>
                <w:rFonts w:ascii="Times New Roman" w:hAnsi="Times New Roman"/>
                <w:i/>
                <w:sz w:val="24"/>
                <w:szCs w:val="24"/>
              </w:rPr>
              <w:t xml:space="preserve"> </w:t>
            </w:r>
            <w:proofErr w:type="spellStart"/>
            <w:r>
              <w:rPr>
                <w:rFonts w:ascii="Times New Roman" w:hAnsi="Times New Roman"/>
                <w:i/>
                <w:sz w:val="24"/>
                <w:szCs w:val="24"/>
              </w:rPr>
              <w:t>urbánum</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26.</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бол</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Гравилат речной (</w:t>
            </w:r>
            <w:proofErr w:type="spellStart"/>
            <w:r>
              <w:rPr>
                <w:rFonts w:ascii="Times New Roman" w:hAnsi="Times New Roman"/>
                <w:i/>
                <w:sz w:val="24"/>
                <w:szCs w:val="24"/>
              </w:rPr>
              <w:t>Géum</w:t>
            </w:r>
            <w:proofErr w:type="spellEnd"/>
            <w:r>
              <w:rPr>
                <w:rFonts w:ascii="Times New Roman" w:hAnsi="Times New Roman"/>
                <w:i/>
                <w:sz w:val="24"/>
                <w:szCs w:val="24"/>
              </w:rPr>
              <w:t xml:space="preserve"> </w:t>
            </w:r>
            <w:proofErr w:type="spellStart"/>
            <w:r>
              <w:rPr>
                <w:rFonts w:ascii="Times New Roman" w:hAnsi="Times New Roman"/>
                <w:i/>
                <w:sz w:val="24"/>
                <w:szCs w:val="24"/>
              </w:rPr>
              <w:t>rivále</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27.</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Девясил британский (</w:t>
            </w:r>
            <w:proofErr w:type="spellStart"/>
            <w:r>
              <w:rPr>
                <w:rFonts w:ascii="Times New Roman" w:hAnsi="Times New Roman"/>
                <w:i/>
                <w:sz w:val="24"/>
                <w:szCs w:val="24"/>
              </w:rPr>
              <w:t>Ínula</w:t>
            </w:r>
            <w:proofErr w:type="spellEnd"/>
            <w:r>
              <w:rPr>
                <w:rFonts w:ascii="Times New Roman" w:hAnsi="Times New Roman"/>
                <w:i/>
                <w:sz w:val="24"/>
                <w:szCs w:val="24"/>
              </w:rPr>
              <w:t xml:space="preserve"> </w:t>
            </w:r>
            <w:proofErr w:type="spellStart"/>
            <w:r>
              <w:rPr>
                <w:rFonts w:ascii="Times New Roman" w:hAnsi="Times New Roman"/>
                <w:i/>
                <w:sz w:val="24"/>
                <w:szCs w:val="24"/>
              </w:rPr>
              <w:t>británnica</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28.</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proofErr w:type="spellStart"/>
            <w:r>
              <w:rPr>
                <w:rFonts w:ascii="Times New Roman" w:hAnsi="Times New Roman"/>
                <w:sz w:val="24"/>
                <w:szCs w:val="24"/>
              </w:rPr>
              <w:t>лл</w:t>
            </w:r>
            <w:proofErr w:type="spellEnd"/>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val="en-US" w:eastAsia="en-US"/>
              </w:rPr>
            </w:pPr>
            <w:r>
              <w:rPr>
                <w:rFonts w:ascii="Times New Roman" w:hAnsi="Times New Roman"/>
                <w:sz w:val="24"/>
                <w:szCs w:val="24"/>
              </w:rPr>
              <w:t>Дрема</w:t>
            </w:r>
            <w:r>
              <w:rPr>
                <w:rFonts w:ascii="Times New Roman" w:hAnsi="Times New Roman"/>
                <w:sz w:val="24"/>
                <w:szCs w:val="24"/>
                <w:lang w:val="en-US"/>
              </w:rPr>
              <w:t xml:space="preserve"> </w:t>
            </w:r>
            <w:r>
              <w:rPr>
                <w:rFonts w:ascii="Times New Roman" w:hAnsi="Times New Roman"/>
                <w:sz w:val="24"/>
                <w:szCs w:val="24"/>
              </w:rPr>
              <w:t>белая</w:t>
            </w:r>
            <w:r>
              <w:rPr>
                <w:rFonts w:ascii="Times New Roman" w:hAnsi="Times New Roman"/>
                <w:sz w:val="24"/>
                <w:szCs w:val="24"/>
                <w:lang w:val="en-US"/>
              </w:rPr>
              <w:t xml:space="preserve"> (</w:t>
            </w:r>
            <w:proofErr w:type="spellStart"/>
            <w:r>
              <w:rPr>
                <w:rFonts w:ascii="Times New Roman" w:hAnsi="Times New Roman"/>
                <w:i/>
                <w:sz w:val="24"/>
                <w:szCs w:val="24"/>
                <w:lang w:val="en-US"/>
              </w:rPr>
              <w:t>Siléne</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praténsis</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Rafn</w:t>
            </w:r>
            <w:proofErr w:type="spellEnd"/>
            <w:r>
              <w:rPr>
                <w:rFonts w:ascii="Times New Roman" w:hAnsi="Times New Roman"/>
                <w:i/>
                <w:sz w:val="24"/>
                <w:szCs w:val="24"/>
                <w:lang w:val="en-US"/>
              </w:rPr>
              <w:t xml:space="preserve">) </w:t>
            </w:r>
            <w:proofErr w:type="spellStart"/>
            <w:r>
              <w:rPr>
                <w:rFonts w:ascii="Times New Roman" w:hAnsi="Times New Roman"/>
                <w:i/>
                <w:sz w:val="24"/>
                <w:szCs w:val="24"/>
                <w:lang w:val="en-US"/>
              </w:rPr>
              <w:t>Godr</w:t>
            </w:r>
            <w:proofErr w:type="spellEnd"/>
            <w:r>
              <w:rPr>
                <w:rFonts w:ascii="Times New Roman" w:hAnsi="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29.</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Ежа сборная (</w:t>
            </w:r>
            <w:proofErr w:type="spellStart"/>
            <w:r>
              <w:rPr>
                <w:rFonts w:ascii="Times New Roman" w:hAnsi="Times New Roman"/>
                <w:i/>
                <w:sz w:val="24"/>
                <w:szCs w:val="24"/>
              </w:rPr>
              <w:t>Dáctylis</w:t>
            </w:r>
            <w:proofErr w:type="spellEnd"/>
            <w:r>
              <w:rPr>
                <w:rFonts w:ascii="Times New Roman" w:hAnsi="Times New Roman"/>
                <w:i/>
                <w:sz w:val="24"/>
                <w:szCs w:val="24"/>
              </w:rPr>
              <w:t xml:space="preserve"> </w:t>
            </w:r>
            <w:proofErr w:type="spellStart"/>
            <w:r>
              <w:rPr>
                <w:rFonts w:ascii="Times New Roman" w:hAnsi="Times New Roman"/>
                <w:i/>
                <w:sz w:val="24"/>
                <w:szCs w:val="24"/>
              </w:rPr>
              <w:t>glomeráta</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30.</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Звездчатка злаковая (</w:t>
            </w:r>
            <w:proofErr w:type="spellStart"/>
            <w:r>
              <w:rPr>
                <w:rFonts w:ascii="Times New Roman" w:hAnsi="Times New Roman"/>
                <w:i/>
                <w:sz w:val="24"/>
                <w:szCs w:val="24"/>
              </w:rPr>
              <w:t>Stellária</w:t>
            </w:r>
            <w:proofErr w:type="spellEnd"/>
            <w:r>
              <w:rPr>
                <w:rFonts w:ascii="Times New Roman" w:hAnsi="Times New Roman"/>
                <w:i/>
                <w:sz w:val="24"/>
                <w:szCs w:val="24"/>
              </w:rPr>
              <w:t xml:space="preserve"> </w:t>
            </w:r>
            <w:proofErr w:type="spellStart"/>
            <w:r>
              <w:rPr>
                <w:rFonts w:ascii="Times New Roman" w:hAnsi="Times New Roman"/>
                <w:i/>
                <w:sz w:val="24"/>
                <w:szCs w:val="24"/>
              </w:rPr>
              <w:t>gramínea</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31.</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proofErr w:type="spellStart"/>
            <w:r>
              <w:rPr>
                <w:rFonts w:ascii="Times New Roman" w:hAnsi="Times New Roman"/>
                <w:sz w:val="24"/>
                <w:szCs w:val="24"/>
              </w:rPr>
              <w:t>лл</w:t>
            </w:r>
            <w:proofErr w:type="spellEnd"/>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Звездчатка средняя (</w:t>
            </w:r>
            <w:proofErr w:type="spellStart"/>
            <w:r>
              <w:rPr>
                <w:rFonts w:ascii="Times New Roman" w:hAnsi="Times New Roman"/>
                <w:i/>
                <w:sz w:val="24"/>
                <w:szCs w:val="24"/>
              </w:rPr>
              <w:t>Stellária</w:t>
            </w:r>
            <w:proofErr w:type="spellEnd"/>
            <w:r>
              <w:rPr>
                <w:rFonts w:ascii="Times New Roman" w:hAnsi="Times New Roman"/>
                <w:i/>
                <w:sz w:val="24"/>
                <w:szCs w:val="24"/>
              </w:rPr>
              <w:t xml:space="preserve"> </w:t>
            </w:r>
            <w:proofErr w:type="spellStart"/>
            <w:r>
              <w:rPr>
                <w:rFonts w:ascii="Times New Roman" w:hAnsi="Times New Roman"/>
                <w:i/>
                <w:sz w:val="24"/>
                <w:szCs w:val="24"/>
              </w:rPr>
              <w:t>média</w:t>
            </w:r>
            <w:proofErr w:type="spellEnd"/>
            <w:r>
              <w:rPr>
                <w:rFonts w:ascii="Times New Roman" w:hAnsi="Times New Roman"/>
                <w:i/>
                <w:sz w:val="24"/>
                <w:szCs w:val="24"/>
              </w:rPr>
              <w:t xml:space="preserve"> (L.) </w:t>
            </w:r>
            <w:proofErr w:type="spellStart"/>
            <w:r>
              <w:rPr>
                <w:rFonts w:ascii="Times New Roman" w:hAnsi="Times New Roman"/>
                <w:i/>
                <w:sz w:val="24"/>
                <w:szCs w:val="24"/>
              </w:rPr>
              <w:t>Vill</w:t>
            </w:r>
            <w:proofErr w:type="spellEnd"/>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32.</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Зверобой продырявленный (</w:t>
            </w:r>
            <w:proofErr w:type="spellStart"/>
            <w:r>
              <w:rPr>
                <w:rFonts w:ascii="Times New Roman" w:hAnsi="Times New Roman"/>
                <w:i/>
                <w:sz w:val="24"/>
                <w:szCs w:val="24"/>
              </w:rPr>
              <w:t>Hypéricum</w:t>
            </w:r>
            <w:proofErr w:type="spellEnd"/>
            <w:r>
              <w:rPr>
                <w:rFonts w:ascii="Times New Roman" w:hAnsi="Times New Roman"/>
                <w:i/>
                <w:sz w:val="24"/>
                <w:szCs w:val="24"/>
              </w:rPr>
              <w:t xml:space="preserve"> </w:t>
            </w:r>
            <w:proofErr w:type="spellStart"/>
            <w:r>
              <w:rPr>
                <w:rFonts w:ascii="Times New Roman" w:hAnsi="Times New Roman"/>
                <w:i/>
                <w:sz w:val="24"/>
                <w:szCs w:val="24"/>
              </w:rPr>
              <w:t>perforátum</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33.</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proofErr w:type="spellStart"/>
            <w:r>
              <w:rPr>
                <w:rFonts w:ascii="Times New Roman" w:hAnsi="Times New Roman"/>
                <w:sz w:val="24"/>
                <w:szCs w:val="24"/>
              </w:rPr>
              <w:t>лл</w:t>
            </w:r>
            <w:proofErr w:type="spellEnd"/>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Зверобой пятнистый (</w:t>
            </w:r>
            <w:proofErr w:type="spellStart"/>
            <w:r>
              <w:rPr>
                <w:rFonts w:ascii="Times New Roman" w:hAnsi="Times New Roman"/>
                <w:i/>
                <w:sz w:val="24"/>
                <w:szCs w:val="24"/>
              </w:rPr>
              <w:t>Hypéricum</w:t>
            </w:r>
            <w:proofErr w:type="spellEnd"/>
            <w:r>
              <w:rPr>
                <w:rFonts w:ascii="Times New Roman" w:hAnsi="Times New Roman"/>
                <w:i/>
                <w:sz w:val="24"/>
                <w:szCs w:val="24"/>
              </w:rPr>
              <w:t xml:space="preserve"> </w:t>
            </w:r>
            <w:proofErr w:type="spellStart"/>
            <w:r>
              <w:rPr>
                <w:rFonts w:ascii="Times New Roman" w:hAnsi="Times New Roman"/>
                <w:i/>
                <w:sz w:val="24"/>
                <w:szCs w:val="24"/>
              </w:rPr>
              <w:t>maculátum</w:t>
            </w:r>
            <w:proofErr w:type="spellEnd"/>
            <w:r>
              <w:rPr>
                <w:rFonts w:ascii="Times New Roman" w:hAnsi="Times New Roman"/>
                <w:i/>
                <w:sz w:val="24"/>
                <w:szCs w:val="24"/>
              </w:rPr>
              <w:t xml:space="preserve"> </w:t>
            </w:r>
            <w:proofErr w:type="spellStart"/>
            <w:r>
              <w:rPr>
                <w:rFonts w:ascii="Times New Roman" w:hAnsi="Times New Roman"/>
                <w:i/>
                <w:sz w:val="24"/>
                <w:szCs w:val="24"/>
              </w:rPr>
              <w:t>Crantz</w:t>
            </w:r>
            <w:proofErr w:type="spellEnd"/>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34.</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proofErr w:type="spellStart"/>
            <w:r>
              <w:rPr>
                <w:rFonts w:ascii="Times New Roman" w:hAnsi="Times New Roman"/>
                <w:sz w:val="24"/>
                <w:szCs w:val="24"/>
              </w:rPr>
              <w:t>лл</w:t>
            </w:r>
            <w:proofErr w:type="spellEnd"/>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Земляника лесная (</w:t>
            </w:r>
            <w:proofErr w:type="spellStart"/>
            <w:r>
              <w:rPr>
                <w:rFonts w:ascii="Times New Roman" w:hAnsi="Times New Roman"/>
                <w:i/>
                <w:sz w:val="24"/>
                <w:szCs w:val="24"/>
              </w:rPr>
              <w:t>Fragária</w:t>
            </w:r>
            <w:proofErr w:type="spellEnd"/>
            <w:r>
              <w:rPr>
                <w:rFonts w:ascii="Times New Roman" w:hAnsi="Times New Roman"/>
                <w:i/>
                <w:sz w:val="24"/>
                <w:szCs w:val="24"/>
              </w:rPr>
              <w:t xml:space="preserve"> </w:t>
            </w:r>
            <w:proofErr w:type="spellStart"/>
            <w:r>
              <w:rPr>
                <w:rFonts w:ascii="Times New Roman" w:hAnsi="Times New Roman"/>
                <w:i/>
                <w:sz w:val="24"/>
                <w:szCs w:val="24"/>
              </w:rPr>
              <w:t>vésca</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35.</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proofErr w:type="spellStart"/>
            <w:r>
              <w:rPr>
                <w:rFonts w:ascii="Times New Roman" w:hAnsi="Times New Roman"/>
                <w:sz w:val="24"/>
                <w:szCs w:val="24"/>
              </w:rPr>
              <w:t>лл</w:t>
            </w:r>
            <w:proofErr w:type="spellEnd"/>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Иван-чай узколистный (</w:t>
            </w:r>
            <w:proofErr w:type="spellStart"/>
            <w:r>
              <w:rPr>
                <w:rFonts w:ascii="Times New Roman" w:hAnsi="Times New Roman"/>
                <w:i/>
                <w:sz w:val="24"/>
                <w:szCs w:val="24"/>
                <w:lang w:val="en-US"/>
              </w:rPr>
              <w:t>Chamaen</w:t>
            </w:r>
            <w:proofErr w:type="spellEnd"/>
            <w:r>
              <w:rPr>
                <w:rFonts w:ascii="Times New Roman" w:hAnsi="Times New Roman"/>
                <w:i/>
                <w:sz w:val="24"/>
                <w:szCs w:val="24"/>
              </w:rPr>
              <w:t>é</w:t>
            </w:r>
            <w:proofErr w:type="spellStart"/>
            <w:r>
              <w:rPr>
                <w:rFonts w:ascii="Times New Roman" w:hAnsi="Times New Roman"/>
                <w:i/>
                <w:sz w:val="24"/>
                <w:szCs w:val="24"/>
                <w:lang w:val="en-US"/>
              </w:rPr>
              <w:t>rion</w:t>
            </w:r>
            <w:proofErr w:type="spellEnd"/>
            <w:r w:rsidRPr="009F16C2">
              <w:rPr>
                <w:rFonts w:ascii="Times New Roman" w:hAnsi="Times New Roman"/>
                <w:i/>
                <w:sz w:val="24"/>
                <w:szCs w:val="24"/>
              </w:rPr>
              <w:t xml:space="preserve"> </w:t>
            </w:r>
            <w:proofErr w:type="spellStart"/>
            <w:r>
              <w:rPr>
                <w:rFonts w:ascii="Times New Roman" w:hAnsi="Times New Roman"/>
                <w:i/>
                <w:sz w:val="24"/>
                <w:szCs w:val="24"/>
                <w:lang w:val="en-US"/>
              </w:rPr>
              <w:t>angustif</w:t>
            </w:r>
            <w:proofErr w:type="spellEnd"/>
            <w:r>
              <w:rPr>
                <w:rFonts w:ascii="Times New Roman" w:hAnsi="Times New Roman"/>
                <w:i/>
                <w:sz w:val="24"/>
                <w:szCs w:val="24"/>
              </w:rPr>
              <w:t>ó</w:t>
            </w:r>
            <w:proofErr w:type="spellStart"/>
            <w:r>
              <w:rPr>
                <w:rFonts w:ascii="Times New Roman" w:hAnsi="Times New Roman"/>
                <w:i/>
                <w:sz w:val="24"/>
                <w:szCs w:val="24"/>
                <w:lang w:val="en-US"/>
              </w:rPr>
              <w:t>lium</w:t>
            </w:r>
            <w:proofErr w:type="spellEnd"/>
            <w:r>
              <w:rPr>
                <w:rFonts w:ascii="Times New Roman" w:hAnsi="Times New Roman"/>
                <w:i/>
                <w:sz w:val="24"/>
                <w:szCs w:val="24"/>
              </w:rPr>
              <w:t xml:space="preserve"> (</w:t>
            </w:r>
            <w:r>
              <w:rPr>
                <w:rFonts w:ascii="Times New Roman" w:hAnsi="Times New Roman"/>
                <w:i/>
                <w:sz w:val="24"/>
                <w:szCs w:val="24"/>
                <w:lang w:val="en-US"/>
              </w:rPr>
              <w:t>L</w:t>
            </w:r>
            <w:r>
              <w:rPr>
                <w:rFonts w:ascii="Times New Roman" w:hAnsi="Times New Roman"/>
                <w:i/>
                <w:sz w:val="24"/>
                <w:szCs w:val="24"/>
              </w:rPr>
              <w:t xml:space="preserve">.) </w:t>
            </w:r>
            <w:proofErr w:type="spellStart"/>
            <w:r>
              <w:rPr>
                <w:rFonts w:ascii="Times New Roman" w:hAnsi="Times New Roman"/>
                <w:i/>
                <w:sz w:val="24"/>
                <w:szCs w:val="24"/>
                <w:lang w:val="en-US"/>
              </w:rPr>
              <w:t>Scop</w:t>
            </w:r>
            <w:proofErr w:type="spellEnd"/>
            <w:r>
              <w:rPr>
                <w:rFonts w:ascii="Times New Roman" w:hAnsi="Times New Roman"/>
                <w:sz w:val="24"/>
                <w:szCs w:val="24"/>
                <w:lang w:val="en-US"/>
              </w:rPr>
              <w:t>.</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36.</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сор</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Икотник серо-зеленый (</w:t>
            </w:r>
            <w:proofErr w:type="spellStart"/>
            <w:r>
              <w:rPr>
                <w:rFonts w:ascii="Times New Roman" w:hAnsi="Times New Roman"/>
                <w:i/>
                <w:sz w:val="24"/>
                <w:szCs w:val="24"/>
              </w:rPr>
              <w:t>Bertéroa</w:t>
            </w:r>
            <w:proofErr w:type="spellEnd"/>
            <w:r>
              <w:rPr>
                <w:rFonts w:ascii="Times New Roman" w:hAnsi="Times New Roman"/>
                <w:i/>
                <w:sz w:val="24"/>
                <w:szCs w:val="24"/>
              </w:rPr>
              <w:t xml:space="preserve"> </w:t>
            </w:r>
            <w:proofErr w:type="spellStart"/>
            <w:r>
              <w:rPr>
                <w:rFonts w:ascii="Times New Roman" w:hAnsi="Times New Roman"/>
                <w:i/>
                <w:sz w:val="24"/>
                <w:szCs w:val="24"/>
              </w:rPr>
              <w:t>incána</w:t>
            </w:r>
            <w:proofErr w:type="spellEnd"/>
            <w:r>
              <w:rPr>
                <w:rFonts w:ascii="Times New Roman" w:hAnsi="Times New Roman"/>
                <w:i/>
                <w:sz w:val="24"/>
                <w:szCs w:val="24"/>
              </w:rPr>
              <w:t xml:space="preserve"> (L.) DC</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37.</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Клевер гибридный (</w:t>
            </w:r>
            <w:proofErr w:type="spellStart"/>
            <w:r>
              <w:rPr>
                <w:rFonts w:ascii="Times New Roman" w:hAnsi="Times New Roman"/>
                <w:i/>
                <w:sz w:val="24"/>
                <w:szCs w:val="24"/>
              </w:rPr>
              <w:t>Trifólium</w:t>
            </w:r>
            <w:proofErr w:type="spellEnd"/>
            <w:r>
              <w:rPr>
                <w:rFonts w:ascii="Times New Roman" w:hAnsi="Times New Roman"/>
                <w:i/>
                <w:sz w:val="24"/>
                <w:szCs w:val="24"/>
              </w:rPr>
              <w:t xml:space="preserve"> </w:t>
            </w:r>
            <w:proofErr w:type="spellStart"/>
            <w:r>
              <w:rPr>
                <w:rFonts w:ascii="Times New Roman" w:hAnsi="Times New Roman"/>
                <w:i/>
                <w:sz w:val="24"/>
                <w:szCs w:val="24"/>
              </w:rPr>
              <w:t>hýbridum</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38.</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Клевер золотистый (</w:t>
            </w:r>
            <w:proofErr w:type="spellStart"/>
            <w:r>
              <w:rPr>
                <w:rFonts w:ascii="Times New Roman" w:hAnsi="Times New Roman"/>
                <w:i/>
                <w:sz w:val="24"/>
                <w:szCs w:val="24"/>
              </w:rPr>
              <w:t>Trifólium</w:t>
            </w:r>
            <w:proofErr w:type="spellEnd"/>
            <w:r>
              <w:rPr>
                <w:rFonts w:ascii="Times New Roman" w:hAnsi="Times New Roman"/>
                <w:i/>
                <w:sz w:val="24"/>
                <w:szCs w:val="24"/>
              </w:rPr>
              <w:t xml:space="preserve"> </w:t>
            </w:r>
            <w:proofErr w:type="spellStart"/>
            <w:r>
              <w:rPr>
                <w:rFonts w:ascii="Times New Roman" w:hAnsi="Times New Roman"/>
                <w:i/>
                <w:sz w:val="24"/>
                <w:szCs w:val="24"/>
              </w:rPr>
              <w:t>aúreum</w:t>
            </w:r>
            <w:proofErr w:type="spellEnd"/>
            <w:r>
              <w:rPr>
                <w:rFonts w:ascii="Times New Roman" w:hAnsi="Times New Roman"/>
                <w:i/>
                <w:sz w:val="24"/>
                <w:szCs w:val="24"/>
              </w:rPr>
              <w:t xml:space="preserve"> </w:t>
            </w:r>
            <w:proofErr w:type="spellStart"/>
            <w:r>
              <w:rPr>
                <w:rFonts w:ascii="Times New Roman" w:hAnsi="Times New Roman"/>
                <w:i/>
                <w:sz w:val="24"/>
                <w:szCs w:val="24"/>
              </w:rPr>
              <w:t>Pollich</w:t>
            </w:r>
            <w:proofErr w:type="spellEnd"/>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39.</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Клевер луговой (</w:t>
            </w:r>
            <w:proofErr w:type="spellStart"/>
            <w:r>
              <w:rPr>
                <w:rFonts w:ascii="Times New Roman" w:hAnsi="Times New Roman"/>
                <w:i/>
                <w:sz w:val="24"/>
                <w:szCs w:val="24"/>
              </w:rPr>
              <w:t>Trifólium</w:t>
            </w:r>
            <w:proofErr w:type="spellEnd"/>
            <w:r>
              <w:rPr>
                <w:rFonts w:ascii="Times New Roman" w:hAnsi="Times New Roman"/>
                <w:i/>
                <w:sz w:val="24"/>
                <w:szCs w:val="24"/>
              </w:rPr>
              <w:t xml:space="preserve"> </w:t>
            </w:r>
            <w:proofErr w:type="spellStart"/>
            <w:r>
              <w:rPr>
                <w:rFonts w:ascii="Times New Roman" w:hAnsi="Times New Roman"/>
                <w:i/>
                <w:sz w:val="24"/>
                <w:szCs w:val="24"/>
              </w:rPr>
              <w:t>praténse</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40.</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Клевер ползучий (</w:t>
            </w:r>
            <w:proofErr w:type="spellStart"/>
            <w:r>
              <w:rPr>
                <w:rFonts w:ascii="Times New Roman" w:hAnsi="Times New Roman"/>
                <w:i/>
                <w:sz w:val="24"/>
                <w:szCs w:val="24"/>
              </w:rPr>
              <w:t>Trifólium</w:t>
            </w:r>
            <w:proofErr w:type="spellEnd"/>
            <w:r>
              <w:rPr>
                <w:rFonts w:ascii="Times New Roman" w:hAnsi="Times New Roman"/>
                <w:i/>
                <w:sz w:val="24"/>
                <w:szCs w:val="24"/>
              </w:rPr>
              <w:t xml:space="preserve"> </w:t>
            </w:r>
            <w:proofErr w:type="spellStart"/>
            <w:r>
              <w:rPr>
                <w:rFonts w:ascii="Times New Roman" w:hAnsi="Times New Roman"/>
                <w:i/>
                <w:sz w:val="24"/>
                <w:szCs w:val="24"/>
              </w:rPr>
              <w:t>répens</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41.</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Клевер средний (</w:t>
            </w:r>
            <w:proofErr w:type="spellStart"/>
            <w:r>
              <w:rPr>
                <w:rFonts w:ascii="Times New Roman" w:hAnsi="Times New Roman"/>
                <w:i/>
                <w:sz w:val="24"/>
                <w:szCs w:val="24"/>
              </w:rPr>
              <w:t>Trifólium</w:t>
            </w:r>
            <w:proofErr w:type="spellEnd"/>
            <w:r>
              <w:rPr>
                <w:rFonts w:ascii="Times New Roman" w:hAnsi="Times New Roman"/>
                <w:i/>
                <w:sz w:val="24"/>
                <w:szCs w:val="24"/>
              </w:rPr>
              <w:t xml:space="preserve"> </w:t>
            </w:r>
            <w:proofErr w:type="spellStart"/>
            <w:r>
              <w:rPr>
                <w:rFonts w:ascii="Times New Roman" w:hAnsi="Times New Roman"/>
                <w:i/>
                <w:sz w:val="24"/>
                <w:szCs w:val="24"/>
              </w:rPr>
              <w:t>médium</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42.</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Колокольчик раскидистый (</w:t>
            </w:r>
            <w:proofErr w:type="spellStart"/>
            <w:r>
              <w:rPr>
                <w:rFonts w:ascii="Times New Roman" w:hAnsi="Times New Roman"/>
                <w:i/>
                <w:sz w:val="24"/>
                <w:szCs w:val="24"/>
              </w:rPr>
              <w:t>Campánula</w:t>
            </w:r>
            <w:proofErr w:type="spellEnd"/>
            <w:r>
              <w:rPr>
                <w:rFonts w:ascii="Times New Roman" w:hAnsi="Times New Roman"/>
                <w:i/>
                <w:sz w:val="24"/>
                <w:szCs w:val="24"/>
              </w:rPr>
              <w:t xml:space="preserve"> </w:t>
            </w:r>
            <w:proofErr w:type="spellStart"/>
            <w:r>
              <w:rPr>
                <w:rFonts w:ascii="Times New Roman" w:hAnsi="Times New Roman"/>
                <w:i/>
                <w:sz w:val="24"/>
                <w:szCs w:val="24"/>
              </w:rPr>
              <w:t>pátula</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lastRenderedPageBreak/>
              <w:t>43.</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лес</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Крапива двудомная (</w:t>
            </w:r>
            <w:proofErr w:type="spellStart"/>
            <w:r>
              <w:rPr>
                <w:rFonts w:ascii="Times New Roman" w:hAnsi="Times New Roman"/>
                <w:i/>
                <w:sz w:val="24"/>
                <w:szCs w:val="24"/>
              </w:rPr>
              <w:t>Úrtica</w:t>
            </w:r>
            <w:proofErr w:type="spellEnd"/>
            <w:r>
              <w:rPr>
                <w:rFonts w:ascii="Times New Roman" w:hAnsi="Times New Roman"/>
                <w:i/>
                <w:sz w:val="24"/>
                <w:szCs w:val="24"/>
              </w:rPr>
              <w:t xml:space="preserve"> </w:t>
            </w:r>
            <w:proofErr w:type="spellStart"/>
            <w:r>
              <w:rPr>
                <w:rFonts w:ascii="Times New Roman" w:hAnsi="Times New Roman"/>
                <w:i/>
                <w:sz w:val="24"/>
                <w:szCs w:val="24"/>
              </w:rPr>
              <w:t>dióica</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44.</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Крестовник Якова (</w:t>
            </w:r>
            <w:proofErr w:type="spellStart"/>
            <w:r>
              <w:rPr>
                <w:rFonts w:ascii="Times New Roman" w:hAnsi="Times New Roman"/>
                <w:sz w:val="24"/>
                <w:szCs w:val="24"/>
              </w:rPr>
              <w:t>Senécio</w:t>
            </w:r>
            <w:proofErr w:type="spellEnd"/>
            <w:r>
              <w:rPr>
                <w:rFonts w:ascii="Times New Roman" w:hAnsi="Times New Roman"/>
                <w:sz w:val="24"/>
                <w:szCs w:val="24"/>
              </w:rPr>
              <w:t xml:space="preserve"> </w:t>
            </w:r>
            <w:proofErr w:type="spellStart"/>
            <w:r>
              <w:rPr>
                <w:rFonts w:ascii="Times New Roman" w:hAnsi="Times New Roman"/>
                <w:sz w:val="24"/>
                <w:szCs w:val="24"/>
              </w:rPr>
              <w:t>jacobaéa</w:t>
            </w:r>
            <w:proofErr w:type="spellEnd"/>
            <w:r>
              <w:rPr>
                <w:rFonts w:ascii="Times New Roman" w:hAnsi="Times New Roman"/>
                <w:sz w:val="24"/>
                <w:szCs w:val="24"/>
              </w:rPr>
              <w:t xml:space="preserve"> L.)</w:t>
            </w:r>
          </w:p>
        </w:tc>
        <w:tc>
          <w:tcPr>
            <w:tcW w:w="709"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45.</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proofErr w:type="spellStart"/>
            <w:r>
              <w:rPr>
                <w:rFonts w:ascii="Times New Roman" w:hAnsi="Times New Roman"/>
                <w:sz w:val="24"/>
                <w:szCs w:val="24"/>
              </w:rPr>
              <w:t>Кульбаба</w:t>
            </w:r>
            <w:proofErr w:type="spellEnd"/>
            <w:r>
              <w:rPr>
                <w:rFonts w:ascii="Times New Roman" w:hAnsi="Times New Roman"/>
                <w:sz w:val="24"/>
                <w:szCs w:val="24"/>
              </w:rPr>
              <w:t xml:space="preserve"> осенняя (</w:t>
            </w:r>
            <w:proofErr w:type="spellStart"/>
            <w:r>
              <w:rPr>
                <w:rFonts w:ascii="Times New Roman" w:hAnsi="Times New Roman"/>
                <w:i/>
                <w:sz w:val="24"/>
                <w:szCs w:val="24"/>
              </w:rPr>
              <w:t>Leóntodon</w:t>
            </w:r>
            <w:proofErr w:type="spellEnd"/>
            <w:r>
              <w:rPr>
                <w:rFonts w:ascii="Times New Roman" w:hAnsi="Times New Roman"/>
                <w:i/>
                <w:sz w:val="24"/>
                <w:szCs w:val="24"/>
              </w:rPr>
              <w:t xml:space="preserve"> </w:t>
            </w:r>
            <w:proofErr w:type="spellStart"/>
            <w:r>
              <w:rPr>
                <w:rFonts w:ascii="Times New Roman" w:hAnsi="Times New Roman"/>
                <w:i/>
                <w:sz w:val="24"/>
                <w:szCs w:val="24"/>
              </w:rPr>
              <w:t>autumnális</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46.</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Лапчатка гусиная (</w:t>
            </w:r>
            <w:proofErr w:type="spellStart"/>
            <w:r>
              <w:rPr>
                <w:rFonts w:ascii="Times New Roman" w:hAnsi="Times New Roman"/>
                <w:i/>
                <w:sz w:val="24"/>
                <w:szCs w:val="24"/>
              </w:rPr>
              <w:t>Potentílla</w:t>
            </w:r>
            <w:proofErr w:type="spellEnd"/>
            <w:r>
              <w:rPr>
                <w:rFonts w:ascii="Times New Roman" w:hAnsi="Times New Roman"/>
                <w:i/>
                <w:sz w:val="24"/>
                <w:szCs w:val="24"/>
              </w:rPr>
              <w:t xml:space="preserve"> </w:t>
            </w:r>
            <w:proofErr w:type="spellStart"/>
            <w:r>
              <w:rPr>
                <w:rFonts w:ascii="Times New Roman" w:hAnsi="Times New Roman"/>
                <w:i/>
                <w:sz w:val="24"/>
                <w:szCs w:val="24"/>
              </w:rPr>
              <w:t>anserína</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47.</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Лапчатка серебристая (</w:t>
            </w:r>
            <w:proofErr w:type="spellStart"/>
            <w:r>
              <w:rPr>
                <w:rFonts w:ascii="Times New Roman" w:hAnsi="Times New Roman"/>
                <w:i/>
                <w:sz w:val="24"/>
                <w:szCs w:val="24"/>
              </w:rPr>
              <w:t>Potentílla</w:t>
            </w:r>
            <w:proofErr w:type="spellEnd"/>
            <w:r>
              <w:rPr>
                <w:rFonts w:ascii="Times New Roman" w:hAnsi="Times New Roman"/>
                <w:i/>
                <w:sz w:val="24"/>
                <w:szCs w:val="24"/>
              </w:rPr>
              <w:t xml:space="preserve"> </w:t>
            </w:r>
            <w:proofErr w:type="spellStart"/>
            <w:r>
              <w:rPr>
                <w:rFonts w:ascii="Times New Roman" w:hAnsi="Times New Roman"/>
                <w:i/>
                <w:sz w:val="24"/>
                <w:szCs w:val="24"/>
              </w:rPr>
              <w:t>argéntea</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48.</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Лютик едкий (</w:t>
            </w:r>
            <w:proofErr w:type="spellStart"/>
            <w:r>
              <w:rPr>
                <w:rFonts w:ascii="Times New Roman" w:hAnsi="Times New Roman"/>
                <w:i/>
                <w:sz w:val="24"/>
                <w:szCs w:val="24"/>
              </w:rPr>
              <w:t>Ranúnculus</w:t>
            </w:r>
            <w:proofErr w:type="spellEnd"/>
            <w:r>
              <w:rPr>
                <w:rFonts w:ascii="Times New Roman" w:hAnsi="Times New Roman"/>
                <w:i/>
                <w:sz w:val="24"/>
                <w:szCs w:val="24"/>
              </w:rPr>
              <w:t xml:space="preserve"> </w:t>
            </w:r>
            <w:proofErr w:type="spellStart"/>
            <w:r>
              <w:rPr>
                <w:rFonts w:ascii="Times New Roman" w:hAnsi="Times New Roman"/>
                <w:i/>
                <w:sz w:val="24"/>
                <w:szCs w:val="24"/>
              </w:rPr>
              <w:t>ácris</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49.</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Лютик ползучий (</w:t>
            </w:r>
            <w:proofErr w:type="spellStart"/>
            <w:r>
              <w:rPr>
                <w:rFonts w:ascii="Times New Roman" w:hAnsi="Times New Roman"/>
                <w:i/>
                <w:sz w:val="24"/>
                <w:szCs w:val="24"/>
              </w:rPr>
              <w:t>Ranúnculus</w:t>
            </w:r>
            <w:proofErr w:type="spellEnd"/>
            <w:r>
              <w:rPr>
                <w:rFonts w:ascii="Times New Roman" w:hAnsi="Times New Roman"/>
                <w:i/>
                <w:sz w:val="24"/>
                <w:szCs w:val="24"/>
              </w:rPr>
              <w:t xml:space="preserve"> </w:t>
            </w:r>
            <w:proofErr w:type="spellStart"/>
            <w:r>
              <w:rPr>
                <w:rFonts w:ascii="Times New Roman" w:hAnsi="Times New Roman"/>
                <w:i/>
                <w:sz w:val="24"/>
                <w:szCs w:val="24"/>
              </w:rPr>
              <w:t>répens</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50.</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 xml:space="preserve">Манжетка </w:t>
            </w:r>
            <w:proofErr w:type="spellStart"/>
            <w:r>
              <w:rPr>
                <w:rFonts w:ascii="Times New Roman" w:hAnsi="Times New Roman"/>
                <w:sz w:val="24"/>
                <w:szCs w:val="24"/>
                <w:lang w:val="en-US"/>
              </w:rPr>
              <w:t>sp</w:t>
            </w:r>
            <w:proofErr w:type="spellEnd"/>
            <w:r>
              <w:rPr>
                <w:rFonts w:ascii="Times New Roman" w:hAnsi="Times New Roman"/>
                <w:sz w:val="24"/>
                <w:szCs w:val="24"/>
              </w:rPr>
              <w:t xml:space="preserve"> (</w:t>
            </w:r>
            <w:proofErr w:type="spellStart"/>
            <w:r>
              <w:rPr>
                <w:rFonts w:ascii="Times New Roman" w:hAnsi="Times New Roman"/>
                <w:i/>
                <w:sz w:val="24"/>
                <w:szCs w:val="24"/>
              </w:rPr>
              <w:t>Alchemílla</w:t>
            </w:r>
            <w:proofErr w:type="spellEnd"/>
            <w:r>
              <w:rPr>
                <w:rFonts w:ascii="Times New Roman" w:hAnsi="Times New Roman"/>
                <w:i/>
                <w:sz w:val="24"/>
                <w:szCs w:val="24"/>
              </w:rPr>
              <w:t xml:space="preserve"> L. </w:t>
            </w:r>
            <w:proofErr w:type="spellStart"/>
            <w:r>
              <w:rPr>
                <w:rFonts w:ascii="Times New Roman" w:hAnsi="Times New Roman"/>
                <w:i/>
                <w:sz w:val="24"/>
                <w:szCs w:val="24"/>
                <w:lang w:val="en-US"/>
              </w:rPr>
              <w:t>sp</w:t>
            </w:r>
            <w:proofErr w:type="spellEnd"/>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51.</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сор</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Марь белая (</w:t>
            </w:r>
            <w:proofErr w:type="spellStart"/>
            <w:r>
              <w:rPr>
                <w:rFonts w:ascii="Times New Roman" w:hAnsi="Times New Roman"/>
                <w:i/>
                <w:sz w:val="24"/>
                <w:szCs w:val="24"/>
              </w:rPr>
              <w:t>Chenopódium</w:t>
            </w:r>
            <w:proofErr w:type="spellEnd"/>
            <w:r>
              <w:rPr>
                <w:rFonts w:ascii="Times New Roman" w:hAnsi="Times New Roman"/>
                <w:i/>
                <w:sz w:val="24"/>
                <w:szCs w:val="24"/>
              </w:rPr>
              <w:t xml:space="preserve"> </w:t>
            </w:r>
            <w:proofErr w:type="spellStart"/>
            <w:r>
              <w:rPr>
                <w:rFonts w:ascii="Times New Roman" w:hAnsi="Times New Roman"/>
                <w:i/>
                <w:sz w:val="24"/>
                <w:szCs w:val="24"/>
              </w:rPr>
              <w:t>álbum</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52.</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сор</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Мелколепестник канадский (</w:t>
            </w:r>
            <w:proofErr w:type="spellStart"/>
            <w:r>
              <w:rPr>
                <w:rFonts w:ascii="Times New Roman" w:hAnsi="Times New Roman"/>
                <w:i/>
                <w:sz w:val="24"/>
                <w:szCs w:val="24"/>
              </w:rPr>
              <w:t>Erígeron</w:t>
            </w:r>
            <w:proofErr w:type="spellEnd"/>
            <w:r>
              <w:rPr>
                <w:rFonts w:ascii="Times New Roman" w:hAnsi="Times New Roman"/>
                <w:i/>
                <w:sz w:val="24"/>
                <w:szCs w:val="24"/>
              </w:rPr>
              <w:t xml:space="preserve"> </w:t>
            </w:r>
            <w:proofErr w:type="spellStart"/>
            <w:r>
              <w:rPr>
                <w:rFonts w:ascii="Times New Roman" w:hAnsi="Times New Roman"/>
                <w:i/>
                <w:sz w:val="24"/>
                <w:szCs w:val="24"/>
              </w:rPr>
              <w:t>canadénsis</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53.</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Мятлик луговой (</w:t>
            </w:r>
            <w:proofErr w:type="spellStart"/>
            <w:r>
              <w:rPr>
                <w:rFonts w:ascii="Times New Roman" w:hAnsi="Times New Roman"/>
                <w:i/>
                <w:sz w:val="24"/>
                <w:szCs w:val="24"/>
              </w:rPr>
              <w:t>Póa</w:t>
            </w:r>
            <w:proofErr w:type="spellEnd"/>
            <w:r>
              <w:rPr>
                <w:rFonts w:ascii="Times New Roman" w:hAnsi="Times New Roman"/>
                <w:i/>
                <w:sz w:val="24"/>
                <w:szCs w:val="24"/>
              </w:rPr>
              <w:t xml:space="preserve"> </w:t>
            </w:r>
            <w:proofErr w:type="spellStart"/>
            <w:r>
              <w:rPr>
                <w:rFonts w:ascii="Times New Roman" w:hAnsi="Times New Roman"/>
                <w:i/>
                <w:sz w:val="24"/>
                <w:szCs w:val="24"/>
              </w:rPr>
              <w:t>praténsis</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54.</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бол</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Незабудка болотная (</w:t>
            </w:r>
            <w:proofErr w:type="spellStart"/>
            <w:r>
              <w:rPr>
                <w:rFonts w:ascii="Times New Roman" w:hAnsi="Times New Roman"/>
                <w:i/>
                <w:sz w:val="24"/>
                <w:szCs w:val="24"/>
              </w:rPr>
              <w:t>Myosótis</w:t>
            </w:r>
            <w:proofErr w:type="spellEnd"/>
            <w:r>
              <w:rPr>
                <w:rFonts w:ascii="Times New Roman" w:hAnsi="Times New Roman"/>
                <w:i/>
                <w:sz w:val="24"/>
                <w:szCs w:val="24"/>
              </w:rPr>
              <w:t xml:space="preserve"> </w:t>
            </w:r>
            <w:proofErr w:type="spellStart"/>
            <w:r>
              <w:rPr>
                <w:rFonts w:ascii="Times New Roman" w:hAnsi="Times New Roman"/>
                <w:i/>
                <w:sz w:val="24"/>
                <w:szCs w:val="24"/>
              </w:rPr>
              <w:t>palústris</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55.</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Незабудка мелкоцветковая (</w:t>
            </w:r>
            <w:proofErr w:type="spellStart"/>
            <w:r>
              <w:rPr>
                <w:rFonts w:ascii="Times New Roman" w:hAnsi="Times New Roman"/>
                <w:i/>
                <w:sz w:val="24"/>
                <w:szCs w:val="24"/>
                <w:lang w:val="en-US"/>
              </w:rPr>
              <w:t>Myos</w:t>
            </w:r>
            <w:proofErr w:type="spellEnd"/>
            <w:r>
              <w:rPr>
                <w:rFonts w:ascii="Times New Roman" w:hAnsi="Times New Roman"/>
                <w:i/>
                <w:sz w:val="24"/>
                <w:szCs w:val="24"/>
              </w:rPr>
              <w:t>ó</w:t>
            </w:r>
            <w:r>
              <w:rPr>
                <w:rFonts w:ascii="Times New Roman" w:hAnsi="Times New Roman"/>
                <w:i/>
                <w:sz w:val="24"/>
                <w:szCs w:val="24"/>
                <w:lang w:val="en-US"/>
              </w:rPr>
              <w:t>tis</w:t>
            </w:r>
            <w:r w:rsidRPr="009F16C2">
              <w:rPr>
                <w:rFonts w:ascii="Times New Roman" w:hAnsi="Times New Roman"/>
                <w:i/>
                <w:sz w:val="24"/>
                <w:szCs w:val="24"/>
              </w:rPr>
              <w:t xml:space="preserve"> </w:t>
            </w:r>
            <w:proofErr w:type="spellStart"/>
            <w:r>
              <w:rPr>
                <w:rFonts w:ascii="Times New Roman" w:hAnsi="Times New Roman"/>
                <w:i/>
                <w:sz w:val="24"/>
                <w:szCs w:val="24"/>
                <w:lang w:val="en-US"/>
              </w:rPr>
              <w:t>micr</w:t>
            </w:r>
            <w:proofErr w:type="spellEnd"/>
            <w:r>
              <w:rPr>
                <w:rFonts w:ascii="Times New Roman" w:hAnsi="Times New Roman"/>
                <w:i/>
                <w:sz w:val="24"/>
                <w:szCs w:val="24"/>
              </w:rPr>
              <w:t>á</w:t>
            </w:r>
            <w:proofErr w:type="spellStart"/>
            <w:r>
              <w:rPr>
                <w:rFonts w:ascii="Times New Roman" w:hAnsi="Times New Roman"/>
                <w:i/>
                <w:sz w:val="24"/>
                <w:szCs w:val="24"/>
                <w:lang w:val="en-US"/>
              </w:rPr>
              <w:t>ntha</w:t>
            </w:r>
            <w:proofErr w:type="spellEnd"/>
            <w:r w:rsidRPr="009F16C2">
              <w:rPr>
                <w:rFonts w:ascii="Times New Roman" w:hAnsi="Times New Roman"/>
                <w:i/>
                <w:sz w:val="24"/>
                <w:szCs w:val="24"/>
              </w:rPr>
              <w:t xml:space="preserve"> </w:t>
            </w:r>
            <w:r>
              <w:rPr>
                <w:rFonts w:ascii="Times New Roman" w:hAnsi="Times New Roman"/>
                <w:i/>
                <w:sz w:val="24"/>
                <w:szCs w:val="24"/>
                <w:lang w:val="en-US"/>
              </w:rPr>
              <w:t>Pallas</w:t>
            </w:r>
            <w:r w:rsidRPr="009F16C2">
              <w:rPr>
                <w:rFonts w:ascii="Times New Roman" w:hAnsi="Times New Roman"/>
                <w:i/>
                <w:sz w:val="24"/>
                <w:szCs w:val="24"/>
              </w:rPr>
              <w:t xml:space="preserve"> </w:t>
            </w:r>
            <w:r>
              <w:rPr>
                <w:rFonts w:ascii="Times New Roman" w:hAnsi="Times New Roman"/>
                <w:i/>
                <w:sz w:val="24"/>
                <w:szCs w:val="24"/>
                <w:lang w:val="en-US"/>
              </w:rPr>
              <w:t>ex</w:t>
            </w:r>
            <w:r w:rsidRPr="009F16C2">
              <w:rPr>
                <w:rFonts w:ascii="Times New Roman" w:hAnsi="Times New Roman"/>
                <w:i/>
                <w:sz w:val="24"/>
                <w:szCs w:val="24"/>
              </w:rPr>
              <w:t xml:space="preserve"> </w:t>
            </w:r>
            <w:proofErr w:type="spellStart"/>
            <w:r>
              <w:rPr>
                <w:rFonts w:ascii="Times New Roman" w:hAnsi="Times New Roman"/>
                <w:i/>
                <w:sz w:val="24"/>
                <w:szCs w:val="24"/>
                <w:lang w:val="en-US"/>
              </w:rPr>
              <w:t>Lehm</w:t>
            </w:r>
            <w:proofErr w:type="spellEnd"/>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56.</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Нивяник обыкновенный (</w:t>
            </w:r>
            <w:proofErr w:type="spellStart"/>
            <w:r>
              <w:rPr>
                <w:rFonts w:ascii="Times New Roman" w:hAnsi="Times New Roman"/>
                <w:i/>
                <w:sz w:val="24"/>
                <w:szCs w:val="24"/>
              </w:rPr>
              <w:t>Leucánthemum</w:t>
            </w:r>
            <w:proofErr w:type="spellEnd"/>
            <w:r>
              <w:rPr>
                <w:rFonts w:ascii="Times New Roman" w:hAnsi="Times New Roman"/>
                <w:i/>
                <w:sz w:val="24"/>
                <w:szCs w:val="24"/>
              </w:rPr>
              <w:t xml:space="preserve"> </w:t>
            </w:r>
            <w:proofErr w:type="spellStart"/>
            <w:r>
              <w:rPr>
                <w:rFonts w:ascii="Times New Roman" w:hAnsi="Times New Roman"/>
                <w:i/>
                <w:sz w:val="24"/>
                <w:szCs w:val="24"/>
              </w:rPr>
              <w:t>vulgáre</w:t>
            </w:r>
            <w:proofErr w:type="spellEnd"/>
            <w:r>
              <w:rPr>
                <w:rFonts w:ascii="Times New Roman" w:hAnsi="Times New Roman"/>
                <w:i/>
                <w:sz w:val="24"/>
                <w:szCs w:val="24"/>
              </w:rPr>
              <w:t xml:space="preserve"> </w:t>
            </w:r>
            <w:proofErr w:type="spellStart"/>
            <w:r>
              <w:rPr>
                <w:rFonts w:ascii="Times New Roman" w:hAnsi="Times New Roman"/>
                <w:i/>
                <w:sz w:val="24"/>
                <w:szCs w:val="24"/>
              </w:rPr>
              <w:t>Lam</w:t>
            </w:r>
            <w:proofErr w:type="spellEnd"/>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57.</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лес</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 xml:space="preserve">Осока </w:t>
            </w:r>
            <w:proofErr w:type="spellStart"/>
            <w:r>
              <w:rPr>
                <w:rFonts w:ascii="Times New Roman" w:hAnsi="Times New Roman"/>
                <w:sz w:val="24"/>
                <w:szCs w:val="24"/>
                <w:lang w:val="en-US"/>
              </w:rPr>
              <w:t>sp</w:t>
            </w:r>
            <w:proofErr w:type="spellEnd"/>
            <w:r>
              <w:rPr>
                <w:rFonts w:ascii="Times New Roman" w:hAnsi="Times New Roman"/>
                <w:sz w:val="24"/>
                <w:szCs w:val="24"/>
              </w:rPr>
              <w:t>. (</w:t>
            </w:r>
            <w:proofErr w:type="spellStart"/>
            <w:r>
              <w:rPr>
                <w:rFonts w:ascii="Times New Roman" w:hAnsi="Times New Roman"/>
                <w:i/>
                <w:sz w:val="24"/>
                <w:szCs w:val="24"/>
              </w:rPr>
              <w:t>Cárex</w:t>
            </w:r>
            <w:proofErr w:type="spellEnd"/>
            <w:r>
              <w:rPr>
                <w:rFonts w:ascii="Times New Roman" w:hAnsi="Times New Roman"/>
                <w:i/>
                <w:sz w:val="24"/>
                <w:szCs w:val="24"/>
              </w:rPr>
              <w:t xml:space="preserve"> L</w:t>
            </w:r>
            <w:r>
              <w:rPr>
                <w:rFonts w:ascii="Times New Roman" w:hAnsi="Times New Roman"/>
                <w:sz w:val="24"/>
                <w:szCs w:val="24"/>
              </w:rPr>
              <w:t>.</w:t>
            </w:r>
            <w:proofErr w:type="spellStart"/>
            <w:r>
              <w:rPr>
                <w:rFonts w:ascii="Times New Roman" w:hAnsi="Times New Roman"/>
                <w:sz w:val="24"/>
                <w:szCs w:val="24"/>
                <w:lang w:val="en-US"/>
              </w:rPr>
              <w:t>sp</w:t>
            </w:r>
            <w:proofErr w:type="spellEnd"/>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58.</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Осот полевой (</w:t>
            </w:r>
            <w:proofErr w:type="spellStart"/>
            <w:r>
              <w:rPr>
                <w:rFonts w:ascii="Times New Roman" w:hAnsi="Times New Roman"/>
                <w:i/>
                <w:sz w:val="24"/>
                <w:szCs w:val="24"/>
              </w:rPr>
              <w:t>Sónchus</w:t>
            </w:r>
            <w:proofErr w:type="spellEnd"/>
            <w:r>
              <w:rPr>
                <w:rFonts w:ascii="Times New Roman" w:hAnsi="Times New Roman"/>
                <w:i/>
                <w:sz w:val="24"/>
                <w:szCs w:val="24"/>
              </w:rPr>
              <w:t xml:space="preserve"> </w:t>
            </w:r>
            <w:proofErr w:type="spellStart"/>
            <w:r>
              <w:rPr>
                <w:rFonts w:ascii="Times New Roman" w:hAnsi="Times New Roman"/>
                <w:i/>
                <w:sz w:val="24"/>
                <w:szCs w:val="24"/>
              </w:rPr>
              <w:t>arvénsis</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59.</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Очиток едкий (</w:t>
            </w:r>
            <w:proofErr w:type="spellStart"/>
            <w:r>
              <w:rPr>
                <w:rFonts w:ascii="Times New Roman" w:hAnsi="Times New Roman"/>
                <w:i/>
                <w:sz w:val="24"/>
                <w:szCs w:val="24"/>
              </w:rPr>
              <w:t>Sédum</w:t>
            </w:r>
            <w:proofErr w:type="spellEnd"/>
            <w:r>
              <w:rPr>
                <w:rFonts w:ascii="Times New Roman" w:hAnsi="Times New Roman"/>
                <w:i/>
                <w:sz w:val="24"/>
                <w:szCs w:val="24"/>
              </w:rPr>
              <w:t xml:space="preserve"> </w:t>
            </w:r>
            <w:proofErr w:type="spellStart"/>
            <w:r>
              <w:rPr>
                <w:rFonts w:ascii="Times New Roman" w:hAnsi="Times New Roman"/>
                <w:i/>
                <w:sz w:val="24"/>
                <w:szCs w:val="24"/>
              </w:rPr>
              <w:t>ácre</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60.</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сор</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Одуванчик лекарственный (</w:t>
            </w:r>
            <w:proofErr w:type="spellStart"/>
            <w:r>
              <w:rPr>
                <w:rFonts w:ascii="Times New Roman" w:hAnsi="Times New Roman"/>
                <w:i/>
                <w:sz w:val="24"/>
                <w:szCs w:val="24"/>
              </w:rPr>
              <w:t>Taráxacum</w:t>
            </w:r>
            <w:proofErr w:type="spellEnd"/>
            <w:r>
              <w:rPr>
                <w:rFonts w:ascii="Times New Roman" w:hAnsi="Times New Roman"/>
                <w:i/>
                <w:sz w:val="24"/>
                <w:szCs w:val="24"/>
              </w:rPr>
              <w:t xml:space="preserve"> </w:t>
            </w:r>
            <w:proofErr w:type="spellStart"/>
            <w:r>
              <w:rPr>
                <w:rFonts w:ascii="Times New Roman" w:hAnsi="Times New Roman"/>
                <w:i/>
                <w:sz w:val="24"/>
                <w:szCs w:val="24"/>
              </w:rPr>
              <w:t>ofﬁ</w:t>
            </w:r>
            <w:proofErr w:type="spellEnd"/>
            <w:r>
              <w:rPr>
                <w:rFonts w:ascii="Times New Roman" w:hAnsi="Times New Roman"/>
                <w:i/>
                <w:sz w:val="24"/>
                <w:szCs w:val="24"/>
              </w:rPr>
              <w:t xml:space="preserve"> </w:t>
            </w:r>
            <w:proofErr w:type="spellStart"/>
            <w:r>
              <w:rPr>
                <w:rFonts w:ascii="Times New Roman" w:hAnsi="Times New Roman"/>
                <w:i/>
                <w:sz w:val="24"/>
                <w:szCs w:val="24"/>
              </w:rPr>
              <w:t>cinále</w:t>
            </w:r>
            <w:proofErr w:type="spellEnd"/>
            <w:r>
              <w:rPr>
                <w:rFonts w:ascii="Times New Roman" w:hAnsi="Times New Roman"/>
                <w:i/>
                <w:sz w:val="24"/>
                <w:szCs w:val="24"/>
              </w:rPr>
              <w:t xml:space="preserve"> </w:t>
            </w:r>
            <w:proofErr w:type="spellStart"/>
            <w:r>
              <w:rPr>
                <w:rFonts w:ascii="Times New Roman" w:hAnsi="Times New Roman"/>
                <w:i/>
                <w:sz w:val="24"/>
                <w:szCs w:val="24"/>
              </w:rPr>
              <w:t>Wigg</w:t>
            </w:r>
            <w:proofErr w:type="spellEnd"/>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61.</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Погремок малый (</w:t>
            </w:r>
            <w:proofErr w:type="spellStart"/>
            <w:r>
              <w:rPr>
                <w:rFonts w:ascii="Times New Roman" w:hAnsi="Times New Roman"/>
                <w:i/>
                <w:sz w:val="24"/>
                <w:szCs w:val="24"/>
              </w:rPr>
              <w:t>Rhinánthus</w:t>
            </w:r>
            <w:proofErr w:type="spellEnd"/>
            <w:r>
              <w:rPr>
                <w:rFonts w:ascii="Times New Roman" w:hAnsi="Times New Roman"/>
                <w:i/>
                <w:sz w:val="24"/>
                <w:szCs w:val="24"/>
              </w:rPr>
              <w:t xml:space="preserve"> </w:t>
            </w:r>
            <w:proofErr w:type="spellStart"/>
            <w:r>
              <w:rPr>
                <w:rFonts w:ascii="Times New Roman" w:hAnsi="Times New Roman"/>
                <w:i/>
                <w:sz w:val="24"/>
                <w:szCs w:val="24"/>
              </w:rPr>
              <w:t>mínor</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62.</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лес</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Подмаренник душистый (</w:t>
            </w:r>
            <w:proofErr w:type="spellStart"/>
            <w:r>
              <w:rPr>
                <w:rFonts w:ascii="Times New Roman" w:hAnsi="Times New Roman"/>
                <w:i/>
                <w:sz w:val="24"/>
                <w:szCs w:val="24"/>
              </w:rPr>
              <w:t>Gálium</w:t>
            </w:r>
            <w:proofErr w:type="spellEnd"/>
            <w:r>
              <w:rPr>
                <w:rFonts w:ascii="Times New Roman" w:hAnsi="Times New Roman"/>
                <w:i/>
                <w:sz w:val="24"/>
                <w:szCs w:val="24"/>
              </w:rPr>
              <w:t xml:space="preserve"> </w:t>
            </w:r>
            <w:proofErr w:type="spellStart"/>
            <w:r>
              <w:rPr>
                <w:rFonts w:ascii="Times New Roman" w:hAnsi="Times New Roman"/>
                <w:i/>
                <w:sz w:val="24"/>
                <w:szCs w:val="24"/>
              </w:rPr>
              <w:t>odorátum</w:t>
            </w:r>
            <w:proofErr w:type="spellEnd"/>
            <w:r>
              <w:rPr>
                <w:rFonts w:ascii="Times New Roman" w:hAnsi="Times New Roman"/>
                <w:i/>
                <w:sz w:val="24"/>
                <w:szCs w:val="24"/>
              </w:rPr>
              <w:t xml:space="preserve"> (L.) </w:t>
            </w:r>
            <w:proofErr w:type="spellStart"/>
            <w:r>
              <w:rPr>
                <w:rFonts w:ascii="Times New Roman" w:hAnsi="Times New Roman"/>
                <w:i/>
                <w:sz w:val="24"/>
                <w:szCs w:val="24"/>
              </w:rPr>
              <w:t>Scop</w:t>
            </w:r>
            <w:proofErr w:type="spellEnd"/>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63.</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Подмаренник мягкий (</w:t>
            </w:r>
            <w:proofErr w:type="spellStart"/>
            <w:r>
              <w:rPr>
                <w:rFonts w:ascii="Times New Roman" w:hAnsi="Times New Roman"/>
                <w:i/>
                <w:sz w:val="24"/>
                <w:szCs w:val="24"/>
              </w:rPr>
              <w:t>Gálium</w:t>
            </w:r>
            <w:proofErr w:type="spellEnd"/>
            <w:r>
              <w:rPr>
                <w:rFonts w:ascii="Times New Roman" w:hAnsi="Times New Roman"/>
                <w:i/>
                <w:sz w:val="24"/>
                <w:szCs w:val="24"/>
              </w:rPr>
              <w:t xml:space="preserve"> </w:t>
            </w:r>
            <w:proofErr w:type="spellStart"/>
            <w:r>
              <w:rPr>
                <w:rFonts w:ascii="Times New Roman" w:hAnsi="Times New Roman"/>
                <w:i/>
                <w:sz w:val="24"/>
                <w:szCs w:val="24"/>
              </w:rPr>
              <w:t>mollúgo</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64.</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сор</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Подорожник большой (</w:t>
            </w:r>
            <w:proofErr w:type="spellStart"/>
            <w:r>
              <w:rPr>
                <w:rFonts w:ascii="Times New Roman" w:hAnsi="Times New Roman"/>
                <w:i/>
                <w:sz w:val="24"/>
                <w:szCs w:val="24"/>
              </w:rPr>
              <w:t>Plantágo</w:t>
            </w:r>
            <w:proofErr w:type="spellEnd"/>
            <w:r>
              <w:rPr>
                <w:rFonts w:ascii="Times New Roman" w:hAnsi="Times New Roman"/>
                <w:i/>
                <w:sz w:val="24"/>
                <w:szCs w:val="24"/>
              </w:rPr>
              <w:t xml:space="preserve"> </w:t>
            </w:r>
            <w:proofErr w:type="spellStart"/>
            <w:r>
              <w:rPr>
                <w:rFonts w:ascii="Times New Roman" w:hAnsi="Times New Roman"/>
                <w:i/>
                <w:sz w:val="24"/>
                <w:szCs w:val="24"/>
              </w:rPr>
              <w:t>májor</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65.</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 xml:space="preserve">Подорожник </w:t>
            </w:r>
            <w:proofErr w:type="spellStart"/>
            <w:r>
              <w:rPr>
                <w:rFonts w:ascii="Times New Roman" w:hAnsi="Times New Roman"/>
                <w:sz w:val="24"/>
                <w:szCs w:val="24"/>
              </w:rPr>
              <w:t>ланцетолистный</w:t>
            </w:r>
            <w:proofErr w:type="spellEnd"/>
            <w:r>
              <w:rPr>
                <w:rFonts w:ascii="Times New Roman" w:hAnsi="Times New Roman"/>
                <w:sz w:val="24"/>
                <w:szCs w:val="24"/>
              </w:rPr>
              <w:t xml:space="preserve"> (</w:t>
            </w:r>
            <w:proofErr w:type="spellStart"/>
            <w:r>
              <w:rPr>
                <w:rFonts w:ascii="Times New Roman" w:hAnsi="Times New Roman"/>
                <w:i/>
                <w:sz w:val="24"/>
                <w:szCs w:val="24"/>
              </w:rPr>
              <w:t>Plantágo</w:t>
            </w:r>
            <w:proofErr w:type="spellEnd"/>
            <w:r>
              <w:rPr>
                <w:rFonts w:ascii="Times New Roman" w:hAnsi="Times New Roman"/>
                <w:i/>
                <w:sz w:val="24"/>
                <w:szCs w:val="24"/>
              </w:rPr>
              <w:t xml:space="preserve"> </w:t>
            </w:r>
            <w:proofErr w:type="spellStart"/>
            <w:r>
              <w:rPr>
                <w:rFonts w:ascii="Times New Roman" w:hAnsi="Times New Roman"/>
                <w:i/>
                <w:sz w:val="24"/>
                <w:szCs w:val="24"/>
              </w:rPr>
              <w:t>lanceoláta</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66.</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сор</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Полынь обыкновенная (</w:t>
            </w:r>
            <w:proofErr w:type="spellStart"/>
            <w:r>
              <w:rPr>
                <w:rFonts w:ascii="Times New Roman" w:hAnsi="Times New Roman"/>
                <w:i/>
                <w:sz w:val="24"/>
                <w:szCs w:val="24"/>
              </w:rPr>
              <w:t>Artemísia</w:t>
            </w:r>
            <w:proofErr w:type="spellEnd"/>
            <w:r>
              <w:rPr>
                <w:rFonts w:ascii="Times New Roman" w:hAnsi="Times New Roman"/>
                <w:i/>
                <w:sz w:val="24"/>
                <w:szCs w:val="24"/>
              </w:rPr>
              <w:t xml:space="preserve"> </w:t>
            </w:r>
            <w:proofErr w:type="spellStart"/>
            <w:r>
              <w:rPr>
                <w:rFonts w:ascii="Times New Roman" w:hAnsi="Times New Roman"/>
                <w:i/>
                <w:sz w:val="24"/>
                <w:szCs w:val="24"/>
              </w:rPr>
              <w:t>vulgáris</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67.</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proofErr w:type="spellStart"/>
            <w:r>
              <w:rPr>
                <w:rFonts w:ascii="Times New Roman" w:hAnsi="Times New Roman"/>
                <w:sz w:val="24"/>
                <w:szCs w:val="24"/>
              </w:rPr>
              <w:t>лл</w:t>
            </w:r>
            <w:proofErr w:type="spellEnd"/>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proofErr w:type="spellStart"/>
            <w:r>
              <w:rPr>
                <w:rFonts w:ascii="Times New Roman" w:hAnsi="Times New Roman"/>
                <w:sz w:val="24"/>
                <w:szCs w:val="24"/>
              </w:rPr>
              <w:t>Прозанник</w:t>
            </w:r>
            <w:proofErr w:type="spellEnd"/>
            <w:r>
              <w:rPr>
                <w:rFonts w:ascii="Times New Roman" w:hAnsi="Times New Roman"/>
                <w:sz w:val="24"/>
                <w:szCs w:val="24"/>
              </w:rPr>
              <w:t xml:space="preserve"> пятнистый (</w:t>
            </w:r>
            <w:proofErr w:type="spellStart"/>
            <w:r>
              <w:rPr>
                <w:rFonts w:ascii="Times New Roman" w:hAnsi="Times New Roman"/>
                <w:i/>
                <w:sz w:val="24"/>
                <w:szCs w:val="24"/>
              </w:rPr>
              <w:t>Trommsdórfﬁa</w:t>
            </w:r>
            <w:proofErr w:type="spellEnd"/>
            <w:r>
              <w:rPr>
                <w:rFonts w:ascii="Times New Roman" w:hAnsi="Times New Roman"/>
                <w:i/>
                <w:sz w:val="24"/>
                <w:szCs w:val="24"/>
              </w:rPr>
              <w:t xml:space="preserve"> </w:t>
            </w:r>
            <w:proofErr w:type="spellStart"/>
            <w:r>
              <w:rPr>
                <w:rFonts w:ascii="Times New Roman" w:hAnsi="Times New Roman"/>
                <w:i/>
                <w:sz w:val="24"/>
                <w:szCs w:val="24"/>
              </w:rPr>
              <w:t>maculáta</w:t>
            </w:r>
            <w:proofErr w:type="spellEnd"/>
            <w:r>
              <w:rPr>
                <w:rFonts w:ascii="Times New Roman" w:hAnsi="Times New Roman"/>
                <w:i/>
                <w:sz w:val="24"/>
                <w:szCs w:val="24"/>
              </w:rPr>
              <w:t xml:space="preserve"> (L.) </w:t>
            </w:r>
            <w:proofErr w:type="spellStart"/>
            <w:r>
              <w:rPr>
                <w:rFonts w:ascii="Times New Roman" w:hAnsi="Times New Roman"/>
                <w:i/>
                <w:sz w:val="24"/>
                <w:szCs w:val="24"/>
              </w:rPr>
              <w:t>Bernh</w:t>
            </w:r>
            <w:proofErr w:type="spellEnd"/>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68.</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лес</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Прострел раскрытый (</w:t>
            </w:r>
            <w:proofErr w:type="spellStart"/>
            <w:r>
              <w:rPr>
                <w:rFonts w:ascii="Times New Roman" w:hAnsi="Times New Roman"/>
                <w:i/>
                <w:sz w:val="24"/>
                <w:szCs w:val="24"/>
                <w:lang w:val="en-US"/>
              </w:rPr>
              <w:t>Pulsat</w:t>
            </w:r>
            <w:proofErr w:type="spellEnd"/>
            <w:r>
              <w:rPr>
                <w:rFonts w:ascii="Times New Roman" w:hAnsi="Times New Roman"/>
                <w:i/>
                <w:sz w:val="24"/>
                <w:szCs w:val="24"/>
              </w:rPr>
              <w:t>í</w:t>
            </w:r>
            <w:proofErr w:type="spellStart"/>
            <w:r>
              <w:rPr>
                <w:rFonts w:ascii="Times New Roman" w:hAnsi="Times New Roman"/>
                <w:i/>
                <w:sz w:val="24"/>
                <w:szCs w:val="24"/>
                <w:lang w:val="en-US"/>
              </w:rPr>
              <w:t>lla</w:t>
            </w:r>
            <w:proofErr w:type="spellEnd"/>
            <w:r w:rsidRPr="009F16C2">
              <w:rPr>
                <w:rFonts w:ascii="Times New Roman" w:hAnsi="Times New Roman"/>
                <w:i/>
                <w:sz w:val="24"/>
                <w:szCs w:val="24"/>
              </w:rPr>
              <w:t xml:space="preserve"> </w:t>
            </w:r>
            <w:r>
              <w:rPr>
                <w:rFonts w:ascii="Times New Roman" w:hAnsi="Times New Roman"/>
                <w:i/>
                <w:sz w:val="24"/>
                <w:szCs w:val="24"/>
                <w:lang w:val="en-US"/>
              </w:rPr>
              <w:t>p</w:t>
            </w:r>
            <w:r>
              <w:rPr>
                <w:rFonts w:ascii="Times New Roman" w:hAnsi="Times New Roman"/>
                <w:i/>
                <w:sz w:val="24"/>
                <w:szCs w:val="24"/>
              </w:rPr>
              <w:t>á</w:t>
            </w:r>
            <w:r>
              <w:rPr>
                <w:rFonts w:ascii="Times New Roman" w:hAnsi="Times New Roman"/>
                <w:i/>
                <w:sz w:val="24"/>
                <w:szCs w:val="24"/>
                <w:lang w:val="en-US"/>
              </w:rPr>
              <w:t>tens</w:t>
            </w:r>
            <w:r>
              <w:rPr>
                <w:rFonts w:ascii="Times New Roman" w:hAnsi="Times New Roman"/>
                <w:i/>
                <w:sz w:val="24"/>
                <w:szCs w:val="24"/>
              </w:rPr>
              <w:t xml:space="preserve"> (</w:t>
            </w:r>
            <w:r>
              <w:rPr>
                <w:rFonts w:ascii="Times New Roman" w:hAnsi="Times New Roman"/>
                <w:i/>
                <w:sz w:val="24"/>
                <w:szCs w:val="24"/>
                <w:lang w:val="en-US"/>
              </w:rPr>
              <w:t>L</w:t>
            </w:r>
            <w:r>
              <w:rPr>
                <w:rFonts w:ascii="Times New Roman" w:hAnsi="Times New Roman"/>
                <w:i/>
                <w:sz w:val="24"/>
                <w:szCs w:val="24"/>
              </w:rPr>
              <w:t xml:space="preserve">.) </w:t>
            </w:r>
            <w:r>
              <w:rPr>
                <w:rFonts w:ascii="Times New Roman" w:hAnsi="Times New Roman"/>
                <w:i/>
                <w:sz w:val="24"/>
                <w:szCs w:val="24"/>
                <w:lang w:val="en-US"/>
              </w:rPr>
              <w:t>Mill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69.</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Пырей ползучий (</w:t>
            </w:r>
            <w:proofErr w:type="spellStart"/>
            <w:r>
              <w:rPr>
                <w:rFonts w:ascii="Times New Roman" w:hAnsi="Times New Roman"/>
                <w:i/>
                <w:sz w:val="24"/>
                <w:szCs w:val="24"/>
              </w:rPr>
              <w:t>Elytrígia</w:t>
            </w:r>
            <w:proofErr w:type="spellEnd"/>
            <w:r>
              <w:rPr>
                <w:rFonts w:ascii="Times New Roman" w:hAnsi="Times New Roman"/>
                <w:i/>
                <w:sz w:val="24"/>
                <w:szCs w:val="24"/>
              </w:rPr>
              <w:t xml:space="preserve"> </w:t>
            </w:r>
            <w:proofErr w:type="spellStart"/>
            <w:r>
              <w:rPr>
                <w:rFonts w:ascii="Times New Roman" w:hAnsi="Times New Roman"/>
                <w:i/>
                <w:sz w:val="24"/>
                <w:szCs w:val="24"/>
              </w:rPr>
              <w:t>répens</w:t>
            </w:r>
            <w:proofErr w:type="spellEnd"/>
            <w:r>
              <w:rPr>
                <w:rFonts w:ascii="Times New Roman" w:hAnsi="Times New Roman"/>
                <w:i/>
                <w:sz w:val="24"/>
                <w:szCs w:val="24"/>
              </w:rPr>
              <w:t xml:space="preserve"> (L.) </w:t>
            </w:r>
            <w:proofErr w:type="spellStart"/>
            <w:r>
              <w:rPr>
                <w:rFonts w:ascii="Times New Roman" w:hAnsi="Times New Roman"/>
                <w:i/>
                <w:sz w:val="24"/>
                <w:szCs w:val="24"/>
              </w:rPr>
              <w:t>Nevski</w:t>
            </w:r>
            <w:proofErr w:type="spellEnd"/>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70.</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proofErr w:type="spellStart"/>
            <w:r>
              <w:rPr>
                <w:rFonts w:ascii="Times New Roman" w:hAnsi="Times New Roman"/>
                <w:sz w:val="24"/>
                <w:szCs w:val="24"/>
              </w:rPr>
              <w:t>Репешок</w:t>
            </w:r>
            <w:proofErr w:type="spellEnd"/>
            <w:r>
              <w:rPr>
                <w:rFonts w:ascii="Times New Roman" w:hAnsi="Times New Roman"/>
                <w:sz w:val="24"/>
                <w:szCs w:val="24"/>
              </w:rPr>
              <w:t xml:space="preserve"> обыкновенный (</w:t>
            </w:r>
            <w:proofErr w:type="spellStart"/>
            <w:r>
              <w:rPr>
                <w:rFonts w:ascii="Times New Roman" w:hAnsi="Times New Roman"/>
                <w:i/>
                <w:sz w:val="24"/>
                <w:szCs w:val="24"/>
              </w:rPr>
              <w:t>Agrimónia</w:t>
            </w:r>
            <w:proofErr w:type="spellEnd"/>
            <w:r>
              <w:rPr>
                <w:rFonts w:ascii="Times New Roman" w:hAnsi="Times New Roman"/>
                <w:i/>
                <w:sz w:val="24"/>
                <w:szCs w:val="24"/>
              </w:rPr>
              <w:t xml:space="preserve"> </w:t>
            </w:r>
            <w:proofErr w:type="spellStart"/>
            <w:r>
              <w:rPr>
                <w:rFonts w:ascii="Times New Roman" w:hAnsi="Times New Roman"/>
                <w:i/>
                <w:sz w:val="24"/>
                <w:szCs w:val="24"/>
              </w:rPr>
              <w:t>eupatória</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71.</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лес</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proofErr w:type="spellStart"/>
            <w:r>
              <w:rPr>
                <w:rFonts w:ascii="Times New Roman" w:hAnsi="Times New Roman"/>
                <w:sz w:val="24"/>
                <w:szCs w:val="24"/>
              </w:rPr>
              <w:t>Скерда</w:t>
            </w:r>
            <w:proofErr w:type="spellEnd"/>
            <w:r>
              <w:rPr>
                <w:rFonts w:ascii="Times New Roman" w:hAnsi="Times New Roman"/>
                <w:sz w:val="24"/>
                <w:szCs w:val="24"/>
              </w:rPr>
              <w:t xml:space="preserve"> болотная (</w:t>
            </w:r>
            <w:proofErr w:type="spellStart"/>
            <w:r>
              <w:rPr>
                <w:rFonts w:ascii="Times New Roman" w:hAnsi="Times New Roman"/>
                <w:i/>
                <w:sz w:val="24"/>
                <w:szCs w:val="24"/>
              </w:rPr>
              <w:t>Crépis</w:t>
            </w:r>
            <w:proofErr w:type="spellEnd"/>
            <w:r>
              <w:rPr>
                <w:rFonts w:ascii="Times New Roman" w:hAnsi="Times New Roman"/>
                <w:i/>
                <w:sz w:val="24"/>
                <w:szCs w:val="24"/>
              </w:rPr>
              <w:t xml:space="preserve"> </w:t>
            </w:r>
            <w:proofErr w:type="spellStart"/>
            <w:r>
              <w:rPr>
                <w:rFonts w:ascii="Times New Roman" w:hAnsi="Times New Roman"/>
                <w:i/>
                <w:sz w:val="24"/>
                <w:szCs w:val="24"/>
              </w:rPr>
              <w:t>paludósa</w:t>
            </w:r>
            <w:proofErr w:type="spellEnd"/>
            <w:r>
              <w:rPr>
                <w:rFonts w:ascii="Times New Roman" w:hAnsi="Times New Roman"/>
                <w:i/>
                <w:sz w:val="24"/>
                <w:szCs w:val="24"/>
              </w:rPr>
              <w:t xml:space="preserve"> (L.) </w:t>
            </w:r>
            <w:proofErr w:type="spellStart"/>
            <w:r>
              <w:rPr>
                <w:rFonts w:ascii="Times New Roman" w:hAnsi="Times New Roman"/>
                <w:i/>
                <w:sz w:val="24"/>
                <w:szCs w:val="24"/>
              </w:rPr>
              <w:t>Moench</w:t>
            </w:r>
            <w:proofErr w:type="spellEnd"/>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72.</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степ</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highlight w:val="cyan"/>
                <w:lang w:val="en-US" w:eastAsia="en-US"/>
              </w:rPr>
            </w:pPr>
            <w:r>
              <w:rPr>
                <w:rFonts w:ascii="Times New Roman" w:hAnsi="Times New Roman"/>
                <w:sz w:val="24"/>
                <w:szCs w:val="24"/>
              </w:rPr>
              <w:t>Смолка клейкая (</w:t>
            </w:r>
            <w:proofErr w:type="spellStart"/>
            <w:r>
              <w:rPr>
                <w:rFonts w:ascii="Times New Roman" w:hAnsi="Times New Roman"/>
                <w:i/>
                <w:sz w:val="24"/>
                <w:szCs w:val="24"/>
              </w:rPr>
              <w:t>Siléne</w:t>
            </w:r>
            <w:proofErr w:type="spellEnd"/>
            <w:r>
              <w:rPr>
                <w:rFonts w:ascii="Times New Roman" w:hAnsi="Times New Roman"/>
                <w:i/>
                <w:sz w:val="24"/>
                <w:szCs w:val="24"/>
              </w:rPr>
              <w:t xml:space="preserve"> </w:t>
            </w:r>
            <w:proofErr w:type="spellStart"/>
            <w:r>
              <w:rPr>
                <w:rFonts w:ascii="Times New Roman" w:hAnsi="Times New Roman"/>
                <w:i/>
                <w:sz w:val="24"/>
                <w:szCs w:val="24"/>
              </w:rPr>
              <w:t>viscósa</w:t>
            </w:r>
            <w:proofErr w:type="spellEnd"/>
            <w:r>
              <w:rPr>
                <w:rFonts w:ascii="Times New Roman" w:hAnsi="Times New Roman"/>
                <w:i/>
                <w:sz w:val="24"/>
                <w:szCs w:val="24"/>
              </w:rPr>
              <w:t xml:space="preserve"> (L.) </w:t>
            </w:r>
            <w:proofErr w:type="spellStart"/>
            <w:r>
              <w:rPr>
                <w:rFonts w:ascii="Times New Roman" w:hAnsi="Times New Roman"/>
                <w:i/>
                <w:sz w:val="24"/>
                <w:szCs w:val="24"/>
              </w:rPr>
              <w:t>Pers</w:t>
            </w:r>
            <w:proofErr w:type="spellEnd"/>
            <w:r>
              <w:rPr>
                <w:rFonts w:ascii="Times New Roman" w:hAnsi="Times New Roman"/>
                <w:sz w:val="24"/>
                <w:szCs w:val="24"/>
              </w:rPr>
              <w:t>.</w:t>
            </w:r>
            <w:r>
              <w:rPr>
                <w:rFonts w:ascii="Times New Roman" w:hAnsi="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73.</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степ</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highlight w:val="cyan"/>
                <w:lang w:eastAsia="en-US"/>
              </w:rPr>
            </w:pPr>
            <w:r>
              <w:rPr>
                <w:rFonts w:ascii="Times New Roman" w:hAnsi="Times New Roman"/>
                <w:sz w:val="24"/>
                <w:szCs w:val="24"/>
              </w:rPr>
              <w:t>Смолка поникшая (</w:t>
            </w:r>
            <w:proofErr w:type="spellStart"/>
            <w:r>
              <w:rPr>
                <w:rFonts w:ascii="Times New Roman" w:hAnsi="Times New Roman"/>
                <w:i/>
                <w:sz w:val="24"/>
                <w:szCs w:val="24"/>
              </w:rPr>
              <w:t>Siléne</w:t>
            </w:r>
            <w:proofErr w:type="spellEnd"/>
            <w:r>
              <w:rPr>
                <w:rFonts w:ascii="Times New Roman" w:hAnsi="Times New Roman"/>
                <w:i/>
                <w:sz w:val="24"/>
                <w:szCs w:val="24"/>
              </w:rPr>
              <w:t xml:space="preserve"> </w:t>
            </w:r>
            <w:proofErr w:type="spellStart"/>
            <w:r>
              <w:rPr>
                <w:rFonts w:ascii="Times New Roman" w:hAnsi="Times New Roman"/>
                <w:i/>
                <w:sz w:val="24"/>
                <w:szCs w:val="24"/>
              </w:rPr>
              <w:t>nútans</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74.</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лес</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Сныть обыкновенная (</w:t>
            </w:r>
            <w:proofErr w:type="spellStart"/>
            <w:r>
              <w:rPr>
                <w:rFonts w:ascii="Times New Roman" w:hAnsi="Times New Roman"/>
                <w:i/>
                <w:sz w:val="24"/>
                <w:szCs w:val="24"/>
              </w:rPr>
              <w:t>Aegopódium</w:t>
            </w:r>
            <w:proofErr w:type="spellEnd"/>
            <w:r>
              <w:rPr>
                <w:rFonts w:ascii="Times New Roman" w:hAnsi="Times New Roman"/>
                <w:i/>
                <w:sz w:val="24"/>
                <w:szCs w:val="24"/>
              </w:rPr>
              <w:t xml:space="preserve"> </w:t>
            </w:r>
            <w:proofErr w:type="spellStart"/>
            <w:r>
              <w:rPr>
                <w:rFonts w:ascii="Times New Roman" w:hAnsi="Times New Roman"/>
                <w:i/>
                <w:sz w:val="24"/>
                <w:szCs w:val="24"/>
              </w:rPr>
              <w:t>podagrária</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75.</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proofErr w:type="spellStart"/>
            <w:r>
              <w:rPr>
                <w:rFonts w:ascii="Times New Roman" w:hAnsi="Times New Roman"/>
                <w:sz w:val="24"/>
                <w:szCs w:val="24"/>
              </w:rPr>
              <w:t>лл</w:t>
            </w:r>
            <w:proofErr w:type="spellEnd"/>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Сурепка прямая (</w:t>
            </w:r>
            <w:proofErr w:type="spellStart"/>
            <w:r>
              <w:rPr>
                <w:rFonts w:ascii="Times New Roman" w:hAnsi="Times New Roman"/>
                <w:i/>
                <w:sz w:val="24"/>
                <w:szCs w:val="24"/>
              </w:rPr>
              <w:t>Barbaréa</w:t>
            </w:r>
            <w:proofErr w:type="spellEnd"/>
            <w:r>
              <w:rPr>
                <w:rFonts w:ascii="Times New Roman" w:hAnsi="Times New Roman"/>
                <w:i/>
                <w:sz w:val="24"/>
                <w:szCs w:val="24"/>
              </w:rPr>
              <w:t xml:space="preserve"> </w:t>
            </w:r>
            <w:proofErr w:type="spellStart"/>
            <w:r>
              <w:rPr>
                <w:rFonts w:ascii="Times New Roman" w:hAnsi="Times New Roman"/>
                <w:i/>
                <w:sz w:val="24"/>
                <w:szCs w:val="24"/>
              </w:rPr>
              <w:t>strícta</w:t>
            </w:r>
            <w:proofErr w:type="spellEnd"/>
            <w:r>
              <w:rPr>
                <w:rFonts w:ascii="Times New Roman" w:hAnsi="Times New Roman"/>
                <w:i/>
                <w:sz w:val="24"/>
                <w:szCs w:val="24"/>
              </w:rPr>
              <w:t xml:space="preserve"> </w:t>
            </w:r>
            <w:proofErr w:type="spellStart"/>
            <w:r>
              <w:rPr>
                <w:rFonts w:ascii="Times New Roman" w:hAnsi="Times New Roman"/>
                <w:i/>
                <w:sz w:val="24"/>
                <w:szCs w:val="24"/>
              </w:rPr>
              <w:t>Andrz</w:t>
            </w:r>
            <w:proofErr w:type="spellEnd"/>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76.</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Таволга вязолистная (</w:t>
            </w:r>
            <w:proofErr w:type="spellStart"/>
            <w:r>
              <w:rPr>
                <w:rFonts w:ascii="Times New Roman" w:hAnsi="Times New Roman"/>
                <w:i/>
                <w:sz w:val="24"/>
                <w:szCs w:val="24"/>
              </w:rPr>
              <w:t>Filipéndula</w:t>
            </w:r>
            <w:proofErr w:type="spellEnd"/>
            <w:r>
              <w:rPr>
                <w:rFonts w:ascii="Times New Roman" w:hAnsi="Times New Roman"/>
                <w:i/>
                <w:sz w:val="24"/>
                <w:szCs w:val="24"/>
              </w:rPr>
              <w:t xml:space="preserve"> </w:t>
            </w:r>
            <w:proofErr w:type="spellStart"/>
            <w:r>
              <w:rPr>
                <w:rFonts w:ascii="Times New Roman" w:hAnsi="Times New Roman"/>
                <w:i/>
                <w:sz w:val="24"/>
                <w:szCs w:val="24"/>
              </w:rPr>
              <w:t>ulmária</w:t>
            </w:r>
            <w:proofErr w:type="spellEnd"/>
            <w:r>
              <w:rPr>
                <w:rFonts w:ascii="Times New Roman" w:hAnsi="Times New Roman"/>
                <w:i/>
                <w:sz w:val="24"/>
                <w:szCs w:val="24"/>
              </w:rPr>
              <w:t xml:space="preserve"> (L.) </w:t>
            </w:r>
            <w:proofErr w:type="spellStart"/>
            <w:r>
              <w:rPr>
                <w:rFonts w:ascii="Times New Roman" w:hAnsi="Times New Roman"/>
                <w:i/>
                <w:sz w:val="24"/>
                <w:szCs w:val="24"/>
              </w:rPr>
              <w:t>Maxim</w:t>
            </w:r>
            <w:proofErr w:type="spellEnd"/>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77.</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Тысячелистник обыкновенный (</w:t>
            </w:r>
            <w:proofErr w:type="spellStart"/>
            <w:r>
              <w:rPr>
                <w:rFonts w:ascii="Times New Roman" w:hAnsi="Times New Roman"/>
                <w:i/>
                <w:sz w:val="24"/>
                <w:szCs w:val="24"/>
              </w:rPr>
              <w:t>Achilléa</w:t>
            </w:r>
            <w:proofErr w:type="spellEnd"/>
            <w:r>
              <w:rPr>
                <w:rFonts w:ascii="Times New Roman" w:hAnsi="Times New Roman"/>
                <w:i/>
                <w:sz w:val="24"/>
                <w:szCs w:val="24"/>
              </w:rPr>
              <w:t xml:space="preserve"> </w:t>
            </w:r>
            <w:proofErr w:type="spellStart"/>
            <w:r>
              <w:rPr>
                <w:rFonts w:ascii="Times New Roman" w:hAnsi="Times New Roman"/>
                <w:i/>
                <w:sz w:val="24"/>
                <w:szCs w:val="24"/>
              </w:rPr>
              <w:t>millefólium</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78.</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 xml:space="preserve">Фиалка </w:t>
            </w:r>
            <w:proofErr w:type="spellStart"/>
            <w:r>
              <w:rPr>
                <w:rFonts w:ascii="Times New Roman" w:hAnsi="Times New Roman"/>
                <w:sz w:val="24"/>
                <w:szCs w:val="24"/>
                <w:lang w:val="en-US"/>
              </w:rPr>
              <w:t>sp</w:t>
            </w:r>
            <w:proofErr w:type="spellEnd"/>
            <w:r w:rsidRPr="009F16C2">
              <w:rPr>
                <w:rFonts w:ascii="Times New Roman" w:hAnsi="Times New Roman"/>
                <w:sz w:val="24"/>
                <w:szCs w:val="24"/>
              </w:rPr>
              <w:t xml:space="preserve"> </w:t>
            </w:r>
            <w:r>
              <w:rPr>
                <w:rFonts w:ascii="Times New Roman" w:hAnsi="Times New Roman"/>
                <w:sz w:val="24"/>
                <w:szCs w:val="24"/>
              </w:rPr>
              <w:t>(</w:t>
            </w:r>
            <w:proofErr w:type="spellStart"/>
            <w:r>
              <w:rPr>
                <w:rFonts w:ascii="Times New Roman" w:hAnsi="Times New Roman"/>
                <w:i/>
                <w:sz w:val="24"/>
                <w:szCs w:val="24"/>
              </w:rPr>
              <w:t>Víola</w:t>
            </w:r>
            <w:proofErr w:type="spellEnd"/>
            <w:r>
              <w:rPr>
                <w:rFonts w:ascii="Times New Roman" w:hAnsi="Times New Roman"/>
                <w:i/>
                <w:sz w:val="24"/>
                <w:szCs w:val="24"/>
              </w:rPr>
              <w:t xml:space="preserve"> </w:t>
            </w:r>
            <w:r>
              <w:rPr>
                <w:rFonts w:ascii="Times New Roman" w:hAnsi="Times New Roman"/>
                <w:i/>
                <w:sz w:val="24"/>
                <w:szCs w:val="24"/>
                <w:lang w:val="en-US"/>
              </w:rPr>
              <w:t>L</w:t>
            </w:r>
            <w:r>
              <w:rPr>
                <w:rFonts w:ascii="Times New Roman" w:hAnsi="Times New Roman"/>
                <w:i/>
                <w:sz w:val="24"/>
                <w:szCs w:val="24"/>
              </w:rPr>
              <w:t xml:space="preserve">. </w:t>
            </w:r>
            <w:proofErr w:type="spellStart"/>
            <w:r>
              <w:rPr>
                <w:rFonts w:ascii="Times New Roman" w:hAnsi="Times New Roman"/>
                <w:i/>
                <w:sz w:val="24"/>
                <w:szCs w:val="24"/>
                <w:lang w:val="en-US"/>
              </w:rPr>
              <w:t>sp</w:t>
            </w:r>
            <w:proofErr w:type="spellEnd"/>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79.</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Фиалка трехцветная (</w:t>
            </w:r>
            <w:proofErr w:type="spellStart"/>
            <w:r>
              <w:rPr>
                <w:rFonts w:ascii="Times New Roman" w:hAnsi="Times New Roman"/>
                <w:i/>
                <w:sz w:val="24"/>
                <w:szCs w:val="24"/>
              </w:rPr>
              <w:t>Víola</w:t>
            </w:r>
            <w:proofErr w:type="spellEnd"/>
            <w:r>
              <w:rPr>
                <w:rFonts w:ascii="Times New Roman" w:hAnsi="Times New Roman"/>
                <w:i/>
                <w:sz w:val="24"/>
                <w:szCs w:val="24"/>
              </w:rPr>
              <w:t xml:space="preserve"> </w:t>
            </w:r>
            <w:proofErr w:type="spellStart"/>
            <w:r>
              <w:rPr>
                <w:rFonts w:ascii="Times New Roman" w:hAnsi="Times New Roman"/>
                <w:i/>
                <w:sz w:val="24"/>
                <w:szCs w:val="24"/>
              </w:rPr>
              <w:t>trícolor</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80.</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proofErr w:type="spellStart"/>
            <w:r>
              <w:rPr>
                <w:rFonts w:ascii="Times New Roman" w:hAnsi="Times New Roman"/>
                <w:sz w:val="24"/>
                <w:szCs w:val="24"/>
              </w:rPr>
              <w:t>лл</w:t>
            </w:r>
            <w:proofErr w:type="spellEnd"/>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Черноголовка обыкновенная (</w:t>
            </w:r>
            <w:proofErr w:type="spellStart"/>
            <w:r>
              <w:rPr>
                <w:rFonts w:ascii="Times New Roman" w:hAnsi="Times New Roman"/>
                <w:i/>
                <w:sz w:val="24"/>
                <w:szCs w:val="24"/>
              </w:rPr>
              <w:t>Prunélla</w:t>
            </w:r>
            <w:proofErr w:type="spellEnd"/>
            <w:r>
              <w:rPr>
                <w:rFonts w:ascii="Times New Roman" w:hAnsi="Times New Roman"/>
                <w:i/>
                <w:sz w:val="24"/>
                <w:szCs w:val="24"/>
              </w:rPr>
              <w:t xml:space="preserve"> </w:t>
            </w:r>
            <w:proofErr w:type="spellStart"/>
            <w:r>
              <w:rPr>
                <w:rFonts w:ascii="Times New Roman" w:hAnsi="Times New Roman"/>
                <w:i/>
                <w:sz w:val="24"/>
                <w:szCs w:val="24"/>
              </w:rPr>
              <w:t>vulgáris</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81.</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Чина луговая (</w:t>
            </w:r>
            <w:proofErr w:type="spellStart"/>
            <w:r>
              <w:rPr>
                <w:rFonts w:ascii="Times New Roman" w:hAnsi="Times New Roman"/>
                <w:i/>
                <w:sz w:val="24"/>
                <w:szCs w:val="24"/>
              </w:rPr>
              <w:t>Láthyrus</w:t>
            </w:r>
            <w:proofErr w:type="spellEnd"/>
            <w:r>
              <w:rPr>
                <w:rFonts w:ascii="Times New Roman" w:hAnsi="Times New Roman"/>
                <w:i/>
                <w:sz w:val="24"/>
                <w:szCs w:val="24"/>
              </w:rPr>
              <w:t xml:space="preserve"> </w:t>
            </w:r>
            <w:proofErr w:type="spellStart"/>
            <w:r>
              <w:rPr>
                <w:rFonts w:ascii="Times New Roman" w:hAnsi="Times New Roman"/>
                <w:i/>
                <w:sz w:val="24"/>
                <w:szCs w:val="24"/>
              </w:rPr>
              <w:t>praténsis</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82.</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сор</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Чистотел большой (</w:t>
            </w:r>
            <w:proofErr w:type="spellStart"/>
            <w:r>
              <w:rPr>
                <w:rFonts w:ascii="Times New Roman" w:hAnsi="Times New Roman"/>
                <w:i/>
                <w:sz w:val="24"/>
                <w:szCs w:val="24"/>
              </w:rPr>
              <w:t>Chelidónium</w:t>
            </w:r>
            <w:proofErr w:type="spellEnd"/>
            <w:r>
              <w:rPr>
                <w:rFonts w:ascii="Times New Roman" w:hAnsi="Times New Roman"/>
                <w:i/>
                <w:sz w:val="24"/>
                <w:szCs w:val="24"/>
              </w:rPr>
              <w:t xml:space="preserve"> </w:t>
            </w:r>
            <w:proofErr w:type="spellStart"/>
            <w:r>
              <w:rPr>
                <w:rFonts w:ascii="Times New Roman" w:hAnsi="Times New Roman"/>
                <w:i/>
                <w:sz w:val="24"/>
                <w:szCs w:val="24"/>
              </w:rPr>
              <w:t>május</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83.</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Щавелек (</w:t>
            </w:r>
            <w:proofErr w:type="spellStart"/>
            <w:r>
              <w:rPr>
                <w:rFonts w:ascii="Times New Roman" w:hAnsi="Times New Roman"/>
                <w:i/>
                <w:sz w:val="24"/>
                <w:szCs w:val="24"/>
              </w:rPr>
              <w:t>Rúmex</w:t>
            </w:r>
            <w:proofErr w:type="spellEnd"/>
            <w:r>
              <w:rPr>
                <w:rFonts w:ascii="Times New Roman" w:hAnsi="Times New Roman"/>
                <w:i/>
                <w:sz w:val="24"/>
                <w:szCs w:val="24"/>
              </w:rPr>
              <w:t xml:space="preserve"> </w:t>
            </w:r>
            <w:proofErr w:type="spellStart"/>
            <w:r>
              <w:rPr>
                <w:rFonts w:ascii="Times New Roman" w:hAnsi="Times New Roman"/>
                <w:i/>
                <w:sz w:val="24"/>
                <w:szCs w:val="24"/>
              </w:rPr>
              <w:t>acetosélla</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84.</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proofErr w:type="spellStart"/>
            <w:r>
              <w:rPr>
                <w:rFonts w:ascii="Times New Roman" w:hAnsi="Times New Roman"/>
                <w:sz w:val="24"/>
                <w:szCs w:val="24"/>
              </w:rPr>
              <w:t>лл</w:t>
            </w:r>
            <w:proofErr w:type="spellEnd"/>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Щавель кислый (</w:t>
            </w:r>
            <w:proofErr w:type="spellStart"/>
            <w:r>
              <w:rPr>
                <w:rFonts w:ascii="Times New Roman" w:hAnsi="Times New Roman"/>
                <w:i/>
                <w:sz w:val="24"/>
                <w:szCs w:val="24"/>
              </w:rPr>
              <w:t>Rúmex</w:t>
            </w:r>
            <w:proofErr w:type="spellEnd"/>
            <w:r>
              <w:rPr>
                <w:rFonts w:ascii="Times New Roman" w:hAnsi="Times New Roman"/>
                <w:i/>
                <w:sz w:val="24"/>
                <w:szCs w:val="24"/>
              </w:rPr>
              <w:t xml:space="preserve"> </w:t>
            </w:r>
            <w:proofErr w:type="spellStart"/>
            <w:r>
              <w:rPr>
                <w:rFonts w:ascii="Times New Roman" w:hAnsi="Times New Roman"/>
                <w:i/>
                <w:sz w:val="24"/>
                <w:szCs w:val="24"/>
              </w:rPr>
              <w:t>acetósa</w:t>
            </w:r>
            <w:proofErr w:type="spellEnd"/>
            <w:r>
              <w:rPr>
                <w:rFonts w:ascii="Times New Roman" w:hAnsi="Times New Roman"/>
                <w:i/>
                <w:sz w:val="24"/>
                <w:szCs w:val="24"/>
              </w:rPr>
              <w:t xml:space="preserve"> L</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85.</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Щавель конский (</w:t>
            </w:r>
            <w:proofErr w:type="spellStart"/>
            <w:r>
              <w:rPr>
                <w:rFonts w:ascii="Times New Roman" w:hAnsi="Times New Roman"/>
                <w:i/>
                <w:sz w:val="24"/>
                <w:szCs w:val="24"/>
              </w:rPr>
              <w:t>Rúmex</w:t>
            </w:r>
            <w:proofErr w:type="spellEnd"/>
            <w:r>
              <w:rPr>
                <w:rFonts w:ascii="Times New Roman" w:hAnsi="Times New Roman"/>
                <w:i/>
                <w:sz w:val="24"/>
                <w:szCs w:val="24"/>
              </w:rPr>
              <w:t xml:space="preserve"> </w:t>
            </w:r>
            <w:proofErr w:type="spellStart"/>
            <w:r>
              <w:rPr>
                <w:rFonts w:ascii="Times New Roman" w:hAnsi="Times New Roman"/>
                <w:i/>
                <w:sz w:val="24"/>
                <w:szCs w:val="24"/>
              </w:rPr>
              <w:t>confértus</w:t>
            </w:r>
            <w:proofErr w:type="spellEnd"/>
            <w:r>
              <w:rPr>
                <w:rFonts w:ascii="Times New Roman" w:hAnsi="Times New Roman"/>
                <w:i/>
                <w:sz w:val="24"/>
                <w:szCs w:val="24"/>
              </w:rPr>
              <w:t xml:space="preserve"> </w:t>
            </w:r>
            <w:proofErr w:type="spellStart"/>
            <w:r>
              <w:rPr>
                <w:rFonts w:ascii="Times New Roman" w:hAnsi="Times New Roman"/>
                <w:i/>
                <w:sz w:val="24"/>
                <w:szCs w:val="24"/>
              </w:rPr>
              <w:t>Willd</w:t>
            </w:r>
            <w:proofErr w:type="spellEnd"/>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86.</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Ясколка обыкновенная (</w:t>
            </w:r>
            <w:proofErr w:type="spellStart"/>
            <w:r>
              <w:rPr>
                <w:rFonts w:ascii="Times New Roman" w:hAnsi="Times New Roman"/>
                <w:i/>
                <w:sz w:val="24"/>
                <w:szCs w:val="24"/>
              </w:rPr>
              <w:t>Cerástium</w:t>
            </w:r>
            <w:proofErr w:type="spellEnd"/>
            <w:r>
              <w:rPr>
                <w:rFonts w:ascii="Times New Roman" w:hAnsi="Times New Roman"/>
                <w:i/>
                <w:sz w:val="24"/>
                <w:szCs w:val="24"/>
              </w:rPr>
              <w:t xml:space="preserve"> </w:t>
            </w:r>
            <w:proofErr w:type="spellStart"/>
            <w:r>
              <w:rPr>
                <w:rFonts w:ascii="Times New Roman" w:hAnsi="Times New Roman"/>
                <w:i/>
                <w:sz w:val="24"/>
                <w:szCs w:val="24"/>
              </w:rPr>
              <w:t>fontánum</w:t>
            </w:r>
            <w:proofErr w:type="spellEnd"/>
            <w:r>
              <w:rPr>
                <w:rFonts w:ascii="Times New Roman" w:hAnsi="Times New Roman"/>
                <w:i/>
                <w:sz w:val="24"/>
                <w:szCs w:val="24"/>
              </w:rPr>
              <w:t xml:space="preserve"> </w:t>
            </w:r>
            <w:proofErr w:type="spellStart"/>
            <w:r>
              <w:rPr>
                <w:rFonts w:ascii="Times New Roman" w:hAnsi="Times New Roman"/>
                <w:i/>
                <w:sz w:val="24"/>
                <w:szCs w:val="24"/>
              </w:rPr>
              <w:t>Baumg</w:t>
            </w:r>
            <w:proofErr w:type="spellEnd"/>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87.</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proofErr w:type="spellStart"/>
            <w:r>
              <w:rPr>
                <w:rFonts w:ascii="Times New Roman" w:hAnsi="Times New Roman"/>
                <w:sz w:val="24"/>
                <w:szCs w:val="24"/>
              </w:rPr>
              <w:t>Ястребиночка</w:t>
            </w:r>
            <w:proofErr w:type="spellEnd"/>
            <w:r>
              <w:rPr>
                <w:rFonts w:ascii="Times New Roman" w:hAnsi="Times New Roman"/>
                <w:sz w:val="24"/>
                <w:szCs w:val="24"/>
              </w:rPr>
              <w:t xml:space="preserve"> волосистая (</w:t>
            </w:r>
            <w:proofErr w:type="spellStart"/>
            <w:r>
              <w:rPr>
                <w:rFonts w:ascii="Times New Roman" w:hAnsi="Times New Roman"/>
                <w:i/>
                <w:sz w:val="24"/>
                <w:szCs w:val="24"/>
              </w:rPr>
              <w:t>Pilosélla</w:t>
            </w:r>
            <w:proofErr w:type="spellEnd"/>
            <w:r>
              <w:rPr>
                <w:rFonts w:ascii="Times New Roman" w:hAnsi="Times New Roman"/>
                <w:i/>
                <w:sz w:val="24"/>
                <w:szCs w:val="24"/>
              </w:rPr>
              <w:t xml:space="preserve"> </w:t>
            </w:r>
            <w:proofErr w:type="spellStart"/>
            <w:r>
              <w:rPr>
                <w:rFonts w:ascii="Times New Roman" w:hAnsi="Times New Roman"/>
                <w:i/>
                <w:sz w:val="24"/>
                <w:szCs w:val="24"/>
              </w:rPr>
              <w:t>ofﬁ</w:t>
            </w:r>
            <w:proofErr w:type="spellEnd"/>
            <w:r>
              <w:rPr>
                <w:rFonts w:ascii="Times New Roman" w:hAnsi="Times New Roman"/>
                <w:i/>
                <w:sz w:val="24"/>
                <w:szCs w:val="24"/>
              </w:rPr>
              <w:t xml:space="preserve"> </w:t>
            </w:r>
            <w:proofErr w:type="spellStart"/>
            <w:r>
              <w:rPr>
                <w:rFonts w:ascii="Times New Roman" w:hAnsi="Times New Roman"/>
                <w:i/>
                <w:sz w:val="24"/>
                <w:szCs w:val="24"/>
              </w:rPr>
              <w:t>cinárum</w:t>
            </w:r>
            <w:proofErr w:type="spellEnd"/>
            <w:r>
              <w:rPr>
                <w:rFonts w:ascii="Times New Roman" w:hAnsi="Times New Roman"/>
                <w:i/>
                <w:sz w:val="24"/>
                <w:szCs w:val="24"/>
              </w:rPr>
              <w:t xml:space="preserve"> F.W. </w:t>
            </w:r>
            <w:proofErr w:type="spellStart"/>
            <w:r>
              <w:rPr>
                <w:rFonts w:ascii="Times New Roman" w:hAnsi="Times New Roman"/>
                <w:i/>
                <w:sz w:val="24"/>
                <w:szCs w:val="24"/>
              </w:rPr>
              <w:t>Schultz</w:t>
            </w:r>
            <w:proofErr w:type="spellEnd"/>
            <w:r>
              <w:rPr>
                <w:rFonts w:ascii="Times New Roman" w:hAnsi="Times New Roman"/>
                <w:i/>
                <w:sz w:val="24"/>
                <w:szCs w:val="24"/>
              </w:rPr>
              <w:t xml:space="preserve"> </w:t>
            </w:r>
            <w:proofErr w:type="spellStart"/>
            <w:r>
              <w:rPr>
                <w:rFonts w:ascii="Times New Roman" w:hAnsi="Times New Roman"/>
                <w:i/>
                <w:sz w:val="24"/>
                <w:szCs w:val="24"/>
              </w:rPr>
              <w:t>et</w:t>
            </w:r>
            <w:proofErr w:type="spellEnd"/>
            <w:r>
              <w:rPr>
                <w:rFonts w:ascii="Times New Roman" w:hAnsi="Times New Roman"/>
                <w:i/>
                <w:sz w:val="24"/>
                <w:szCs w:val="24"/>
              </w:rPr>
              <w:t xml:space="preserve"> </w:t>
            </w:r>
            <w:proofErr w:type="spellStart"/>
            <w:r>
              <w:rPr>
                <w:rFonts w:ascii="Times New Roman" w:hAnsi="Times New Roman"/>
                <w:i/>
                <w:sz w:val="24"/>
                <w:szCs w:val="24"/>
              </w:rPr>
              <w:t>Sch</w:t>
            </w:r>
            <w:proofErr w:type="spellEnd"/>
            <w:r>
              <w:rPr>
                <w:rFonts w:ascii="Times New Roman" w:hAnsi="Times New Roman"/>
                <w:i/>
                <w:sz w:val="24"/>
                <w:szCs w:val="24"/>
              </w:rPr>
              <w:t xml:space="preserve">. </w:t>
            </w:r>
            <w:proofErr w:type="spellStart"/>
            <w:r>
              <w:rPr>
                <w:rFonts w:ascii="Times New Roman" w:hAnsi="Times New Roman"/>
                <w:i/>
                <w:sz w:val="24"/>
                <w:szCs w:val="24"/>
              </w:rPr>
              <w:t>Bip</w:t>
            </w:r>
            <w:proofErr w:type="spellEnd"/>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r>
      <w:tr w:rsidR="009F16C2" w:rsidTr="009F16C2">
        <w:tc>
          <w:tcPr>
            <w:tcW w:w="5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88.</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луг</w:t>
            </w:r>
          </w:p>
        </w:tc>
        <w:tc>
          <w:tcPr>
            <w:tcW w:w="6662"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val="en-US" w:eastAsia="en-US"/>
              </w:rPr>
            </w:pPr>
            <w:proofErr w:type="spellStart"/>
            <w:r>
              <w:rPr>
                <w:rFonts w:ascii="Times New Roman" w:hAnsi="Times New Roman"/>
                <w:sz w:val="24"/>
                <w:szCs w:val="24"/>
              </w:rPr>
              <w:t>Ястребиночка</w:t>
            </w:r>
            <w:proofErr w:type="spellEnd"/>
            <w:r>
              <w:rPr>
                <w:rFonts w:ascii="Times New Roman" w:hAnsi="Times New Roman"/>
                <w:sz w:val="24"/>
                <w:szCs w:val="24"/>
              </w:rPr>
              <w:t xml:space="preserve"> дернистая (</w:t>
            </w:r>
            <w:proofErr w:type="spellStart"/>
            <w:r>
              <w:rPr>
                <w:rFonts w:ascii="Times New Roman" w:hAnsi="Times New Roman"/>
                <w:i/>
                <w:sz w:val="24"/>
                <w:szCs w:val="24"/>
              </w:rPr>
              <w:t>Pilosélla</w:t>
            </w:r>
            <w:proofErr w:type="spellEnd"/>
            <w:r>
              <w:rPr>
                <w:rFonts w:ascii="Times New Roman" w:hAnsi="Times New Roman"/>
                <w:i/>
                <w:sz w:val="24"/>
                <w:szCs w:val="24"/>
              </w:rPr>
              <w:t xml:space="preserve"> </w:t>
            </w:r>
            <w:proofErr w:type="spellStart"/>
            <w:r>
              <w:rPr>
                <w:rFonts w:ascii="Times New Roman" w:hAnsi="Times New Roman"/>
                <w:i/>
                <w:sz w:val="24"/>
                <w:szCs w:val="24"/>
              </w:rPr>
              <w:t>caespitosa</w:t>
            </w:r>
            <w:proofErr w:type="spellEnd"/>
            <w:r>
              <w:rPr>
                <w:rFonts w:ascii="Times New Roman" w:hAnsi="Times New Roman"/>
                <w:i/>
                <w:sz w:val="24"/>
                <w:szCs w:val="24"/>
              </w:rPr>
              <w:t xml:space="preserve"> (</w:t>
            </w:r>
            <w:proofErr w:type="spellStart"/>
            <w:r>
              <w:rPr>
                <w:rFonts w:ascii="Times New Roman" w:hAnsi="Times New Roman"/>
                <w:i/>
                <w:sz w:val="24"/>
                <w:szCs w:val="24"/>
              </w:rPr>
              <w:t>Dumort</w:t>
            </w:r>
            <w:proofErr w:type="spellEnd"/>
            <w:r>
              <w:rPr>
                <w:rFonts w:ascii="Times New Roman" w:hAnsi="Times New Roman"/>
                <w:i/>
                <w:sz w:val="24"/>
                <w:szCs w:val="24"/>
              </w:rPr>
              <w:t xml:space="preserve">.) </w:t>
            </w:r>
            <w:proofErr w:type="spellStart"/>
            <w:r>
              <w:rPr>
                <w:rFonts w:ascii="Times New Roman" w:hAnsi="Times New Roman"/>
                <w:i/>
                <w:sz w:val="24"/>
                <w:szCs w:val="24"/>
                <w:lang w:val="en-US"/>
              </w:rPr>
              <w:t>P.D.Sell</w:t>
            </w:r>
            <w:proofErr w:type="spellEnd"/>
            <w:r>
              <w:rPr>
                <w:rFonts w:ascii="Times New Roman" w:hAnsi="Times New Roman"/>
                <w:i/>
                <w:sz w:val="24"/>
                <w:szCs w:val="24"/>
                <w:lang w:val="en-US"/>
              </w:rPr>
              <w:t xml:space="preserve"> &amp; </w:t>
            </w:r>
            <w:proofErr w:type="spellStart"/>
            <w:r>
              <w:rPr>
                <w:rFonts w:ascii="Times New Roman" w:hAnsi="Times New Roman"/>
                <w:i/>
                <w:sz w:val="24"/>
                <w:szCs w:val="24"/>
                <w:lang w:val="en-US"/>
              </w:rPr>
              <w:t>C.West</w:t>
            </w:r>
            <w:proofErr w:type="spellEnd"/>
            <w:r>
              <w:rPr>
                <w:rFonts w:ascii="Times New Roman" w:hAnsi="Times New Roman"/>
                <w:sz w:val="24"/>
                <w:szCs w:val="24"/>
                <w:lang w:val="en-US"/>
              </w:rPr>
              <w:t>.)</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w:t>
            </w:r>
          </w:p>
        </w:tc>
        <w:tc>
          <w:tcPr>
            <w:tcW w:w="703" w:type="dxa"/>
            <w:tcBorders>
              <w:top w:val="single" w:sz="4" w:space="0" w:color="auto"/>
              <w:left w:val="single" w:sz="4" w:space="0" w:color="auto"/>
              <w:bottom w:val="single" w:sz="4" w:space="0" w:color="auto"/>
              <w:right w:val="single" w:sz="4" w:space="0" w:color="auto"/>
            </w:tcBorders>
          </w:tcPr>
          <w:p w:rsidR="009F16C2" w:rsidRDefault="009F16C2">
            <w:pPr>
              <w:rPr>
                <w:rFonts w:ascii="Times New Roman" w:hAnsi="Times New Roman"/>
                <w:sz w:val="24"/>
                <w:szCs w:val="24"/>
                <w:lang w:eastAsia="en-US"/>
              </w:rPr>
            </w:pPr>
          </w:p>
        </w:tc>
      </w:tr>
      <w:tr w:rsidR="009F16C2" w:rsidTr="009F16C2">
        <w:tc>
          <w:tcPr>
            <w:tcW w:w="7933" w:type="dxa"/>
            <w:gridSpan w:val="3"/>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Общее количество видов растений</w:t>
            </w:r>
          </w:p>
        </w:tc>
        <w:tc>
          <w:tcPr>
            <w:tcW w:w="709"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70</w:t>
            </w:r>
          </w:p>
        </w:tc>
        <w:tc>
          <w:tcPr>
            <w:tcW w:w="703" w:type="dxa"/>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4"/>
                <w:szCs w:val="24"/>
                <w:lang w:eastAsia="en-US"/>
              </w:rPr>
            </w:pPr>
            <w:r>
              <w:rPr>
                <w:rFonts w:ascii="Times New Roman" w:hAnsi="Times New Roman"/>
                <w:sz w:val="24"/>
                <w:szCs w:val="24"/>
              </w:rPr>
              <w:t>45</w:t>
            </w:r>
          </w:p>
        </w:tc>
      </w:tr>
    </w:tbl>
    <w:p w:rsidR="009F16C2" w:rsidRDefault="009F16C2" w:rsidP="004C75DA">
      <w:pPr>
        <w:ind w:firstLine="709"/>
        <w:jc w:val="both"/>
        <w:rPr>
          <w:rFonts w:ascii="Times New Roman" w:hAnsi="Times New Roman"/>
          <w:sz w:val="28"/>
          <w:szCs w:val="28"/>
        </w:rPr>
      </w:pPr>
      <w:r>
        <w:rPr>
          <w:rFonts w:ascii="Times New Roman" w:hAnsi="Times New Roman"/>
          <w:sz w:val="28"/>
          <w:szCs w:val="28"/>
        </w:rPr>
        <w:lastRenderedPageBreak/>
        <w:t xml:space="preserve">Определение коэффициента сходства видового состава между лугами осуществлялось по формуле </w:t>
      </w:r>
      <w:proofErr w:type="spellStart"/>
      <w:r>
        <w:rPr>
          <w:rFonts w:ascii="Times New Roman" w:hAnsi="Times New Roman"/>
          <w:sz w:val="28"/>
          <w:szCs w:val="28"/>
        </w:rPr>
        <w:t>Жаккара</w:t>
      </w:r>
      <w:proofErr w:type="spellEnd"/>
      <w:r>
        <w:rPr>
          <w:rFonts w:ascii="Times New Roman" w:hAnsi="Times New Roman"/>
          <w:sz w:val="28"/>
          <w:szCs w:val="28"/>
        </w:rPr>
        <w:t>. Значение показателя для двух изучаемы</w:t>
      </w:r>
      <w:r w:rsidR="0069641C">
        <w:rPr>
          <w:rFonts w:ascii="Times New Roman" w:hAnsi="Times New Roman"/>
          <w:sz w:val="28"/>
          <w:szCs w:val="28"/>
        </w:rPr>
        <w:t>х фитоценозов составляет 0,3068</w:t>
      </w:r>
      <w:r>
        <w:rPr>
          <w:rFonts w:ascii="Times New Roman" w:hAnsi="Times New Roman"/>
          <w:sz w:val="28"/>
          <w:szCs w:val="28"/>
        </w:rPr>
        <w:t xml:space="preserve">, что свидетельствует о </w:t>
      </w:r>
      <w:r w:rsidR="0069641C">
        <w:rPr>
          <w:rFonts w:ascii="Times New Roman" w:hAnsi="Times New Roman"/>
          <w:sz w:val="28"/>
          <w:szCs w:val="28"/>
        </w:rPr>
        <w:t xml:space="preserve">сильном влиянии рекреационной нагрузки на луг №2 так как изначально луг № 1 и №2 относятся к лугам разнотравно-злаковым. Но очень высокая рекреационная нагрузка на луг №2 привела к потере 35% от общего количества видов и </w:t>
      </w:r>
      <w:r>
        <w:rPr>
          <w:rFonts w:ascii="Times New Roman" w:hAnsi="Times New Roman"/>
          <w:sz w:val="28"/>
          <w:szCs w:val="28"/>
        </w:rPr>
        <w:t>малой</w:t>
      </w:r>
      <w:r w:rsidR="0069641C">
        <w:rPr>
          <w:rFonts w:ascii="Times New Roman" w:hAnsi="Times New Roman"/>
          <w:sz w:val="28"/>
          <w:szCs w:val="28"/>
        </w:rPr>
        <w:t xml:space="preserve"> схожести исследуемых сообществ по коэффициенту </w:t>
      </w:r>
      <w:proofErr w:type="spellStart"/>
      <w:r w:rsidR="0069641C">
        <w:rPr>
          <w:rFonts w:ascii="Times New Roman" w:hAnsi="Times New Roman"/>
          <w:sz w:val="28"/>
          <w:szCs w:val="28"/>
        </w:rPr>
        <w:t>Жаккара</w:t>
      </w:r>
      <w:proofErr w:type="spellEnd"/>
      <w:r w:rsidR="0069641C">
        <w:rPr>
          <w:rFonts w:ascii="Times New Roman" w:hAnsi="Times New Roman"/>
          <w:sz w:val="28"/>
          <w:szCs w:val="28"/>
        </w:rPr>
        <w:t>.</w:t>
      </w:r>
    </w:p>
    <w:p w:rsidR="009F16C2" w:rsidRDefault="009F16C2" w:rsidP="0069641C">
      <w:pPr>
        <w:ind w:firstLine="709"/>
        <w:jc w:val="both"/>
        <w:rPr>
          <w:rFonts w:ascii="Times New Roman" w:hAnsi="Times New Roman"/>
          <w:sz w:val="28"/>
          <w:szCs w:val="28"/>
        </w:rPr>
      </w:pPr>
      <w:r>
        <w:rPr>
          <w:rFonts w:ascii="Times New Roman" w:hAnsi="Times New Roman"/>
          <w:sz w:val="28"/>
          <w:szCs w:val="28"/>
        </w:rPr>
        <w:t xml:space="preserve">Эколого-ценотическая характеристика групп растений в сообществах представлен в таблице. </w:t>
      </w:r>
    </w:p>
    <w:p w:rsidR="009F16C2" w:rsidRPr="0069641C" w:rsidRDefault="009F16C2" w:rsidP="0069641C">
      <w:pPr>
        <w:jc w:val="both"/>
        <w:rPr>
          <w:rFonts w:ascii="Times New Roman" w:hAnsi="Times New Roman"/>
          <w:b/>
          <w:sz w:val="28"/>
          <w:szCs w:val="28"/>
        </w:rPr>
      </w:pPr>
      <w:r w:rsidRPr="0069641C">
        <w:rPr>
          <w:rFonts w:ascii="Times New Roman" w:hAnsi="Times New Roman"/>
          <w:b/>
          <w:sz w:val="28"/>
          <w:szCs w:val="28"/>
        </w:rPr>
        <w:t>Таблица</w:t>
      </w:r>
      <w:r w:rsidR="0069641C" w:rsidRPr="0069641C">
        <w:rPr>
          <w:rFonts w:ascii="Times New Roman" w:hAnsi="Times New Roman"/>
          <w:b/>
          <w:sz w:val="28"/>
          <w:szCs w:val="28"/>
        </w:rPr>
        <w:t xml:space="preserve"> 2</w:t>
      </w:r>
      <w:r w:rsidRPr="0069641C">
        <w:rPr>
          <w:rFonts w:ascii="Times New Roman" w:hAnsi="Times New Roman"/>
          <w:b/>
          <w:sz w:val="28"/>
          <w:szCs w:val="28"/>
        </w:rPr>
        <w:t>. Эколого-ценотический анализ растительности на лугах с различной рекреационной нагрузкой</w:t>
      </w:r>
    </w:p>
    <w:tbl>
      <w:tblPr>
        <w:tblStyle w:val="a5"/>
        <w:tblW w:w="0" w:type="auto"/>
        <w:tblInd w:w="0" w:type="dxa"/>
        <w:tblLook w:val="04A0" w:firstRow="1" w:lastRow="0" w:firstColumn="1" w:lastColumn="0" w:noHBand="0" w:noVBand="1"/>
      </w:tblPr>
      <w:tblGrid>
        <w:gridCol w:w="2865"/>
        <w:gridCol w:w="1227"/>
        <w:gridCol w:w="2236"/>
        <w:gridCol w:w="1227"/>
        <w:gridCol w:w="2236"/>
      </w:tblGrid>
      <w:tr w:rsidR="009F16C2" w:rsidTr="009F16C2">
        <w:tc>
          <w:tcPr>
            <w:tcW w:w="0" w:type="auto"/>
            <w:vMerge w:val="restart"/>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8"/>
                <w:szCs w:val="28"/>
                <w:lang w:eastAsia="en-US"/>
              </w:rPr>
            </w:pPr>
            <w:r>
              <w:rPr>
                <w:rFonts w:ascii="Times New Roman" w:hAnsi="Times New Roman"/>
                <w:sz w:val="28"/>
                <w:szCs w:val="28"/>
              </w:rPr>
              <w:t>Эколого-ценотическая группа</w:t>
            </w:r>
          </w:p>
        </w:tc>
        <w:tc>
          <w:tcPr>
            <w:tcW w:w="0" w:type="auto"/>
            <w:gridSpan w:val="2"/>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8"/>
                <w:szCs w:val="28"/>
                <w:lang w:eastAsia="en-US"/>
              </w:rPr>
            </w:pPr>
            <w:r>
              <w:rPr>
                <w:rFonts w:ascii="Times New Roman" w:hAnsi="Times New Roman"/>
                <w:sz w:val="28"/>
                <w:szCs w:val="28"/>
              </w:rPr>
              <w:t>Луг №1</w:t>
            </w:r>
          </w:p>
        </w:tc>
        <w:tc>
          <w:tcPr>
            <w:tcW w:w="0" w:type="auto"/>
            <w:gridSpan w:val="2"/>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8"/>
                <w:szCs w:val="28"/>
                <w:lang w:eastAsia="en-US"/>
              </w:rPr>
            </w:pPr>
            <w:r>
              <w:rPr>
                <w:rFonts w:ascii="Times New Roman" w:hAnsi="Times New Roman"/>
                <w:sz w:val="28"/>
                <w:szCs w:val="28"/>
              </w:rPr>
              <w:t>Луг №2</w:t>
            </w:r>
          </w:p>
        </w:tc>
      </w:tr>
      <w:tr w:rsidR="009F16C2" w:rsidTr="009F16C2">
        <w:tc>
          <w:tcPr>
            <w:tcW w:w="0" w:type="auto"/>
            <w:vMerge/>
            <w:tcBorders>
              <w:top w:val="single" w:sz="4" w:space="0" w:color="auto"/>
              <w:left w:val="single" w:sz="4" w:space="0" w:color="auto"/>
              <w:bottom w:val="single" w:sz="4" w:space="0" w:color="auto"/>
              <w:right w:val="single" w:sz="4" w:space="0" w:color="auto"/>
            </w:tcBorders>
            <w:vAlign w:val="center"/>
            <w:hideMark/>
          </w:tcPr>
          <w:p w:rsidR="009F16C2" w:rsidRDefault="009F16C2">
            <w:pPr>
              <w:rPr>
                <w:rFonts w:ascii="Times New Roman" w:hAnsi="Times New Roman"/>
                <w:sz w:val="28"/>
                <w:szCs w:val="28"/>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8"/>
                <w:szCs w:val="28"/>
                <w:lang w:eastAsia="en-US"/>
              </w:rPr>
            </w:pPr>
            <w:r>
              <w:rPr>
                <w:rFonts w:ascii="Times New Roman" w:hAnsi="Times New Roman"/>
                <w:sz w:val="28"/>
                <w:szCs w:val="28"/>
              </w:rPr>
              <w:t>Число видов</w:t>
            </w:r>
          </w:p>
        </w:tc>
        <w:tc>
          <w:tcPr>
            <w:tcW w:w="0" w:type="auto"/>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8"/>
                <w:szCs w:val="28"/>
                <w:lang w:eastAsia="en-US"/>
              </w:rPr>
            </w:pPr>
            <w:r>
              <w:rPr>
                <w:rFonts w:ascii="Times New Roman" w:hAnsi="Times New Roman"/>
                <w:sz w:val="28"/>
                <w:szCs w:val="28"/>
              </w:rPr>
              <w:t>% от общего числа видов</w:t>
            </w:r>
          </w:p>
        </w:tc>
        <w:tc>
          <w:tcPr>
            <w:tcW w:w="0" w:type="auto"/>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8"/>
                <w:szCs w:val="28"/>
                <w:lang w:eastAsia="en-US"/>
              </w:rPr>
            </w:pPr>
            <w:r>
              <w:rPr>
                <w:rFonts w:ascii="Times New Roman" w:hAnsi="Times New Roman"/>
                <w:sz w:val="28"/>
                <w:szCs w:val="28"/>
              </w:rPr>
              <w:t>Число видов</w:t>
            </w:r>
          </w:p>
        </w:tc>
        <w:tc>
          <w:tcPr>
            <w:tcW w:w="0" w:type="auto"/>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8"/>
                <w:szCs w:val="28"/>
                <w:lang w:eastAsia="en-US"/>
              </w:rPr>
            </w:pPr>
            <w:r>
              <w:rPr>
                <w:rFonts w:ascii="Times New Roman" w:hAnsi="Times New Roman"/>
                <w:sz w:val="28"/>
                <w:szCs w:val="28"/>
              </w:rPr>
              <w:t>% от общего числа видов</w:t>
            </w:r>
          </w:p>
        </w:tc>
      </w:tr>
      <w:tr w:rsidR="009F16C2" w:rsidTr="009F16C2">
        <w:tc>
          <w:tcPr>
            <w:tcW w:w="0" w:type="auto"/>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8"/>
                <w:szCs w:val="28"/>
                <w:lang w:eastAsia="en-US"/>
              </w:rPr>
            </w:pPr>
            <w:r>
              <w:rPr>
                <w:rFonts w:ascii="Times New Roman" w:hAnsi="Times New Roman"/>
                <w:sz w:val="28"/>
                <w:szCs w:val="28"/>
              </w:rPr>
              <w:t>лесные</w:t>
            </w:r>
          </w:p>
        </w:tc>
        <w:tc>
          <w:tcPr>
            <w:tcW w:w="0" w:type="auto"/>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8"/>
                <w:szCs w:val="28"/>
                <w:lang w:eastAsia="en-US"/>
              </w:rPr>
            </w:pPr>
            <w:r>
              <w:rPr>
                <w:rFonts w:ascii="Times New Roman" w:hAnsi="Times New Roman"/>
                <w:sz w:val="28"/>
                <w:szCs w:val="28"/>
              </w:rPr>
              <w:t>12</w:t>
            </w:r>
          </w:p>
        </w:tc>
        <w:tc>
          <w:tcPr>
            <w:tcW w:w="0" w:type="auto"/>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8"/>
                <w:szCs w:val="28"/>
                <w:lang w:eastAsia="en-US"/>
              </w:rPr>
            </w:pPr>
            <w:r>
              <w:rPr>
                <w:rFonts w:ascii="Times New Roman" w:hAnsi="Times New Roman"/>
                <w:sz w:val="28"/>
                <w:szCs w:val="28"/>
              </w:rPr>
              <w:t>17,14</w:t>
            </w:r>
          </w:p>
        </w:tc>
        <w:tc>
          <w:tcPr>
            <w:tcW w:w="0" w:type="auto"/>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8"/>
                <w:szCs w:val="28"/>
                <w:lang w:eastAsia="en-US"/>
              </w:rPr>
            </w:pPr>
            <w:r>
              <w:rPr>
                <w:rFonts w:ascii="Times New Roman" w:hAnsi="Times New Roman"/>
                <w:sz w:val="28"/>
                <w:szCs w:val="28"/>
              </w:rPr>
              <w:t>5</w:t>
            </w:r>
          </w:p>
        </w:tc>
        <w:tc>
          <w:tcPr>
            <w:tcW w:w="0" w:type="auto"/>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8"/>
                <w:szCs w:val="28"/>
                <w:lang w:eastAsia="en-US"/>
              </w:rPr>
            </w:pPr>
            <w:r>
              <w:rPr>
                <w:rFonts w:ascii="Times New Roman" w:hAnsi="Times New Roman"/>
                <w:sz w:val="28"/>
                <w:szCs w:val="28"/>
              </w:rPr>
              <w:t>11,11</w:t>
            </w:r>
          </w:p>
        </w:tc>
      </w:tr>
      <w:tr w:rsidR="009F16C2" w:rsidTr="009F16C2">
        <w:tc>
          <w:tcPr>
            <w:tcW w:w="0" w:type="auto"/>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8"/>
                <w:szCs w:val="28"/>
                <w:lang w:eastAsia="en-US"/>
              </w:rPr>
            </w:pPr>
            <w:r>
              <w:rPr>
                <w:rFonts w:ascii="Times New Roman" w:hAnsi="Times New Roman"/>
                <w:sz w:val="28"/>
                <w:szCs w:val="28"/>
              </w:rPr>
              <w:t>лесолуговые</w:t>
            </w:r>
          </w:p>
        </w:tc>
        <w:tc>
          <w:tcPr>
            <w:tcW w:w="0" w:type="auto"/>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8"/>
                <w:szCs w:val="28"/>
                <w:lang w:eastAsia="en-US"/>
              </w:rPr>
            </w:pPr>
            <w:r>
              <w:rPr>
                <w:rFonts w:ascii="Times New Roman" w:hAnsi="Times New Roman"/>
                <w:sz w:val="28"/>
                <w:szCs w:val="28"/>
              </w:rPr>
              <w:t>12</w:t>
            </w:r>
          </w:p>
        </w:tc>
        <w:tc>
          <w:tcPr>
            <w:tcW w:w="0" w:type="auto"/>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8"/>
                <w:szCs w:val="28"/>
                <w:lang w:eastAsia="en-US"/>
              </w:rPr>
            </w:pPr>
            <w:r>
              <w:rPr>
                <w:rFonts w:ascii="Times New Roman" w:hAnsi="Times New Roman"/>
                <w:sz w:val="28"/>
                <w:szCs w:val="28"/>
              </w:rPr>
              <w:t>17,14</w:t>
            </w:r>
          </w:p>
        </w:tc>
        <w:tc>
          <w:tcPr>
            <w:tcW w:w="0" w:type="auto"/>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8"/>
                <w:szCs w:val="28"/>
                <w:lang w:eastAsia="en-US"/>
              </w:rPr>
            </w:pPr>
            <w:r>
              <w:rPr>
                <w:rFonts w:ascii="Times New Roman" w:hAnsi="Times New Roman"/>
                <w:sz w:val="28"/>
                <w:szCs w:val="28"/>
              </w:rPr>
              <w:t>6</w:t>
            </w:r>
          </w:p>
        </w:tc>
        <w:tc>
          <w:tcPr>
            <w:tcW w:w="0" w:type="auto"/>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8"/>
                <w:szCs w:val="28"/>
                <w:lang w:eastAsia="en-US"/>
              </w:rPr>
            </w:pPr>
            <w:r>
              <w:rPr>
                <w:rFonts w:ascii="Times New Roman" w:hAnsi="Times New Roman"/>
                <w:sz w:val="28"/>
                <w:szCs w:val="28"/>
              </w:rPr>
              <w:t>13,33</w:t>
            </w:r>
          </w:p>
        </w:tc>
      </w:tr>
      <w:tr w:rsidR="009F16C2" w:rsidTr="009F16C2">
        <w:tc>
          <w:tcPr>
            <w:tcW w:w="0" w:type="auto"/>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8"/>
                <w:szCs w:val="28"/>
                <w:lang w:eastAsia="en-US"/>
              </w:rPr>
            </w:pPr>
            <w:r>
              <w:rPr>
                <w:rFonts w:ascii="Times New Roman" w:hAnsi="Times New Roman"/>
                <w:sz w:val="28"/>
                <w:szCs w:val="28"/>
              </w:rPr>
              <w:t>луговые</w:t>
            </w:r>
          </w:p>
        </w:tc>
        <w:tc>
          <w:tcPr>
            <w:tcW w:w="0" w:type="auto"/>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8"/>
                <w:szCs w:val="28"/>
                <w:lang w:eastAsia="en-US"/>
              </w:rPr>
            </w:pPr>
            <w:r>
              <w:rPr>
                <w:rFonts w:ascii="Times New Roman" w:hAnsi="Times New Roman"/>
                <w:sz w:val="28"/>
                <w:szCs w:val="28"/>
              </w:rPr>
              <w:t>36</w:t>
            </w:r>
          </w:p>
        </w:tc>
        <w:tc>
          <w:tcPr>
            <w:tcW w:w="0" w:type="auto"/>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8"/>
                <w:szCs w:val="28"/>
                <w:lang w:eastAsia="en-US"/>
              </w:rPr>
            </w:pPr>
            <w:r>
              <w:rPr>
                <w:rFonts w:ascii="Times New Roman" w:hAnsi="Times New Roman"/>
                <w:sz w:val="28"/>
                <w:szCs w:val="28"/>
              </w:rPr>
              <w:t>51,43</w:t>
            </w:r>
          </w:p>
        </w:tc>
        <w:tc>
          <w:tcPr>
            <w:tcW w:w="0" w:type="auto"/>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8"/>
                <w:szCs w:val="28"/>
                <w:lang w:eastAsia="en-US"/>
              </w:rPr>
            </w:pPr>
            <w:r>
              <w:rPr>
                <w:rFonts w:ascii="Times New Roman" w:hAnsi="Times New Roman"/>
                <w:sz w:val="28"/>
                <w:szCs w:val="28"/>
              </w:rPr>
              <w:t>26</w:t>
            </w:r>
          </w:p>
        </w:tc>
        <w:tc>
          <w:tcPr>
            <w:tcW w:w="0" w:type="auto"/>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8"/>
                <w:szCs w:val="28"/>
                <w:lang w:eastAsia="en-US"/>
              </w:rPr>
            </w:pPr>
            <w:r>
              <w:rPr>
                <w:rFonts w:ascii="Times New Roman" w:hAnsi="Times New Roman"/>
                <w:sz w:val="28"/>
                <w:szCs w:val="28"/>
              </w:rPr>
              <w:t>57,78</w:t>
            </w:r>
          </w:p>
        </w:tc>
      </w:tr>
      <w:tr w:rsidR="009F16C2" w:rsidTr="009F16C2">
        <w:tc>
          <w:tcPr>
            <w:tcW w:w="0" w:type="auto"/>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8"/>
                <w:szCs w:val="28"/>
                <w:lang w:eastAsia="en-US"/>
              </w:rPr>
            </w:pPr>
            <w:r>
              <w:rPr>
                <w:rFonts w:ascii="Times New Roman" w:hAnsi="Times New Roman"/>
                <w:sz w:val="28"/>
                <w:szCs w:val="28"/>
              </w:rPr>
              <w:t>болотные</w:t>
            </w:r>
          </w:p>
        </w:tc>
        <w:tc>
          <w:tcPr>
            <w:tcW w:w="0" w:type="auto"/>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8"/>
                <w:szCs w:val="28"/>
                <w:lang w:eastAsia="en-US"/>
              </w:rPr>
            </w:pPr>
            <w:r>
              <w:rPr>
                <w:rFonts w:ascii="Times New Roman" w:hAnsi="Times New Roman"/>
                <w:sz w:val="28"/>
                <w:szCs w:val="28"/>
              </w:rPr>
              <w:t>2</w:t>
            </w:r>
          </w:p>
        </w:tc>
        <w:tc>
          <w:tcPr>
            <w:tcW w:w="0" w:type="auto"/>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8"/>
                <w:szCs w:val="28"/>
                <w:lang w:eastAsia="en-US"/>
              </w:rPr>
            </w:pPr>
            <w:r>
              <w:rPr>
                <w:rFonts w:ascii="Times New Roman" w:hAnsi="Times New Roman"/>
                <w:sz w:val="28"/>
                <w:szCs w:val="28"/>
              </w:rPr>
              <w:t>2,86</w:t>
            </w:r>
          </w:p>
        </w:tc>
        <w:tc>
          <w:tcPr>
            <w:tcW w:w="0" w:type="auto"/>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8"/>
                <w:szCs w:val="28"/>
                <w:lang w:eastAsia="en-US"/>
              </w:rPr>
            </w:pPr>
            <w:r>
              <w:rPr>
                <w:rFonts w:ascii="Times New Roman" w:hAnsi="Times New Roman"/>
                <w:sz w:val="28"/>
                <w:szCs w:val="28"/>
              </w:rPr>
              <w:t>0</w:t>
            </w:r>
          </w:p>
        </w:tc>
        <w:tc>
          <w:tcPr>
            <w:tcW w:w="0" w:type="auto"/>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8"/>
                <w:szCs w:val="28"/>
                <w:lang w:eastAsia="en-US"/>
              </w:rPr>
            </w:pPr>
            <w:r>
              <w:rPr>
                <w:rFonts w:ascii="Times New Roman" w:hAnsi="Times New Roman"/>
                <w:sz w:val="28"/>
                <w:szCs w:val="28"/>
              </w:rPr>
              <w:t>0,00</w:t>
            </w:r>
          </w:p>
        </w:tc>
      </w:tr>
      <w:tr w:rsidR="009F16C2" w:rsidTr="009F16C2">
        <w:tc>
          <w:tcPr>
            <w:tcW w:w="0" w:type="auto"/>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8"/>
                <w:szCs w:val="28"/>
                <w:lang w:eastAsia="en-US"/>
              </w:rPr>
            </w:pPr>
            <w:r>
              <w:rPr>
                <w:rFonts w:ascii="Times New Roman" w:hAnsi="Times New Roman"/>
                <w:sz w:val="28"/>
                <w:szCs w:val="28"/>
              </w:rPr>
              <w:t>степные</w:t>
            </w:r>
          </w:p>
        </w:tc>
        <w:tc>
          <w:tcPr>
            <w:tcW w:w="0" w:type="auto"/>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8"/>
                <w:szCs w:val="28"/>
                <w:lang w:eastAsia="en-US"/>
              </w:rPr>
            </w:pPr>
            <w:r>
              <w:rPr>
                <w:rFonts w:ascii="Times New Roman" w:hAnsi="Times New Roman"/>
                <w:sz w:val="28"/>
                <w:szCs w:val="28"/>
              </w:rPr>
              <w:t>2</w:t>
            </w:r>
          </w:p>
        </w:tc>
        <w:tc>
          <w:tcPr>
            <w:tcW w:w="0" w:type="auto"/>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8"/>
                <w:szCs w:val="28"/>
                <w:lang w:eastAsia="en-US"/>
              </w:rPr>
            </w:pPr>
            <w:r>
              <w:rPr>
                <w:rFonts w:ascii="Times New Roman" w:hAnsi="Times New Roman"/>
                <w:sz w:val="28"/>
                <w:szCs w:val="28"/>
              </w:rPr>
              <w:t>2,86</w:t>
            </w:r>
          </w:p>
        </w:tc>
        <w:tc>
          <w:tcPr>
            <w:tcW w:w="0" w:type="auto"/>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8"/>
                <w:szCs w:val="28"/>
                <w:lang w:eastAsia="en-US"/>
              </w:rPr>
            </w:pPr>
            <w:r>
              <w:rPr>
                <w:rFonts w:ascii="Times New Roman" w:hAnsi="Times New Roman"/>
                <w:sz w:val="28"/>
                <w:szCs w:val="28"/>
              </w:rPr>
              <w:t>0</w:t>
            </w:r>
          </w:p>
        </w:tc>
        <w:tc>
          <w:tcPr>
            <w:tcW w:w="0" w:type="auto"/>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8"/>
                <w:szCs w:val="28"/>
                <w:lang w:eastAsia="en-US"/>
              </w:rPr>
            </w:pPr>
            <w:r>
              <w:rPr>
                <w:rFonts w:ascii="Times New Roman" w:hAnsi="Times New Roman"/>
                <w:sz w:val="28"/>
                <w:szCs w:val="28"/>
              </w:rPr>
              <w:t>0,00</w:t>
            </w:r>
          </w:p>
        </w:tc>
      </w:tr>
      <w:tr w:rsidR="009F16C2" w:rsidTr="009F16C2">
        <w:tc>
          <w:tcPr>
            <w:tcW w:w="0" w:type="auto"/>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8"/>
                <w:szCs w:val="28"/>
                <w:lang w:eastAsia="en-US"/>
              </w:rPr>
            </w:pPr>
            <w:r>
              <w:rPr>
                <w:rFonts w:ascii="Times New Roman" w:hAnsi="Times New Roman"/>
                <w:sz w:val="28"/>
                <w:szCs w:val="28"/>
              </w:rPr>
              <w:t>сорные</w:t>
            </w:r>
          </w:p>
        </w:tc>
        <w:tc>
          <w:tcPr>
            <w:tcW w:w="0" w:type="auto"/>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8"/>
                <w:szCs w:val="28"/>
                <w:lang w:eastAsia="en-US"/>
              </w:rPr>
            </w:pPr>
            <w:r>
              <w:rPr>
                <w:rFonts w:ascii="Times New Roman" w:hAnsi="Times New Roman"/>
                <w:sz w:val="28"/>
                <w:szCs w:val="28"/>
              </w:rPr>
              <w:t>6</w:t>
            </w:r>
          </w:p>
        </w:tc>
        <w:tc>
          <w:tcPr>
            <w:tcW w:w="0" w:type="auto"/>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8"/>
                <w:szCs w:val="28"/>
                <w:lang w:eastAsia="en-US"/>
              </w:rPr>
            </w:pPr>
            <w:r>
              <w:rPr>
                <w:rFonts w:ascii="Times New Roman" w:hAnsi="Times New Roman"/>
                <w:sz w:val="28"/>
                <w:szCs w:val="28"/>
              </w:rPr>
              <w:t>8,57</w:t>
            </w:r>
          </w:p>
        </w:tc>
        <w:tc>
          <w:tcPr>
            <w:tcW w:w="0" w:type="auto"/>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8"/>
                <w:szCs w:val="28"/>
                <w:lang w:eastAsia="en-US"/>
              </w:rPr>
            </w:pPr>
            <w:r>
              <w:rPr>
                <w:rFonts w:ascii="Times New Roman" w:hAnsi="Times New Roman"/>
                <w:sz w:val="28"/>
                <w:szCs w:val="28"/>
              </w:rPr>
              <w:t>8</w:t>
            </w:r>
          </w:p>
        </w:tc>
        <w:tc>
          <w:tcPr>
            <w:tcW w:w="0" w:type="auto"/>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8"/>
                <w:szCs w:val="28"/>
                <w:lang w:eastAsia="en-US"/>
              </w:rPr>
            </w:pPr>
            <w:r>
              <w:rPr>
                <w:rFonts w:ascii="Times New Roman" w:hAnsi="Times New Roman"/>
                <w:sz w:val="28"/>
                <w:szCs w:val="28"/>
              </w:rPr>
              <w:t>17,78</w:t>
            </w:r>
          </w:p>
        </w:tc>
      </w:tr>
      <w:tr w:rsidR="009F16C2" w:rsidTr="009F16C2">
        <w:tc>
          <w:tcPr>
            <w:tcW w:w="0" w:type="auto"/>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8"/>
                <w:szCs w:val="28"/>
                <w:lang w:eastAsia="en-US"/>
              </w:rPr>
            </w:pPr>
            <w:r>
              <w:rPr>
                <w:rFonts w:ascii="Times New Roman" w:hAnsi="Times New Roman"/>
                <w:sz w:val="28"/>
                <w:szCs w:val="28"/>
              </w:rPr>
              <w:t>Всего</w:t>
            </w:r>
          </w:p>
        </w:tc>
        <w:tc>
          <w:tcPr>
            <w:tcW w:w="0" w:type="auto"/>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8"/>
                <w:szCs w:val="28"/>
                <w:lang w:eastAsia="en-US"/>
              </w:rPr>
            </w:pPr>
            <w:r>
              <w:rPr>
                <w:rFonts w:ascii="Times New Roman" w:hAnsi="Times New Roman"/>
                <w:sz w:val="28"/>
                <w:szCs w:val="28"/>
              </w:rPr>
              <w:t>70</w:t>
            </w:r>
          </w:p>
        </w:tc>
        <w:tc>
          <w:tcPr>
            <w:tcW w:w="0" w:type="auto"/>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8"/>
                <w:szCs w:val="28"/>
                <w:lang w:eastAsia="en-US"/>
              </w:rPr>
            </w:pPr>
            <w:r>
              <w:rPr>
                <w:rFonts w:ascii="Times New Roman" w:hAnsi="Times New Roman"/>
                <w:sz w:val="28"/>
                <w:szCs w:val="28"/>
              </w:rPr>
              <w:t>100</w:t>
            </w:r>
          </w:p>
        </w:tc>
        <w:tc>
          <w:tcPr>
            <w:tcW w:w="0" w:type="auto"/>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8"/>
                <w:szCs w:val="28"/>
                <w:lang w:eastAsia="en-US"/>
              </w:rPr>
            </w:pPr>
            <w:r>
              <w:rPr>
                <w:rFonts w:ascii="Times New Roman" w:hAnsi="Times New Roman"/>
                <w:sz w:val="28"/>
                <w:szCs w:val="28"/>
              </w:rPr>
              <w:t>45</w:t>
            </w:r>
          </w:p>
        </w:tc>
        <w:tc>
          <w:tcPr>
            <w:tcW w:w="0" w:type="auto"/>
            <w:tcBorders>
              <w:top w:val="single" w:sz="4" w:space="0" w:color="auto"/>
              <w:left w:val="single" w:sz="4" w:space="0" w:color="auto"/>
              <w:bottom w:val="single" w:sz="4" w:space="0" w:color="auto"/>
              <w:right w:val="single" w:sz="4" w:space="0" w:color="auto"/>
            </w:tcBorders>
            <w:hideMark/>
          </w:tcPr>
          <w:p w:rsidR="009F16C2" w:rsidRDefault="009F16C2">
            <w:pPr>
              <w:rPr>
                <w:rFonts w:ascii="Times New Roman" w:hAnsi="Times New Roman"/>
                <w:sz w:val="28"/>
                <w:szCs w:val="28"/>
                <w:lang w:eastAsia="en-US"/>
              </w:rPr>
            </w:pPr>
            <w:r>
              <w:rPr>
                <w:rFonts w:ascii="Times New Roman" w:hAnsi="Times New Roman"/>
                <w:sz w:val="28"/>
                <w:szCs w:val="28"/>
              </w:rPr>
              <w:t>100</w:t>
            </w:r>
          </w:p>
        </w:tc>
      </w:tr>
    </w:tbl>
    <w:p w:rsidR="009F16C2" w:rsidRDefault="00E633DC" w:rsidP="00E633DC">
      <w:pPr>
        <w:ind w:firstLine="851"/>
        <w:jc w:val="both"/>
        <w:rPr>
          <w:rFonts w:ascii="Times New Roman" w:hAnsi="Times New Roman"/>
          <w:sz w:val="28"/>
          <w:szCs w:val="28"/>
        </w:rPr>
      </w:pPr>
      <w:r>
        <w:rPr>
          <w:rFonts w:ascii="Times New Roman" w:hAnsi="Times New Roman"/>
          <w:sz w:val="28"/>
          <w:szCs w:val="28"/>
        </w:rPr>
        <w:t>Таким образом, п</w:t>
      </w:r>
      <w:r w:rsidR="009F16C2">
        <w:rPr>
          <w:rFonts w:ascii="Times New Roman" w:hAnsi="Times New Roman"/>
          <w:sz w:val="28"/>
          <w:szCs w:val="28"/>
        </w:rPr>
        <w:t xml:space="preserve">ри изучении фитоценозов разнотравно-злаковых лугов в 66 и 67 кварталах </w:t>
      </w:r>
      <w:proofErr w:type="spellStart"/>
      <w:r w:rsidR="009F16C2">
        <w:rPr>
          <w:rFonts w:ascii="Times New Roman" w:hAnsi="Times New Roman"/>
          <w:sz w:val="28"/>
          <w:szCs w:val="28"/>
        </w:rPr>
        <w:t>Яльчинского</w:t>
      </w:r>
      <w:proofErr w:type="spellEnd"/>
      <w:r w:rsidR="009F16C2">
        <w:rPr>
          <w:rFonts w:ascii="Times New Roman" w:hAnsi="Times New Roman"/>
          <w:sz w:val="28"/>
          <w:szCs w:val="28"/>
        </w:rPr>
        <w:t xml:space="preserve"> лесничества было выявлено 88 видов растений.</w:t>
      </w:r>
    </w:p>
    <w:p w:rsidR="009F16C2" w:rsidRDefault="009F16C2" w:rsidP="00E633DC">
      <w:pPr>
        <w:ind w:firstLine="851"/>
        <w:jc w:val="both"/>
        <w:rPr>
          <w:rFonts w:ascii="Times New Roman" w:hAnsi="Times New Roman"/>
          <w:sz w:val="28"/>
          <w:szCs w:val="28"/>
        </w:rPr>
      </w:pPr>
      <w:r>
        <w:rPr>
          <w:rFonts w:ascii="Times New Roman" w:hAnsi="Times New Roman"/>
          <w:sz w:val="28"/>
          <w:szCs w:val="28"/>
        </w:rPr>
        <w:t>Состав видов растений соответствует</w:t>
      </w:r>
      <w:r w:rsidR="00E633DC">
        <w:rPr>
          <w:rFonts w:ascii="Times New Roman" w:hAnsi="Times New Roman"/>
          <w:sz w:val="28"/>
          <w:szCs w:val="28"/>
        </w:rPr>
        <w:t xml:space="preserve"> фитоценозам разнотравно-злаков</w:t>
      </w:r>
      <w:r>
        <w:rPr>
          <w:rFonts w:ascii="Times New Roman" w:hAnsi="Times New Roman"/>
          <w:sz w:val="28"/>
          <w:szCs w:val="28"/>
        </w:rPr>
        <w:t xml:space="preserve">ых лугов: преобладают луговые виды. На лугу с большей рекреационной нагрузкой процент сорных видов в сообществе в 2 раза выше, чем на лугу с меньшей, что подтверждает </w:t>
      </w:r>
      <w:r w:rsidR="0069641C">
        <w:rPr>
          <w:rFonts w:ascii="Times New Roman" w:hAnsi="Times New Roman"/>
          <w:sz w:val="28"/>
          <w:szCs w:val="28"/>
        </w:rPr>
        <w:t xml:space="preserve">его </w:t>
      </w:r>
      <w:r>
        <w:rPr>
          <w:rFonts w:ascii="Times New Roman" w:hAnsi="Times New Roman"/>
          <w:sz w:val="28"/>
          <w:szCs w:val="28"/>
        </w:rPr>
        <w:t>интенсивное</w:t>
      </w:r>
      <w:r w:rsidR="0069641C">
        <w:rPr>
          <w:rFonts w:ascii="Times New Roman" w:hAnsi="Times New Roman"/>
          <w:sz w:val="28"/>
          <w:szCs w:val="28"/>
        </w:rPr>
        <w:t xml:space="preserve"> рекреационное использование.</w:t>
      </w:r>
      <w:r>
        <w:rPr>
          <w:rFonts w:ascii="Times New Roman" w:hAnsi="Times New Roman"/>
          <w:sz w:val="28"/>
          <w:szCs w:val="28"/>
        </w:rPr>
        <w:t xml:space="preserve"> </w:t>
      </w:r>
    </w:p>
    <w:p w:rsidR="004C75DA" w:rsidRDefault="004C75DA" w:rsidP="007B3937">
      <w:pPr>
        <w:pStyle w:val="a3"/>
        <w:ind w:firstLine="450"/>
        <w:jc w:val="both"/>
        <w:rPr>
          <w:rFonts w:ascii="Times New Roman" w:eastAsia="Times New Roman" w:hAnsi="Times New Roman"/>
          <w:b/>
          <w:sz w:val="28"/>
          <w:szCs w:val="28"/>
        </w:rPr>
      </w:pPr>
    </w:p>
    <w:p w:rsidR="004F57DC" w:rsidRDefault="00CF52F2" w:rsidP="007B3937">
      <w:pPr>
        <w:pStyle w:val="a3"/>
        <w:ind w:firstLine="450"/>
        <w:jc w:val="both"/>
        <w:rPr>
          <w:rFonts w:ascii="Times New Roman" w:eastAsia="Times New Roman" w:hAnsi="Times New Roman"/>
          <w:b/>
          <w:sz w:val="28"/>
          <w:szCs w:val="28"/>
        </w:rPr>
      </w:pPr>
      <w:r>
        <w:rPr>
          <w:rFonts w:ascii="Times New Roman" w:eastAsia="Times New Roman" w:hAnsi="Times New Roman"/>
          <w:b/>
          <w:sz w:val="28"/>
          <w:szCs w:val="28"/>
        </w:rPr>
        <w:t xml:space="preserve"> </w:t>
      </w:r>
      <w:r w:rsidR="00D24252">
        <w:rPr>
          <w:rFonts w:ascii="Times New Roman" w:eastAsia="Times New Roman" w:hAnsi="Times New Roman"/>
          <w:b/>
          <w:sz w:val="28"/>
          <w:szCs w:val="28"/>
        </w:rPr>
        <w:t>3.</w:t>
      </w:r>
      <w:r w:rsidR="007B3937">
        <w:rPr>
          <w:rFonts w:ascii="Times New Roman" w:eastAsia="Times New Roman" w:hAnsi="Times New Roman"/>
          <w:b/>
          <w:sz w:val="28"/>
          <w:szCs w:val="28"/>
        </w:rPr>
        <w:t>2</w:t>
      </w:r>
      <w:r w:rsidR="00D24252">
        <w:rPr>
          <w:rFonts w:ascii="Times New Roman" w:eastAsia="Times New Roman" w:hAnsi="Times New Roman"/>
          <w:b/>
          <w:sz w:val="28"/>
          <w:szCs w:val="28"/>
        </w:rPr>
        <w:t>. Результаты исследования почвенной мезофауны</w:t>
      </w:r>
      <w:r w:rsidR="00D1079C">
        <w:rPr>
          <w:rFonts w:ascii="Times New Roman" w:eastAsia="Times New Roman" w:hAnsi="Times New Roman"/>
          <w:b/>
          <w:sz w:val="28"/>
          <w:szCs w:val="28"/>
        </w:rPr>
        <w:t xml:space="preserve"> </w:t>
      </w:r>
    </w:p>
    <w:p w:rsidR="006D0678" w:rsidRDefault="006D0678" w:rsidP="007B3937">
      <w:pPr>
        <w:pStyle w:val="a3"/>
        <w:ind w:firstLine="709"/>
        <w:jc w:val="both"/>
        <w:rPr>
          <w:rFonts w:ascii="Times New Roman" w:eastAsia="Times New Roman" w:hAnsi="Times New Roman"/>
          <w:sz w:val="28"/>
          <w:szCs w:val="28"/>
        </w:rPr>
      </w:pPr>
    </w:p>
    <w:p w:rsidR="00DE1D19" w:rsidRDefault="00E633DC" w:rsidP="00E633DC">
      <w:pPr>
        <w:pStyle w:val="a3"/>
        <w:ind w:firstLine="709"/>
        <w:jc w:val="both"/>
        <w:rPr>
          <w:rFonts w:ascii="Times New Roman" w:eastAsia="Times New Roman" w:hAnsi="Times New Roman"/>
          <w:sz w:val="28"/>
          <w:szCs w:val="28"/>
        </w:rPr>
      </w:pPr>
      <w:r>
        <w:rPr>
          <w:rFonts w:ascii="Times New Roman" w:eastAsia="Times New Roman" w:hAnsi="Times New Roman"/>
          <w:sz w:val="28"/>
          <w:szCs w:val="28"/>
        </w:rPr>
        <w:t>Результаты исследований численности почвенных беспозвоночных животных на лугах с различной степенью рекреационной нагрузки показали, что в 2019 году, вероятно вследствие неблагоприятных погодных условий, плотность почвенной мезофауны как на лугу с низкой (41экз/м</w:t>
      </w:r>
      <w:r w:rsidRPr="005546C4">
        <w:rPr>
          <w:rFonts w:ascii="Times New Roman" w:eastAsia="Times New Roman" w:hAnsi="Times New Roman"/>
          <w:sz w:val="28"/>
          <w:szCs w:val="28"/>
          <w:vertAlign w:val="superscript"/>
        </w:rPr>
        <w:t>2</w:t>
      </w:r>
      <w:r>
        <w:rPr>
          <w:rFonts w:ascii="Times New Roman" w:eastAsia="Times New Roman" w:hAnsi="Times New Roman"/>
          <w:sz w:val="28"/>
          <w:szCs w:val="28"/>
        </w:rPr>
        <w:t>), так и на лугу с высокой степенью рекреационной нагрузки (43экз/м</w:t>
      </w:r>
      <w:r w:rsidRPr="005546C4">
        <w:rPr>
          <w:rFonts w:ascii="Times New Roman" w:eastAsia="Times New Roman" w:hAnsi="Times New Roman"/>
          <w:sz w:val="28"/>
          <w:szCs w:val="28"/>
          <w:vertAlign w:val="superscript"/>
        </w:rPr>
        <w:t>2</w:t>
      </w:r>
      <w:r>
        <w:rPr>
          <w:rFonts w:ascii="Times New Roman" w:eastAsia="Times New Roman" w:hAnsi="Times New Roman"/>
          <w:sz w:val="28"/>
          <w:szCs w:val="28"/>
        </w:rPr>
        <w:t xml:space="preserve">) была низкой, различия величин по критерию Стьюдента не достоверны. В 2020 году </w:t>
      </w:r>
      <w:r w:rsidR="000E2383">
        <w:rPr>
          <w:rFonts w:ascii="Times New Roman" w:eastAsia="Times New Roman" w:hAnsi="Times New Roman"/>
          <w:sz w:val="28"/>
          <w:szCs w:val="28"/>
        </w:rPr>
        <w:t xml:space="preserve">при благоприятных погодных условиях для развития почвенной мезофауны, ее </w:t>
      </w:r>
      <w:r>
        <w:rPr>
          <w:rFonts w:ascii="Times New Roman" w:eastAsia="Times New Roman" w:hAnsi="Times New Roman"/>
          <w:sz w:val="28"/>
          <w:szCs w:val="28"/>
        </w:rPr>
        <w:t>плотность на лугу с низкой степенью рекр</w:t>
      </w:r>
      <w:r w:rsidR="00E61E1C">
        <w:rPr>
          <w:rFonts w:ascii="Times New Roman" w:eastAsia="Times New Roman" w:hAnsi="Times New Roman"/>
          <w:sz w:val="28"/>
          <w:szCs w:val="28"/>
        </w:rPr>
        <w:t xml:space="preserve">еационной нагрузкой увеличилась </w:t>
      </w:r>
      <w:r>
        <w:rPr>
          <w:rFonts w:ascii="Times New Roman" w:eastAsia="Times New Roman" w:hAnsi="Times New Roman"/>
          <w:sz w:val="28"/>
          <w:szCs w:val="28"/>
        </w:rPr>
        <w:t>почти в 6 раз</w:t>
      </w:r>
      <w:r w:rsidR="00E61E1C">
        <w:rPr>
          <w:rFonts w:ascii="Times New Roman" w:eastAsia="Times New Roman" w:hAnsi="Times New Roman"/>
          <w:sz w:val="28"/>
          <w:szCs w:val="28"/>
        </w:rPr>
        <w:t>,</w:t>
      </w:r>
      <w:r>
        <w:rPr>
          <w:rFonts w:ascii="Times New Roman" w:eastAsia="Times New Roman" w:hAnsi="Times New Roman"/>
          <w:sz w:val="28"/>
          <w:szCs w:val="28"/>
        </w:rPr>
        <w:t xml:space="preserve"> по сравнению с 2019 г.  (различия достоверны по критерию Стьюдента</w:t>
      </w:r>
      <w:r w:rsidRPr="00D000AC">
        <w:rPr>
          <w:rFonts w:ascii="Times New Roman" w:eastAsia="Times New Roman" w:hAnsi="Times New Roman"/>
          <w:sz w:val="28"/>
          <w:szCs w:val="28"/>
        </w:rPr>
        <w:t xml:space="preserve"> </w:t>
      </w:r>
      <w:r>
        <w:rPr>
          <w:rFonts w:ascii="Times New Roman" w:eastAsia="Times New Roman" w:hAnsi="Times New Roman"/>
          <w:sz w:val="28"/>
          <w:szCs w:val="28"/>
          <w:lang w:val="en-US"/>
        </w:rPr>
        <w:t>td</w:t>
      </w:r>
      <w:r>
        <w:rPr>
          <w:rFonts w:ascii="Times New Roman" w:eastAsia="Times New Roman" w:hAnsi="Times New Roman"/>
          <w:sz w:val="28"/>
          <w:szCs w:val="28"/>
        </w:rPr>
        <w:t xml:space="preserve"> =4,699</w:t>
      </w:r>
      <w:r w:rsidRPr="00D000AC">
        <w:rPr>
          <w:rFonts w:ascii="Times New Roman" w:eastAsia="Times New Roman" w:hAnsi="Times New Roman"/>
          <w:sz w:val="28"/>
          <w:szCs w:val="28"/>
        </w:rPr>
        <w:t>&lt;</w:t>
      </w:r>
      <w:proofErr w:type="spellStart"/>
      <w:r>
        <w:rPr>
          <w:rFonts w:ascii="Times New Roman" w:eastAsia="Times New Roman" w:hAnsi="Times New Roman"/>
          <w:sz w:val="28"/>
          <w:szCs w:val="28"/>
          <w:lang w:val="en-US"/>
        </w:rPr>
        <w:t>tst</w:t>
      </w:r>
      <w:proofErr w:type="spellEnd"/>
      <w:r w:rsidRPr="00D000AC">
        <w:rPr>
          <w:rFonts w:ascii="Times New Roman" w:eastAsia="Times New Roman" w:hAnsi="Times New Roman"/>
          <w:sz w:val="28"/>
          <w:szCs w:val="28"/>
        </w:rPr>
        <w:t xml:space="preserve"> </w:t>
      </w:r>
      <w:r>
        <w:rPr>
          <w:rFonts w:ascii="Times New Roman" w:eastAsia="Times New Roman" w:hAnsi="Times New Roman"/>
          <w:sz w:val="28"/>
          <w:szCs w:val="28"/>
        </w:rPr>
        <w:t xml:space="preserve">- критическое значение t-критерия Стьюдента - 2,037 для уровня вероятности 0,95 и степени свободы – 32). А на лугу с высокой степенью антропогенной нагрузки величина плотности почвенной мезофауны осталась в пределах прошлого года </w:t>
      </w:r>
      <w:r w:rsidR="00356730">
        <w:rPr>
          <w:rFonts w:ascii="Times New Roman" w:eastAsia="Times New Roman" w:hAnsi="Times New Roman"/>
          <w:sz w:val="28"/>
          <w:szCs w:val="28"/>
        </w:rPr>
        <w:t xml:space="preserve">(рис. </w:t>
      </w:r>
      <w:proofErr w:type="gramStart"/>
      <w:r w:rsidR="00356730">
        <w:rPr>
          <w:rFonts w:ascii="Times New Roman" w:eastAsia="Times New Roman" w:hAnsi="Times New Roman"/>
          <w:sz w:val="28"/>
          <w:szCs w:val="28"/>
        </w:rPr>
        <w:t>7)</w:t>
      </w:r>
      <w:r>
        <w:rPr>
          <w:rFonts w:ascii="Times New Roman" w:eastAsia="Times New Roman" w:hAnsi="Times New Roman"/>
          <w:sz w:val="28"/>
          <w:szCs w:val="28"/>
        </w:rPr>
        <w:t>(</w:t>
      </w:r>
      <w:proofErr w:type="gramEnd"/>
      <w:r>
        <w:rPr>
          <w:rFonts w:ascii="Times New Roman" w:eastAsia="Times New Roman" w:hAnsi="Times New Roman"/>
          <w:sz w:val="28"/>
          <w:szCs w:val="28"/>
        </w:rPr>
        <w:t>различия не достоверны по критерию Стьюдента</w:t>
      </w:r>
      <w:r w:rsidRPr="00D000AC">
        <w:rPr>
          <w:rFonts w:ascii="Times New Roman" w:eastAsia="Times New Roman" w:hAnsi="Times New Roman"/>
          <w:sz w:val="28"/>
          <w:szCs w:val="28"/>
        </w:rPr>
        <w:t xml:space="preserve"> </w:t>
      </w:r>
      <w:r>
        <w:rPr>
          <w:rFonts w:ascii="Times New Roman" w:eastAsia="Times New Roman" w:hAnsi="Times New Roman"/>
          <w:sz w:val="28"/>
          <w:szCs w:val="28"/>
          <w:lang w:val="en-US"/>
        </w:rPr>
        <w:t>td</w:t>
      </w:r>
      <w:r>
        <w:rPr>
          <w:rFonts w:ascii="Times New Roman" w:eastAsia="Times New Roman" w:hAnsi="Times New Roman"/>
          <w:sz w:val="28"/>
          <w:szCs w:val="28"/>
        </w:rPr>
        <w:t xml:space="preserve"> </w:t>
      </w:r>
      <w:r w:rsidRPr="00D000AC">
        <w:rPr>
          <w:rFonts w:ascii="Times New Roman" w:eastAsia="Times New Roman" w:hAnsi="Times New Roman"/>
          <w:sz w:val="28"/>
          <w:szCs w:val="28"/>
        </w:rPr>
        <w:t>=0.386&lt;</w:t>
      </w:r>
      <w:proofErr w:type="spellStart"/>
      <w:r>
        <w:rPr>
          <w:rFonts w:ascii="Times New Roman" w:eastAsia="Times New Roman" w:hAnsi="Times New Roman"/>
          <w:sz w:val="28"/>
          <w:szCs w:val="28"/>
          <w:lang w:val="en-US"/>
        </w:rPr>
        <w:t>tst</w:t>
      </w:r>
      <w:proofErr w:type="spellEnd"/>
      <w:r>
        <w:rPr>
          <w:rFonts w:ascii="Times New Roman" w:eastAsia="Times New Roman" w:hAnsi="Times New Roman"/>
          <w:sz w:val="28"/>
          <w:szCs w:val="28"/>
        </w:rPr>
        <w:t xml:space="preserve"> -критическое значение t-критерия Стьюдента - 2,037 для уровня</w:t>
      </w:r>
    </w:p>
    <w:p w:rsidR="006D0678" w:rsidRDefault="00E633DC" w:rsidP="00E633DC">
      <w:pPr>
        <w:pStyle w:val="a3"/>
        <w:ind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вероятности 0,95 и степени свободы – 32).</w:t>
      </w:r>
    </w:p>
    <w:p w:rsidR="00356730" w:rsidRDefault="00356730" w:rsidP="00356730">
      <w:pPr>
        <w:pStyle w:val="a3"/>
        <w:ind w:firstLine="709"/>
        <w:rPr>
          <w:rFonts w:ascii="Times New Roman" w:eastAsia="Times New Roman" w:hAnsi="Times New Roman"/>
          <w:b/>
          <w:sz w:val="28"/>
          <w:szCs w:val="28"/>
        </w:rPr>
      </w:pPr>
      <w:r>
        <w:rPr>
          <w:noProof/>
        </w:rPr>
        <w:drawing>
          <wp:inline distT="0" distB="0" distL="0" distR="0" wp14:anchorId="600D937F" wp14:editId="533BF85D">
            <wp:extent cx="4824248" cy="2879834"/>
            <wp:effectExtent l="0" t="0" r="14605" b="1587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56730" w:rsidRDefault="00356730" w:rsidP="00356730">
      <w:pPr>
        <w:pStyle w:val="a3"/>
        <w:ind w:firstLine="709"/>
        <w:rPr>
          <w:rFonts w:ascii="Times New Roman" w:eastAsia="Times New Roman" w:hAnsi="Times New Roman"/>
          <w:b/>
          <w:sz w:val="24"/>
          <w:szCs w:val="24"/>
        </w:rPr>
      </w:pPr>
      <w:r>
        <w:rPr>
          <w:rFonts w:ascii="Times New Roman" w:eastAsia="Times New Roman" w:hAnsi="Times New Roman"/>
          <w:b/>
          <w:sz w:val="24"/>
          <w:szCs w:val="24"/>
        </w:rPr>
        <w:t>Рис. 7. Плотность почвенной мезофауны по годам исследования</w:t>
      </w:r>
    </w:p>
    <w:p w:rsidR="00D84BCB" w:rsidRDefault="00D84BCB" w:rsidP="00D84BCB">
      <w:pPr>
        <w:pStyle w:val="a3"/>
        <w:jc w:val="both"/>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 xml:space="preserve">Таблица 3. Плотность почвенной мезофауны на лугах с разной антропогенной нагрузкой по годам </w:t>
      </w:r>
      <w:proofErr w:type="spellStart"/>
      <w:r>
        <w:rPr>
          <w:rFonts w:ascii="Times New Roman" w:eastAsia="Times New Roman" w:hAnsi="Times New Roman"/>
          <w:b/>
          <w:color w:val="000000" w:themeColor="text1"/>
          <w:sz w:val="24"/>
          <w:szCs w:val="24"/>
        </w:rPr>
        <w:t>исследоания</w:t>
      </w:r>
      <w:proofErr w:type="spellEnd"/>
      <w:r>
        <w:rPr>
          <w:rFonts w:ascii="Times New Roman" w:eastAsia="Times New Roman" w:hAnsi="Times New Roman"/>
          <w:b/>
          <w:color w:val="000000" w:themeColor="text1"/>
          <w:sz w:val="24"/>
          <w:szCs w:val="24"/>
        </w:rPr>
        <w:t>.</w:t>
      </w:r>
    </w:p>
    <w:p w:rsidR="00356730" w:rsidRDefault="00356730" w:rsidP="00356730">
      <w:pPr>
        <w:pStyle w:val="a3"/>
        <w:ind w:firstLine="709"/>
        <w:rPr>
          <w:rFonts w:ascii="Times New Roman" w:eastAsia="Times New Roman" w:hAnsi="Times New Roman"/>
          <w:b/>
          <w:sz w:val="24"/>
          <w:szCs w:val="24"/>
        </w:rPr>
      </w:pPr>
    </w:p>
    <w:tbl>
      <w:tblPr>
        <w:tblStyle w:val="a5"/>
        <w:tblpPr w:leftFromText="180" w:rightFromText="180" w:vertAnchor="text" w:horzAnchor="margin" w:tblpY="104"/>
        <w:tblW w:w="9649" w:type="dxa"/>
        <w:tblInd w:w="0" w:type="dxa"/>
        <w:tblLayout w:type="fixed"/>
        <w:tblLook w:val="04A0" w:firstRow="1" w:lastRow="0" w:firstColumn="1" w:lastColumn="0" w:noHBand="0" w:noVBand="1"/>
      </w:tblPr>
      <w:tblGrid>
        <w:gridCol w:w="1353"/>
        <w:gridCol w:w="1359"/>
        <w:gridCol w:w="695"/>
        <w:gridCol w:w="709"/>
        <w:gridCol w:w="549"/>
        <w:gridCol w:w="443"/>
        <w:gridCol w:w="567"/>
        <w:gridCol w:w="567"/>
        <w:gridCol w:w="554"/>
        <w:gridCol w:w="580"/>
        <w:gridCol w:w="567"/>
        <w:gridCol w:w="426"/>
        <w:gridCol w:w="567"/>
        <w:gridCol w:w="713"/>
      </w:tblGrid>
      <w:tr w:rsidR="00D84BCB" w:rsidRPr="00D84BCB" w:rsidTr="00D84BCB">
        <w:tc>
          <w:tcPr>
            <w:tcW w:w="2712" w:type="dxa"/>
            <w:gridSpan w:val="2"/>
            <w:vMerge w:val="restart"/>
            <w:vAlign w:val="center"/>
          </w:tcPr>
          <w:p w:rsidR="00D84BCB" w:rsidRPr="00D84BCB" w:rsidRDefault="00D84BCB" w:rsidP="00D84BCB">
            <w:pPr>
              <w:jc w:val="center"/>
              <w:rPr>
                <w:rFonts w:ascii="Times New Roman" w:eastAsia="Times New Roman" w:hAnsi="Times New Roman"/>
              </w:rPr>
            </w:pPr>
            <w:r w:rsidRPr="00D84BCB">
              <w:rPr>
                <w:rFonts w:ascii="Times New Roman" w:eastAsia="Times New Roman" w:hAnsi="Times New Roman"/>
              </w:rPr>
              <w:t xml:space="preserve">Таксономические </w:t>
            </w:r>
          </w:p>
          <w:p w:rsidR="00D84BCB" w:rsidRPr="00D84BCB" w:rsidRDefault="00D84BCB" w:rsidP="00D84BCB">
            <w:pPr>
              <w:jc w:val="center"/>
              <w:rPr>
                <w:rFonts w:ascii="Times New Roman" w:eastAsia="Times New Roman" w:hAnsi="Times New Roman"/>
              </w:rPr>
            </w:pPr>
            <w:r w:rsidRPr="00D84BCB">
              <w:rPr>
                <w:rFonts w:ascii="Times New Roman" w:eastAsia="Times New Roman" w:hAnsi="Times New Roman"/>
              </w:rPr>
              <w:t>группы</w:t>
            </w:r>
          </w:p>
        </w:tc>
        <w:tc>
          <w:tcPr>
            <w:tcW w:w="3530" w:type="dxa"/>
            <w:gridSpan w:val="6"/>
            <w:vAlign w:val="center"/>
          </w:tcPr>
          <w:p w:rsidR="00D84BCB" w:rsidRPr="00D84BCB" w:rsidRDefault="00D84BCB" w:rsidP="00D84BCB">
            <w:pPr>
              <w:jc w:val="center"/>
              <w:rPr>
                <w:rFonts w:ascii="Times New Roman" w:eastAsia="Times New Roman" w:hAnsi="Times New Roman"/>
                <w:lang w:val="en-US"/>
              </w:rPr>
            </w:pPr>
            <w:r w:rsidRPr="00D84BCB">
              <w:rPr>
                <w:rFonts w:ascii="Times New Roman" w:eastAsia="Times New Roman" w:hAnsi="Times New Roman"/>
              </w:rPr>
              <w:t>20</w:t>
            </w:r>
            <w:r w:rsidRPr="00D84BCB">
              <w:rPr>
                <w:rFonts w:ascii="Times New Roman" w:eastAsia="Times New Roman" w:hAnsi="Times New Roman"/>
                <w:lang w:val="en-US"/>
              </w:rPr>
              <w:t>19</w:t>
            </w:r>
          </w:p>
        </w:tc>
        <w:tc>
          <w:tcPr>
            <w:tcW w:w="3407" w:type="dxa"/>
            <w:gridSpan w:val="6"/>
            <w:vAlign w:val="center"/>
          </w:tcPr>
          <w:p w:rsidR="00D84BCB" w:rsidRPr="00D84BCB" w:rsidRDefault="00D84BCB" w:rsidP="00D84BCB">
            <w:pPr>
              <w:jc w:val="center"/>
              <w:rPr>
                <w:rFonts w:ascii="Times New Roman" w:eastAsia="Times New Roman" w:hAnsi="Times New Roman"/>
                <w:lang w:val="en-US"/>
              </w:rPr>
            </w:pPr>
            <w:r w:rsidRPr="00D84BCB">
              <w:rPr>
                <w:rFonts w:ascii="Times New Roman" w:eastAsia="Times New Roman" w:hAnsi="Times New Roman"/>
                <w:lang w:val="en-US"/>
              </w:rPr>
              <w:t>2020</w:t>
            </w:r>
          </w:p>
        </w:tc>
      </w:tr>
      <w:tr w:rsidR="00D84BCB" w:rsidRPr="00D84BCB" w:rsidTr="00D84BCB">
        <w:tc>
          <w:tcPr>
            <w:tcW w:w="2712" w:type="dxa"/>
            <w:gridSpan w:val="2"/>
            <w:vMerge/>
            <w:vAlign w:val="center"/>
          </w:tcPr>
          <w:p w:rsidR="00D84BCB" w:rsidRPr="00D84BCB" w:rsidRDefault="00D84BCB" w:rsidP="00D84BCB">
            <w:pPr>
              <w:rPr>
                <w:rFonts w:ascii="Times New Roman" w:eastAsia="Times New Roman" w:hAnsi="Times New Roman"/>
                <w:b/>
              </w:rPr>
            </w:pPr>
          </w:p>
        </w:tc>
        <w:tc>
          <w:tcPr>
            <w:tcW w:w="1953" w:type="dxa"/>
            <w:gridSpan w:val="3"/>
            <w:vAlign w:val="center"/>
          </w:tcPr>
          <w:p w:rsidR="00D84BCB" w:rsidRPr="00D84BCB" w:rsidRDefault="00D84BCB" w:rsidP="00D84BCB">
            <w:pPr>
              <w:rPr>
                <w:rFonts w:ascii="Times New Roman" w:eastAsia="Times New Roman" w:hAnsi="Times New Roman"/>
              </w:rPr>
            </w:pPr>
            <w:r w:rsidRPr="00D84BCB">
              <w:rPr>
                <w:rFonts w:ascii="Times New Roman" w:eastAsia="Times New Roman" w:hAnsi="Times New Roman"/>
              </w:rPr>
              <w:t>Луг №1</w:t>
            </w:r>
          </w:p>
        </w:tc>
        <w:tc>
          <w:tcPr>
            <w:tcW w:w="1577" w:type="dxa"/>
            <w:gridSpan w:val="3"/>
            <w:vAlign w:val="center"/>
          </w:tcPr>
          <w:p w:rsidR="00D84BCB" w:rsidRPr="00D84BCB" w:rsidRDefault="00D84BCB" w:rsidP="00D84BCB">
            <w:pPr>
              <w:rPr>
                <w:rFonts w:ascii="Times New Roman" w:eastAsia="Times New Roman" w:hAnsi="Times New Roman"/>
              </w:rPr>
            </w:pPr>
            <w:r w:rsidRPr="00D84BCB">
              <w:rPr>
                <w:rFonts w:ascii="Times New Roman" w:eastAsia="Times New Roman" w:hAnsi="Times New Roman"/>
              </w:rPr>
              <w:t>Луг №2</w:t>
            </w:r>
          </w:p>
        </w:tc>
        <w:tc>
          <w:tcPr>
            <w:tcW w:w="1701" w:type="dxa"/>
            <w:gridSpan w:val="3"/>
            <w:vAlign w:val="center"/>
          </w:tcPr>
          <w:p w:rsidR="00D84BCB" w:rsidRPr="00D84BCB" w:rsidRDefault="00D84BCB" w:rsidP="00D84BCB">
            <w:pPr>
              <w:rPr>
                <w:rFonts w:ascii="Times New Roman" w:eastAsia="Times New Roman" w:hAnsi="Times New Roman"/>
              </w:rPr>
            </w:pPr>
            <w:r w:rsidRPr="00D84BCB">
              <w:rPr>
                <w:rFonts w:ascii="Times New Roman" w:eastAsia="Times New Roman" w:hAnsi="Times New Roman"/>
              </w:rPr>
              <w:t>Луг №1</w:t>
            </w:r>
          </w:p>
        </w:tc>
        <w:tc>
          <w:tcPr>
            <w:tcW w:w="1706" w:type="dxa"/>
            <w:gridSpan w:val="3"/>
            <w:vAlign w:val="center"/>
          </w:tcPr>
          <w:p w:rsidR="00D84BCB" w:rsidRPr="00D84BCB" w:rsidRDefault="00D84BCB" w:rsidP="00D84BCB">
            <w:pPr>
              <w:rPr>
                <w:rFonts w:ascii="Times New Roman" w:eastAsia="Times New Roman" w:hAnsi="Times New Roman"/>
              </w:rPr>
            </w:pPr>
            <w:r w:rsidRPr="00D84BCB">
              <w:rPr>
                <w:rFonts w:ascii="Times New Roman" w:eastAsia="Times New Roman" w:hAnsi="Times New Roman"/>
              </w:rPr>
              <w:t>Луг №2</w:t>
            </w:r>
          </w:p>
        </w:tc>
      </w:tr>
      <w:tr w:rsidR="00D84BCB" w:rsidRPr="00D84BCB" w:rsidTr="00D84BCB">
        <w:tc>
          <w:tcPr>
            <w:tcW w:w="2712" w:type="dxa"/>
            <w:gridSpan w:val="2"/>
            <w:vMerge/>
            <w:vAlign w:val="center"/>
          </w:tcPr>
          <w:p w:rsidR="00D84BCB" w:rsidRPr="00D84BCB" w:rsidRDefault="00D84BCB" w:rsidP="00D84BCB">
            <w:pPr>
              <w:jc w:val="center"/>
              <w:rPr>
                <w:rFonts w:ascii="Times New Roman" w:eastAsia="Times New Roman" w:hAnsi="Times New Roman"/>
                <w:color w:val="000000"/>
              </w:rPr>
            </w:pPr>
          </w:p>
        </w:tc>
        <w:tc>
          <w:tcPr>
            <w:tcW w:w="695" w:type="dxa"/>
            <w:vAlign w:val="center"/>
          </w:tcPr>
          <w:p w:rsidR="00D84BCB" w:rsidRPr="00D84BCB" w:rsidRDefault="00D84BCB" w:rsidP="00D84BCB">
            <w:pPr>
              <w:rPr>
                <w:rFonts w:ascii="Times New Roman" w:eastAsia="Times New Roman" w:hAnsi="Times New Roman"/>
              </w:rPr>
            </w:pPr>
            <w:r w:rsidRPr="00D84BCB">
              <w:rPr>
                <w:rFonts w:ascii="Times New Roman" w:eastAsia="Times New Roman" w:hAnsi="Times New Roman"/>
              </w:rPr>
              <w:t xml:space="preserve">на </w:t>
            </w:r>
            <w:proofErr w:type="spellStart"/>
            <w:r w:rsidRPr="00D84BCB">
              <w:rPr>
                <w:rFonts w:ascii="Times New Roman" w:eastAsia="Times New Roman" w:hAnsi="Times New Roman"/>
              </w:rPr>
              <w:t>кв.м</w:t>
            </w:r>
            <w:proofErr w:type="spellEnd"/>
            <w:r w:rsidRPr="00D84BCB">
              <w:rPr>
                <w:rFonts w:ascii="Times New Roman" w:eastAsia="Times New Roman" w:hAnsi="Times New Roman"/>
              </w:rPr>
              <w:t>.</w:t>
            </w:r>
          </w:p>
        </w:tc>
        <w:tc>
          <w:tcPr>
            <w:tcW w:w="709" w:type="dxa"/>
            <w:vAlign w:val="center"/>
          </w:tcPr>
          <w:p w:rsidR="00D84BCB" w:rsidRPr="00D84BCB" w:rsidRDefault="00D84BCB" w:rsidP="00D84BCB">
            <w:pPr>
              <w:rPr>
                <w:rFonts w:ascii="Times New Roman" w:eastAsia="Times New Roman" w:hAnsi="Times New Roman"/>
                <w:b/>
              </w:rPr>
            </w:pPr>
            <w:r w:rsidRPr="00D84BCB">
              <w:rPr>
                <w:rFonts w:ascii="Times New Roman" w:eastAsia="Times New Roman" w:hAnsi="Times New Roman"/>
                <w:b/>
              </w:rPr>
              <w:t>%</w:t>
            </w:r>
          </w:p>
        </w:tc>
        <w:tc>
          <w:tcPr>
            <w:tcW w:w="549" w:type="dxa"/>
            <w:vAlign w:val="center"/>
          </w:tcPr>
          <w:p w:rsidR="00D84BCB" w:rsidRPr="00D84BCB" w:rsidRDefault="00D84BCB" w:rsidP="00D84BCB">
            <w:pPr>
              <w:rPr>
                <w:rFonts w:ascii="Times New Roman" w:eastAsia="Times New Roman" w:hAnsi="Times New Roman"/>
                <w:b/>
                <w:lang w:val="en-US"/>
              </w:rPr>
            </w:pPr>
            <w:r w:rsidRPr="00D84BCB">
              <w:rPr>
                <w:rFonts w:ascii="Times New Roman" w:eastAsia="Times New Roman" w:hAnsi="Times New Roman"/>
                <w:b/>
              </w:rPr>
              <w:t>+</w:t>
            </w:r>
            <w:r w:rsidRPr="00D84BCB">
              <w:rPr>
                <w:rFonts w:ascii="Times New Roman" w:eastAsia="Times New Roman" w:hAnsi="Times New Roman"/>
                <w:b/>
                <w:lang w:val="en-US"/>
              </w:rPr>
              <w:t>m</w:t>
            </w:r>
          </w:p>
        </w:tc>
        <w:tc>
          <w:tcPr>
            <w:tcW w:w="443" w:type="dxa"/>
            <w:vAlign w:val="center"/>
          </w:tcPr>
          <w:p w:rsidR="00D84BCB" w:rsidRPr="00D84BCB" w:rsidRDefault="00D84BCB" w:rsidP="00D84BCB">
            <w:pPr>
              <w:rPr>
                <w:rFonts w:ascii="Times New Roman" w:eastAsia="Times New Roman" w:hAnsi="Times New Roman"/>
              </w:rPr>
            </w:pPr>
            <w:r w:rsidRPr="00D84BCB">
              <w:rPr>
                <w:rFonts w:ascii="Times New Roman" w:eastAsia="Times New Roman" w:hAnsi="Times New Roman"/>
              </w:rPr>
              <w:t xml:space="preserve">на </w:t>
            </w:r>
            <w:proofErr w:type="spellStart"/>
            <w:r w:rsidRPr="00D84BCB">
              <w:rPr>
                <w:rFonts w:ascii="Times New Roman" w:eastAsia="Times New Roman" w:hAnsi="Times New Roman"/>
              </w:rPr>
              <w:t>кв.м</w:t>
            </w:r>
            <w:proofErr w:type="spellEnd"/>
            <w:r w:rsidRPr="00D84BCB">
              <w:rPr>
                <w:rFonts w:ascii="Times New Roman" w:eastAsia="Times New Roman" w:hAnsi="Times New Roman"/>
              </w:rPr>
              <w:t>.</w:t>
            </w:r>
          </w:p>
        </w:tc>
        <w:tc>
          <w:tcPr>
            <w:tcW w:w="567" w:type="dxa"/>
            <w:vAlign w:val="center"/>
          </w:tcPr>
          <w:p w:rsidR="00D84BCB" w:rsidRPr="00D84BCB" w:rsidRDefault="00D84BCB" w:rsidP="00D84BCB">
            <w:pPr>
              <w:rPr>
                <w:rFonts w:ascii="Times New Roman" w:eastAsia="Times New Roman" w:hAnsi="Times New Roman"/>
                <w:b/>
              </w:rPr>
            </w:pPr>
            <w:r w:rsidRPr="00D84BCB">
              <w:rPr>
                <w:rFonts w:ascii="Times New Roman" w:eastAsia="Times New Roman" w:hAnsi="Times New Roman"/>
                <w:b/>
              </w:rPr>
              <w:t>%</w:t>
            </w:r>
          </w:p>
        </w:tc>
        <w:tc>
          <w:tcPr>
            <w:tcW w:w="567" w:type="dxa"/>
            <w:vAlign w:val="center"/>
          </w:tcPr>
          <w:p w:rsidR="00D84BCB" w:rsidRPr="00D84BCB" w:rsidRDefault="00D84BCB" w:rsidP="00D84BCB">
            <w:pPr>
              <w:rPr>
                <w:rFonts w:ascii="Times New Roman" w:eastAsia="Times New Roman" w:hAnsi="Times New Roman"/>
                <w:b/>
                <w:lang w:val="en-US"/>
              </w:rPr>
            </w:pPr>
            <w:r w:rsidRPr="00D84BCB">
              <w:rPr>
                <w:rFonts w:ascii="Times New Roman" w:eastAsia="Times New Roman" w:hAnsi="Times New Roman"/>
                <w:b/>
              </w:rPr>
              <w:t>+</w:t>
            </w:r>
            <w:r w:rsidRPr="00D84BCB">
              <w:rPr>
                <w:rFonts w:ascii="Times New Roman" w:eastAsia="Times New Roman" w:hAnsi="Times New Roman"/>
                <w:b/>
                <w:lang w:val="en-US"/>
              </w:rPr>
              <w:t>m</w:t>
            </w:r>
          </w:p>
        </w:tc>
        <w:tc>
          <w:tcPr>
            <w:tcW w:w="554" w:type="dxa"/>
            <w:vAlign w:val="center"/>
          </w:tcPr>
          <w:p w:rsidR="00D84BCB" w:rsidRPr="00D84BCB" w:rsidRDefault="00D84BCB" w:rsidP="00D84BCB">
            <w:pPr>
              <w:rPr>
                <w:rFonts w:ascii="Times New Roman" w:eastAsia="Times New Roman" w:hAnsi="Times New Roman"/>
              </w:rPr>
            </w:pPr>
            <w:r w:rsidRPr="00D84BCB">
              <w:rPr>
                <w:rFonts w:ascii="Times New Roman" w:eastAsia="Times New Roman" w:hAnsi="Times New Roman"/>
              </w:rPr>
              <w:t xml:space="preserve">на </w:t>
            </w:r>
            <w:proofErr w:type="spellStart"/>
            <w:r w:rsidRPr="00D84BCB">
              <w:rPr>
                <w:rFonts w:ascii="Times New Roman" w:eastAsia="Times New Roman" w:hAnsi="Times New Roman"/>
              </w:rPr>
              <w:t>кв.м</w:t>
            </w:r>
            <w:proofErr w:type="spellEnd"/>
            <w:r w:rsidRPr="00D84BCB">
              <w:rPr>
                <w:rFonts w:ascii="Times New Roman" w:eastAsia="Times New Roman" w:hAnsi="Times New Roman"/>
              </w:rPr>
              <w:t>.</w:t>
            </w:r>
          </w:p>
        </w:tc>
        <w:tc>
          <w:tcPr>
            <w:tcW w:w="580" w:type="dxa"/>
            <w:vAlign w:val="center"/>
          </w:tcPr>
          <w:p w:rsidR="00D84BCB" w:rsidRPr="00D84BCB" w:rsidRDefault="00D84BCB" w:rsidP="00D84BCB">
            <w:pPr>
              <w:rPr>
                <w:rFonts w:ascii="Times New Roman" w:eastAsia="Times New Roman" w:hAnsi="Times New Roman"/>
                <w:b/>
              </w:rPr>
            </w:pPr>
            <w:r w:rsidRPr="00D84BCB">
              <w:rPr>
                <w:rFonts w:ascii="Times New Roman" w:eastAsia="Times New Roman" w:hAnsi="Times New Roman"/>
                <w:b/>
              </w:rPr>
              <w:t>%</w:t>
            </w:r>
          </w:p>
        </w:tc>
        <w:tc>
          <w:tcPr>
            <w:tcW w:w="567" w:type="dxa"/>
            <w:vAlign w:val="center"/>
          </w:tcPr>
          <w:p w:rsidR="00D84BCB" w:rsidRPr="00D84BCB" w:rsidRDefault="00D84BCB" w:rsidP="00D84BCB">
            <w:pPr>
              <w:rPr>
                <w:rFonts w:ascii="Times New Roman" w:eastAsia="Times New Roman" w:hAnsi="Times New Roman"/>
                <w:b/>
                <w:lang w:val="en-US"/>
              </w:rPr>
            </w:pPr>
            <w:r w:rsidRPr="00D84BCB">
              <w:rPr>
                <w:rFonts w:ascii="Times New Roman" w:eastAsia="Times New Roman" w:hAnsi="Times New Roman"/>
                <w:b/>
              </w:rPr>
              <w:t>+</w:t>
            </w:r>
            <w:r w:rsidRPr="00D84BCB">
              <w:rPr>
                <w:rFonts w:ascii="Times New Roman" w:eastAsia="Times New Roman" w:hAnsi="Times New Roman"/>
                <w:b/>
                <w:lang w:val="en-US"/>
              </w:rPr>
              <w:t>m</w:t>
            </w:r>
          </w:p>
        </w:tc>
        <w:tc>
          <w:tcPr>
            <w:tcW w:w="426" w:type="dxa"/>
            <w:vAlign w:val="center"/>
          </w:tcPr>
          <w:p w:rsidR="00D84BCB" w:rsidRPr="00D84BCB" w:rsidRDefault="00D84BCB" w:rsidP="00D84BCB">
            <w:pPr>
              <w:rPr>
                <w:rFonts w:ascii="Times New Roman" w:eastAsia="Times New Roman" w:hAnsi="Times New Roman"/>
              </w:rPr>
            </w:pPr>
            <w:r w:rsidRPr="00D84BCB">
              <w:rPr>
                <w:rFonts w:ascii="Times New Roman" w:eastAsia="Times New Roman" w:hAnsi="Times New Roman"/>
              </w:rPr>
              <w:t xml:space="preserve">на </w:t>
            </w:r>
            <w:proofErr w:type="spellStart"/>
            <w:r w:rsidRPr="00D84BCB">
              <w:rPr>
                <w:rFonts w:ascii="Times New Roman" w:eastAsia="Times New Roman" w:hAnsi="Times New Roman"/>
              </w:rPr>
              <w:t>кв.м</w:t>
            </w:r>
            <w:proofErr w:type="spellEnd"/>
            <w:r w:rsidRPr="00D84BCB">
              <w:rPr>
                <w:rFonts w:ascii="Times New Roman" w:eastAsia="Times New Roman" w:hAnsi="Times New Roman"/>
              </w:rPr>
              <w:t>.</w:t>
            </w:r>
          </w:p>
        </w:tc>
        <w:tc>
          <w:tcPr>
            <w:tcW w:w="567" w:type="dxa"/>
            <w:vAlign w:val="center"/>
          </w:tcPr>
          <w:p w:rsidR="00D84BCB" w:rsidRPr="00D84BCB" w:rsidRDefault="00D84BCB" w:rsidP="00D84BCB">
            <w:pPr>
              <w:rPr>
                <w:rFonts w:ascii="Times New Roman" w:eastAsia="Times New Roman" w:hAnsi="Times New Roman"/>
                <w:b/>
              </w:rPr>
            </w:pPr>
            <w:r w:rsidRPr="00D84BCB">
              <w:rPr>
                <w:rFonts w:ascii="Times New Roman" w:eastAsia="Times New Roman" w:hAnsi="Times New Roman"/>
                <w:b/>
              </w:rPr>
              <w:t>%</w:t>
            </w:r>
          </w:p>
        </w:tc>
        <w:tc>
          <w:tcPr>
            <w:tcW w:w="713" w:type="dxa"/>
            <w:vAlign w:val="center"/>
          </w:tcPr>
          <w:p w:rsidR="00D84BCB" w:rsidRPr="00D84BCB" w:rsidRDefault="00D84BCB" w:rsidP="00D84BCB">
            <w:pPr>
              <w:rPr>
                <w:rFonts w:ascii="Times New Roman" w:eastAsia="Times New Roman" w:hAnsi="Times New Roman"/>
                <w:b/>
                <w:lang w:val="en-US"/>
              </w:rPr>
            </w:pPr>
            <w:r w:rsidRPr="00D84BCB">
              <w:rPr>
                <w:rFonts w:ascii="Times New Roman" w:eastAsia="Times New Roman" w:hAnsi="Times New Roman"/>
                <w:b/>
              </w:rPr>
              <w:t>+</w:t>
            </w:r>
            <w:r w:rsidRPr="00D84BCB">
              <w:rPr>
                <w:rFonts w:ascii="Times New Roman" w:eastAsia="Times New Roman" w:hAnsi="Times New Roman"/>
                <w:b/>
                <w:lang w:val="en-US"/>
              </w:rPr>
              <w:t>m</w:t>
            </w:r>
          </w:p>
        </w:tc>
      </w:tr>
      <w:tr w:rsidR="00D84BCB" w:rsidRPr="00D84BCB" w:rsidTr="00D84BCB">
        <w:tc>
          <w:tcPr>
            <w:tcW w:w="2712" w:type="dxa"/>
            <w:gridSpan w:val="2"/>
            <w:vAlign w:val="center"/>
          </w:tcPr>
          <w:p w:rsidR="00D84BCB" w:rsidRPr="00D84BCB" w:rsidRDefault="00D84BCB" w:rsidP="00D84BCB">
            <w:pPr>
              <w:jc w:val="center"/>
              <w:rPr>
                <w:rFonts w:ascii="Times New Roman" w:eastAsia="Times New Roman" w:hAnsi="Times New Roman"/>
                <w:color w:val="000000"/>
              </w:rPr>
            </w:pPr>
            <w:r w:rsidRPr="00D84BCB">
              <w:rPr>
                <w:rFonts w:ascii="Times New Roman" w:eastAsia="Times New Roman" w:hAnsi="Times New Roman"/>
                <w:color w:val="000000"/>
              </w:rPr>
              <w:t>Черви</w:t>
            </w:r>
          </w:p>
        </w:tc>
        <w:tc>
          <w:tcPr>
            <w:tcW w:w="695" w:type="dxa"/>
            <w:vAlign w:val="center"/>
          </w:tcPr>
          <w:p w:rsidR="00D84BCB" w:rsidRPr="00D84BCB" w:rsidRDefault="00D84BCB" w:rsidP="00D84BCB">
            <w:pPr>
              <w:rPr>
                <w:rFonts w:ascii="Times New Roman" w:hAnsi="Times New Roman"/>
              </w:rPr>
            </w:pPr>
            <w:r w:rsidRPr="00D84BCB">
              <w:rPr>
                <w:rFonts w:ascii="Times New Roman" w:hAnsi="Times New Roman"/>
              </w:rPr>
              <w:t>14,00</w:t>
            </w:r>
          </w:p>
        </w:tc>
        <w:tc>
          <w:tcPr>
            <w:tcW w:w="709" w:type="dxa"/>
            <w:vAlign w:val="center"/>
          </w:tcPr>
          <w:p w:rsidR="00D84BCB" w:rsidRPr="00D84BCB" w:rsidRDefault="00D84BCB" w:rsidP="00D84BCB">
            <w:pPr>
              <w:rPr>
                <w:rFonts w:ascii="Times New Roman" w:hAnsi="Times New Roman"/>
              </w:rPr>
            </w:pPr>
            <w:r w:rsidRPr="00D84BCB">
              <w:rPr>
                <w:rFonts w:ascii="Times New Roman" w:hAnsi="Times New Roman"/>
              </w:rPr>
              <w:t>32,56</w:t>
            </w:r>
          </w:p>
        </w:tc>
        <w:tc>
          <w:tcPr>
            <w:tcW w:w="549" w:type="dxa"/>
            <w:vAlign w:val="center"/>
          </w:tcPr>
          <w:p w:rsidR="00D84BCB" w:rsidRPr="00D84BCB" w:rsidRDefault="00D84BCB" w:rsidP="00D84BCB">
            <w:pPr>
              <w:rPr>
                <w:rFonts w:ascii="Times New Roman" w:hAnsi="Times New Roman"/>
              </w:rPr>
            </w:pPr>
            <w:r w:rsidRPr="00D84BCB">
              <w:rPr>
                <w:rFonts w:ascii="Times New Roman" w:hAnsi="Times New Roman"/>
              </w:rPr>
              <w:t>5,62</w:t>
            </w:r>
          </w:p>
        </w:tc>
        <w:tc>
          <w:tcPr>
            <w:tcW w:w="44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8</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18,6</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3,37</w:t>
            </w:r>
          </w:p>
        </w:tc>
        <w:tc>
          <w:tcPr>
            <w:tcW w:w="554"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55</w:t>
            </w:r>
          </w:p>
        </w:tc>
        <w:tc>
          <w:tcPr>
            <w:tcW w:w="580"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23,71</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20,9</w:t>
            </w:r>
          </w:p>
        </w:tc>
        <w:tc>
          <w:tcPr>
            <w:tcW w:w="426"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2,63</w:t>
            </w:r>
          </w:p>
        </w:tc>
        <w:tc>
          <w:tcPr>
            <w:tcW w:w="71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1,03</w:t>
            </w:r>
          </w:p>
        </w:tc>
      </w:tr>
      <w:tr w:rsidR="00D84BCB" w:rsidRPr="00D84BCB" w:rsidTr="00D84BCB">
        <w:tc>
          <w:tcPr>
            <w:tcW w:w="2712" w:type="dxa"/>
            <w:gridSpan w:val="2"/>
            <w:vAlign w:val="center"/>
          </w:tcPr>
          <w:p w:rsidR="00D84BCB" w:rsidRPr="00D84BCB" w:rsidRDefault="00D84BCB" w:rsidP="00D84BCB">
            <w:pPr>
              <w:jc w:val="center"/>
              <w:rPr>
                <w:rFonts w:ascii="Times New Roman" w:eastAsia="Times New Roman" w:hAnsi="Times New Roman"/>
                <w:color w:val="000000"/>
              </w:rPr>
            </w:pPr>
            <w:r w:rsidRPr="00D84BCB">
              <w:rPr>
                <w:rFonts w:ascii="Times New Roman" w:eastAsia="Times New Roman" w:hAnsi="Times New Roman"/>
                <w:color w:val="000000"/>
              </w:rPr>
              <w:t>Моллюски</w:t>
            </w:r>
          </w:p>
        </w:tc>
        <w:tc>
          <w:tcPr>
            <w:tcW w:w="695" w:type="dxa"/>
            <w:vAlign w:val="center"/>
          </w:tcPr>
          <w:p w:rsidR="00D84BCB" w:rsidRPr="00D84BCB" w:rsidRDefault="00D84BCB" w:rsidP="00D84BCB">
            <w:pPr>
              <w:rPr>
                <w:rFonts w:ascii="Times New Roman" w:hAnsi="Times New Roman"/>
              </w:rPr>
            </w:pPr>
            <w:r w:rsidRPr="00D84BCB">
              <w:rPr>
                <w:rFonts w:ascii="Times New Roman" w:hAnsi="Times New Roman"/>
              </w:rPr>
              <w:t>0,00</w:t>
            </w:r>
          </w:p>
        </w:tc>
        <w:tc>
          <w:tcPr>
            <w:tcW w:w="709" w:type="dxa"/>
            <w:vAlign w:val="center"/>
          </w:tcPr>
          <w:p w:rsidR="00D84BCB" w:rsidRPr="00D84BCB" w:rsidRDefault="00D84BCB" w:rsidP="00D84BCB">
            <w:pPr>
              <w:rPr>
                <w:rFonts w:ascii="Times New Roman" w:hAnsi="Times New Roman"/>
              </w:rPr>
            </w:pPr>
            <w:r w:rsidRPr="00D84BCB">
              <w:rPr>
                <w:rFonts w:ascii="Times New Roman" w:hAnsi="Times New Roman"/>
              </w:rPr>
              <w:t>0,00</w:t>
            </w:r>
          </w:p>
        </w:tc>
        <w:tc>
          <w:tcPr>
            <w:tcW w:w="549" w:type="dxa"/>
            <w:vAlign w:val="center"/>
          </w:tcPr>
          <w:p w:rsidR="00D84BCB" w:rsidRPr="00D84BCB" w:rsidRDefault="00D84BCB" w:rsidP="00D84BCB">
            <w:pPr>
              <w:rPr>
                <w:rFonts w:ascii="Times New Roman" w:hAnsi="Times New Roman"/>
              </w:rPr>
            </w:pPr>
            <w:r w:rsidRPr="00D84BCB">
              <w:rPr>
                <w:rFonts w:ascii="Times New Roman" w:hAnsi="Times New Roman"/>
              </w:rPr>
              <w:t>0,00</w:t>
            </w:r>
          </w:p>
        </w:tc>
        <w:tc>
          <w:tcPr>
            <w:tcW w:w="44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0,00</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0,00</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0,00</w:t>
            </w:r>
          </w:p>
        </w:tc>
        <w:tc>
          <w:tcPr>
            <w:tcW w:w="554"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5</w:t>
            </w:r>
          </w:p>
        </w:tc>
        <w:tc>
          <w:tcPr>
            <w:tcW w:w="580"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2,16</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1,98</w:t>
            </w:r>
          </w:p>
        </w:tc>
        <w:tc>
          <w:tcPr>
            <w:tcW w:w="426"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0,00</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0,00</w:t>
            </w:r>
          </w:p>
        </w:tc>
        <w:tc>
          <w:tcPr>
            <w:tcW w:w="71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0,00</w:t>
            </w:r>
          </w:p>
        </w:tc>
      </w:tr>
      <w:tr w:rsidR="00D84BCB" w:rsidRPr="00D84BCB" w:rsidTr="00D84BCB">
        <w:tc>
          <w:tcPr>
            <w:tcW w:w="2712" w:type="dxa"/>
            <w:gridSpan w:val="2"/>
            <w:vAlign w:val="center"/>
          </w:tcPr>
          <w:p w:rsidR="00D84BCB" w:rsidRPr="00D84BCB" w:rsidRDefault="00D84BCB" w:rsidP="00D84BCB">
            <w:pPr>
              <w:jc w:val="center"/>
              <w:rPr>
                <w:rFonts w:ascii="Times New Roman" w:eastAsia="Times New Roman" w:hAnsi="Times New Roman"/>
                <w:color w:val="000000"/>
              </w:rPr>
            </w:pPr>
            <w:r w:rsidRPr="00D84BCB">
              <w:rPr>
                <w:rFonts w:ascii="Times New Roman" w:eastAsia="Times New Roman" w:hAnsi="Times New Roman"/>
                <w:color w:val="000000"/>
              </w:rPr>
              <w:t>Мокрицы</w:t>
            </w:r>
          </w:p>
        </w:tc>
        <w:tc>
          <w:tcPr>
            <w:tcW w:w="695" w:type="dxa"/>
            <w:vAlign w:val="center"/>
          </w:tcPr>
          <w:p w:rsidR="00D84BCB" w:rsidRPr="00D84BCB" w:rsidRDefault="00D84BCB" w:rsidP="00D84BCB">
            <w:pPr>
              <w:rPr>
                <w:rFonts w:ascii="Times New Roman" w:hAnsi="Times New Roman"/>
              </w:rPr>
            </w:pPr>
            <w:r w:rsidRPr="00D84BCB">
              <w:rPr>
                <w:rFonts w:ascii="Times New Roman" w:hAnsi="Times New Roman"/>
              </w:rPr>
              <w:t>1,00</w:t>
            </w:r>
          </w:p>
        </w:tc>
        <w:tc>
          <w:tcPr>
            <w:tcW w:w="709" w:type="dxa"/>
            <w:vAlign w:val="center"/>
          </w:tcPr>
          <w:p w:rsidR="00D84BCB" w:rsidRPr="00D84BCB" w:rsidRDefault="00D84BCB" w:rsidP="00D84BCB">
            <w:pPr>
              <w:rPr>
                <w:rFonts w:ascii="Times New Roman" w:hAnsi="Times New Roman"/>
              </w:rPr>
            </w:pPr>
            <w:r w:rsidRPr="00D84BCB">
              <w:rPr>
                <w:rFonts w:ascii="Times New Roman" w:hAnsi="Times New Roman"/>
              </w:rPr>
              <w:t>2,33</w:t>
            </w:r>
          </w:p>
        </w:tc>
        <w:tc>
          <w:tcPr>
            <w:tcW w:w="549" w:type="dxa"/>
            <w:vAlign w:val="center"/>
          </w:tcPr>
          <w:p w:rsidR="00D84BCB" w:rsidRPr="00D84BCB" w:rsidRDefault="00D84BCB" w:rsidP="00D84BCB">
            <w:pPr>
              <w:rPr>
                <w:rFonts w:ascii="Times New Roman" w:hAnsi="Times New Roman"/>
              </w:rPr>
            </w:pPr>
            <w:r w:rsidRPr="00D84BCB">
              <w:rPr>
                <w:rFonts w:ascii="Times New Roman" w:hAnsi="Times New Roman"/>
              </w:rPr>
              <w:t>1,03</w:t>
            </w:r>
          </w:p>
        </w:tc>
        <w:tc>
          <w:tcPr>
            <w:tcW w:w="44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0,00</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0,00</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0,00</w:t>
            </w:r>
          </w:p>
        </w:tc>
        <w:tc>
          <w:tcPr>
            <w:tcW w:w="554"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3</w:t>
            </w:r>
          </w:p>
        </w:tc>
        <w:tc>
          <w:tcPr>
            <w:tcW w:w="580"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1,19</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1,67</w:t>
            </w:r>
          </w:p>
        </w:tc>
        <w:tc>
          <w:tcPr>
            <w:tcW w:w="426"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2,63</w:t>
            </w:r>
          </w:p>
        </w:tc>
        <w:tc>
          <w:tcPr>
            <w:tcW w:w="71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1,03</w:t>
            </w:r>
          </w:p>
        </w:tc>
      </w:tr>
      <w:tr w:rsidR="00D84BCB" w:rsidRPr="00D84BCB" w:rsidTr="00D84BCB">
        <w:tc>
          <w:tcPr>
            <w:tcW w:w="2712" w:type="dxa"/>
            <w:gridSpan w:val="2"/>
            <w:vAlign w:val="center"/>
          </w:tcPr>
          <w:p w:rsidR="00D84BCB" w:rsidRPr="00D84BCB" w:rsidRDefault="00D84BCB" w:rsidP="00D84BCB">
            <w:pPr>
              <w:jc w:val="center"/>
              <w:rPr>
                <w:rFonts w:ascii="Times New Roman" w:eastAsia="Times New Roman" w:hAnsi="Times New Roman"/>
                <w:color w:val="000000"/>
              </w:rPr>
            </w:pPr>
            <w:r w:rsidRPr="00D84BCB">
              <w:rPr>
                <w:rFonts w:ascii="Times New Roman" w:eastAsia="Times New Roman" w:hAnsi="Times New Roman"/>
                <w:color w:val="000000"/>
              </w:rPr>
              <w:t>Пауки</w:t>
            </w:r>
          </w:p>
        </w:tc>
        <w:tc>
          <w:tcPr>
            <w:tcW w:w="695" w:type="dxa"/>
            <w:vAlign w:val="center"/>
          </w:tcPr>
          <w:p w:rsidR="00D84BCB" w:rsidRPr="00D84BCB" w:rsidRDefault="00D84BCB" w:rsidP="00D84BCB">
            <w:pPr>
              <w:rPr>
                <w:rFonts w:ascii="Times New Roman" w:hAnsi="Times New Roman"/>
              </w:rPr>
            </w:pPr>
            <w:r w:rsidRPr="00D84BCB">
              <w:rPr>
                <w:rFonts w:ascii="Times New Roman" w:hAnsi="Times New Roman"/>
              </w:rPr>
              <w:t>0,00</w:t>
            </w:r>
          </w:p>
        </w:tc>
        <w:tc>
          <w:tcPr>
            <w:tcW w:w="709" w:type="dxa"/>
            <w:vAlign w:val="center"/>
          </w:tcPr>
          <w:p w:rsidR="00D84BCB" w:rsidRPr="00D84BCB" w:rsidRDefault="00D84BCB" w:rsidP="00D84BCB">
            <w:pPr>
              <w:rPr>
                <w:rFonts w:ascii="Times New Roman" w:hAnsi="Times New Roman"/>
              </w:rPr>
            </w:pPr>
            <w:r w:rsidRPr="00D84BCB">
              <w:rPr>
                <w:rFonts w:ascii="Times New Roman" w:hAnsi="Times New Roman"/>
              </w:rPr>
              <w:t>0,00</w:t>
            </w:r>
          </w:p>
        </w:tc>
        <w:tc>
          <w:tcPr>
            <w:tcW w:w="549" w:type="dxa"/>
            <w:vAlign w:val="center"/>
          </w:tcPr>
          <w:p w:rsidR="00D84BCB" w:rsidRPr="00D84BCB" w:rsidRDefault="00D84BCB" w:rsidP="00D84BCB">
            <w:pPr>
              <w:rPr>
                <w:rFonts w:ascii="Times New Roman" w:hAnsi="Times New Roman"/>
              </w:rPr>
            </w:pPr>
            <w:r w:rsidRPr="00D84BCB">
              <w:rPr>
                <w:rFonts w:ascii="Times New Roman" w:hAnsi="Times New Roman"/>
              </w:rPr>
              <w:t>0,00</w:t>
            </w:r>
          </w:p>
        </w:tc>
        <w:tc>
          <w:tcPr>
            <w:tcW w:w="44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2,33</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1,03</w:t>
            </w:r>
          </w:p>
        </w:tc>
        <w:tc>
          <w:tcPr>
            <w:tcW w:w="554"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23</w:t>
            </w:r>
          </w:p>
        </w:tc>
        <w:tc>
          <w:tcPr>
            <w:tcW w:w="580"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9,91</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8,92</w:t>
            </w:r>
          </w:p>
        </w:tc>
        <w:tc>
          <w:tcPr>
            <w:tcW w:w="426"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2</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5,26</w:t>
            </w:r>
          </w:p>
        </w:tc>
        <w:tc>
          <w:tcPr>
            <w:tcW w:w="71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1,41</w:t>
            </w:r>
          </w:p>
        </w:tc>
      </w:tr>
      <w:tr w:rsidR="00D84BCB" w:rsidRPr="00D84BCB" w:rsidTr="00D84BCB">
        <w:tc>
          <w:tcPr>
            <w:tcW w:w="1353" w:type="dxa"/>
            <w:vMerge w:val="restart"/>
            <w:vAlign w:val="center"/>
          </w:tcPr>
          <w:p w:rsidR="00D84BCB" w:rsidRPr="00D84BCB" w:rsidRDefault="00D84BCB" w:rsidP="00D84BCB">
            <w:pPr>
              <w:jc w:val="center"/>
              <w:rPr>
                <w:rFonts w:ascii="Times New Roman" w:eastAsia="Times New Roman" w:hAnsi="Times New Roman"/>
                <w:color w:val="000000"/>
              </w:rPr>
            </w:pPr>
            <w:r w:rsidRPr="00D84BCB">
              <w:rPr>
                <w:rFonts w:ascii="Times New Roman" w:eastAsia="Times New Roman" w:hAnsi="Times New Roman"/>
                <w:color w:val="000000"/>
              </w:rPr>
              <w:t>Многоножки</w:t>
            </w:r>
          </w:p>
        </w:tc>
        <w:tc>
          <w:tcPr>
            <w:tcW w:w="1359" w:type="dxa"/>
            <w:vAlign w:val="center"/>
          </w:tcPr>
          <w:p w:rsidR="00D84BCB" w:rsidRPr="00D84BCB" w:rsidRDefault="00D84BCB" w:rsidP="00D84BCB">
            <w:pPr>
              <w:rPr>
                <w:rFonts w:ascii="Times New Roman" w:eastAsia="Times New Roman" w:hAnsi="Times New Roman"/>
                <w:color w:val="000000"/>
              </w:rPr>
            </w:pPr>
            <w:proofErr w:type="spellStart"/>
            <w:r w:rsidRPr="00D84BCB">
              <w:rPr>
                <w:rFonts w:ascii="Times New Roman" w:eastAsia="Times New Roman" w:hAnsi="Times New Roman"/>
                <w:color w:val="000000"/>
              </w:rPr>
              <w:t>кивсяки</w:t>
            </w:r>
            <w:proofErr w:type="spellEnd"/>
          </w:p>
        </w:tc>
        <w:tc>
          <w:tcPr>
            <w:tcW w:w="695" w:type="dxa"/>
            <w:vAlign w:val="center"/>
          </w:tcPr>
          <w:p w:rsidR="00D84BCB" w:rsidRPr="00D84BCB" w:rsidRDefault="00D84BCB" w:rsidP="00D84BCB">
            <w:pPr>
              <w:rPr>
                <w:rFonts w:ascii="Times New Roman" w:eastAsia="Times New Roman" w:hAnsi="Times New Roman"/>
              </w:rPr>
            </w:pPr>
            <w:r w:rsidRPr="00D84BCB">
              <w:rPr>
                <w:rFonts w:ascii="Times New Roman" w:eastAsia="Times New Roman" w:hAnsi="Times New Roman"/>
              </w:rPr>
              <w:t>0,00</w:t>
            </w:r>
          </w:p>
        </w:tc>
        <w:tc>
          <w:tcPr>
            <w:tcW w:w="709" w:type="dxa"/>
            <w:vAlign w:val="center"/>
          </w:tcPr>
          <w:p w:rsidR="00D84BCB" w:rsidRPr="00D84BCB" w:rsidRDefault="00D84BCB" w:rsidP="00D84BCB">
            <w:pPr>
              <w:rPr>
                <w:rFonts w:ascii="Times New Roman" w:eastAsia="Times New Roman" w:hAnsi="Times New Roman"/>
              </w:rPr>
            </w:pPr>
            <w:r w:rsidRPr="00D84BCB">
              <w:rPr>
                <w:rFonts w:ascii="Times New Roman" w:eastAsia="Times New Roman" w:hAnsi="Times New Roman"/>
              </w:rPr>
              <w:t>0,00</w:t>
            </w:r>
          </w:p>
        </w:tc>
        <w:tc>
          <w:tcPr>
            <w:tcW w:w="549"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0,00</w:t>
            </w:r>
          </w:p>
        </w:tc>
        <w:tc>
          <w:tcPr>
            <w:tcW w:w="44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0,00</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0,00</w:t>
            </w:r>
          </w:p>
        </w:tc>
        <w:tc>
          <w:tcPr>
            <w:tcW w:w="567" w:type="dxa"/>
            <w:vAlign w:val="center"/>
          </w:tcPr>
          <w:p w:rsidR="00D84BCB" w:rsidRPr="00D84BCB" w:rsidRDefault="00D84BCB" w:rsidP="00D84BCB">
            <w:pPr>
              <w:rPr>
                <w:rFonts w:ascii="Times New Roman" w:eastAsia="Times New Roman" w:hAnsi="Times New Roman"/>
              </w:rPr>
            </w:pPr>
            <w:r w:rsidRPr="00D84BCB">
              <w:rPr>
                <w:rFonts w:ascii="Times New Roman" w:eastAsia="Times New Roman" w:hAnsi="Times New Roman"/>
              </w:rPr>
              <w:t>0,00</w:t>
            </w:r>
          </w:p>
        </w:tc>
        <w:tc>
          <w:tcPr>
            <w:tcW w:w="554"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2</w:t>
            </w:r>
          </w:p>
        </w:tc>
        <w:tc>
          <w:tcPr>
            <w:tcW w:w="580"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0,86</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1,41</w:t>
            </w:r>
          </w:p>
        </w:tc>
        <w:tc>
          <w:tcPr>
            <w:tcW w:w="426"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0,00</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0,00</w:t>
            </w:r>
          </w:p>
        </w:tc>
        <w:tc>
          <w:tcPr>
            <w:tcW w:w="71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0,00</w:t>
            </w:r>
          </w:p>
        </w:tc>
      </w:tr>
      <w:tr w:rsidR="00D84BCB" w:rsidRPr="00D84BCB" w:rsidTr="00D84BCB">
        <w:tc>
          <w:tcPr>
            <w:tcW w:w="1353" w:type="dxa"/>
            <w:vMerge/>
            <w:vAlign w:val="center"/>
          </w:tcPr>
          <w:p w:rsidR="00D84BCB" w:rsidRPr="00D84BCB" w:rsidRDefault="00D84BCB" w:rsidP="00D84BCB">
            <w:pPr>
              <w:rPr>
                <w:rFonts w:ascii="Times New Roman" w:eastAsia="Times New Roman" w:hAnsi="Times New Roman"/>
                <w:b/>
              </w:rPr>
            </w:pPr>
          </w:p>
        </w:tc>
        <w:tc>
          <w:tcPr>
            <w:tcW w:w="1359" w:type="dxa"/>
            <w:vAlign w:val="center"/>
          </w:tcPr>
          <w:p w:rsidR="00D84BCB" w:rsidRPr="00D84BCB" w:rsidRDefault="00D84BCB" w:rsidP="00D84BCB">
            <w:pPr>
              <w:rPr>
                <w:rFonts w:ascii="Times New Roman" w:eastAsia="Times New Roman" w:hAnsi="Times New Roman"/>
                <w:b/>
              </w:rPr>
            </w:pPr>
            <w:proofErr w:type="spellStart"/>
            <w:r w:rsidRPr="00D84BCB">
              <w:rPr>
                <w:rFonts w:ascii="Times New Roman" w:eastAsia="Times New Roman" w:hAnsi="Times New Roman"/>
                <w:color w:val="000000"/>
              </w:rPr>
              <w:t>Геофилы</w:t>
            </w:r>
            <w:proofErr w:type="spellEnd"/>
          </w:p>
        </w:tc>
        <w:tc>
          <w:tcPr>
            <w:tcW w:w="695" w:type="dxa"/>
            <w:vAlign w:val="center"/>
          </w:tcPr>
          <w:p w:rsidR="00D84BCB" w:rsidRPr="00D84BCB" w:rsidRDefault="00D84BCB" w:rsidP="00D84BCB">
            <w:pPr>
              <w:rPr>
                <w:rFonts w:ascii="Times New Roman" w:hAnsi="Times New Roman"/>
              </w:rPr>
            </w:pPr>
            <w:r w:rsidRPr="00D84BCB">
              <w:rPr>
                <w:rFonts w:ascii="Times New Roman" w:hAnsi="Times New Roman"/>
              </w:rPr>
              <w:t>5,00</w:t>
            </w:r>
          </w:p>
        </w:tc>
        <w:tc>
          <w:tcPr>
            <w:tcW w:w="709" w:type="dxa"/>
            <w:vAlign w:val="center"/>
          </w:tcPr>
          <w:p w:rsidR="00D84BCB" w:rsidRPr="00D84BCB" w:rsidRDefault="00D84BCB" w:rsidP="00D84BCB">
            <w:pPr>
              <w:rPr>
                <w:rFonts w:ascii="Times New Roman" w:hAnsi="Times New Roman"/>
              </w:rPr>
            </w:pPr>
            <w:r w:rsidRPr="00D84BCB">
              <w:rPr>
                <w:rFonts w:ascii="Times New Roman" w:hAnsi="Times New Roman"/>
              </w:rPr>
              <w:t>11,63</w:t>
            </w:r>
          </w:p>
        </w:tc>
        <w:tc>
          <w:tcPr>
            <w:tcW w:w="549" w:type="dxa"/>
            <w:vAlign w:val="center"/>
          </w:tcPr>
          <w:p w:rsidR="00D84BCB" w:rsidRPr="00D84BCB" w:rsidRDefault="00D84BCB" w:rsidP="00D84BCB">
            <w:pPr>
              <w:rPr>
                <w:rFonts w:ascii="Times New Roman" w:hAnsi="Times New Roman"/>
              </w:rPr>
            </w:pPr>
            <w:r w:rsidRPr="00D84BCB">
              <w:rPr>
                <w:rFonts w:ascii="Times New Roman" w:hAnsi="Times New Roman"/>
              </w:rPr>
              <w:t>1,98</w:t>
            </w:r>
          </w:p>
        </w:tc>
        <w:tc>
          <w:tcPr>
            <w:tcW w:w="44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2</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4,65</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1,41</w:t>
            </w:r>
          </w:p>
        </w:tc>
        <w:tc>
          <w:tcPr>
            <w:tcW w:w="554"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16</w:t>
            </w:r>
          </w:p>
        </w:tc>
        <w:tc>
          <w:tcPr>
            <w:tcW w:w="580"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6,9</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6,75</w:t>
            </w:r>
          </w:p>
        </w:tc>
        <w:tc>
          <w:tcPr>
            <w:tcW w:w="426"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5</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13,16</w:t>
            </w:r>
          </w:p>
        </w:tc>
        <w:tc>
          <w:tcPr>
            <w:tcW w:w="71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1,98</w:t>
            </w:r>
          </w:p>
        </w:tc>
      </w:tr>
      <w:tr w:rsidR="00D84BCB" w:rsidRPr="00D84BCB" w:rsidTr="00D84BCB">
        <w:tc>
          <w:tcPr>
            <w:tcW w:w="1353" w:type="dxa"/>
            <w:vMerge/>
            <w:vAlign w:val="center"/>
          </w:tcPr>
          <w:p w:rsidR="00D84BCB" w:rsidRPr="00D84BCB" w:rsidRDefault="00D84BCB" w:rsidP="00D84BCB">
            <w:pPr>
              <w:rPr>
                <w:rFonts w:ascii="Times New Roman" w:eastAsia="Times New Roman" w:hAnsi="Times New Roman"/>
                <w:b/>
              </w:rPr>
            </w:pPr>
          </w:p>
        </w:tc>
        <w:tc>
          <w:tcPr>
            <w:tcW w:w="1359" w:type="dxa"/>
            <w:vAlign w:val="center"/>
          </w:tcPr>
          <w:p w:rsidR="00D84BCB" w:rsidRPr="00D84BCB" w:rsidRDefault="00D84BCB" w:rsidP="00D84BCB">
            <w:pPr>
              <w:rPr>
                <w:rFonts w:ascii="Times New Roman" w:eastAsia="Times New Roman" w:hAnsi="Times New Roman"/>
                <w:b/>
              </w:rPr>
            </w:pPr>
            <w:proofErr w:type="spellStart"/>
            <w:r w:rsidRPr="00D84BCB">
              <w:rPr>
                <w:rFonts w:ascii="Times New Roman" w:eastAsia="Times New Roman" w:hAnsi="Times New Roman"/>
                <w:color w:val="000000"/>
              </w:rPr>
              <w:t>Литобииды</w:t>
            </w:r>
            <w:proofErr w:type="spellEnd"/>
          </w:p>
        </w:tc>
        <w:tc>
          <w:tcPr>
            <w:tcW w:w="695" w:type="dxa"/>
            <w:vAlign w:val="center"/>
          </w:tcPr>
          <w:p w:rsidR="00D84BCB" w:rsidRPr="00D84BCB" w:rsidRDefault="00D84BCB" w:rsidP="00D84BCB">
            <w:pPr>
              <w:rPr>
                <w:rFonts w:ascii="Times New Roman" w:hAnsi="Times New Roman"/>
              </w:rPr>
            </w:pPr>
            <w:r w:rsidRPr="00D84BCB">
              <w:rPr>
                <w:rFonts w:ascii="Times New Roman" w:hAnsi="Times New Roman"/>
              </w:rPr>
              <w:t>0,00</w:t>
            </w:r>
          </w:p>
        </w:tc>
        <w:tc>
          <w:tcPr>
            <w:tcW w:w="709" w:type="dxa"/>
            <w:vAlign w:val="center"/>
          </w:tcPr>
          <w:p w:rsidR="00D84BCB" w:rsidRPr="00D84BCB" w:rsidRDefault="00D84BCB" w:rsidP="00D84BCB">
            <w:pPr>
              <w:rPr>
                <w:rFonts w:ascii="Times New Roman" w:hAnsi="Times New Roman"/>
              </w:rPr>
            </w:pPr>
            <w:r w:rsidRPr="00D84BCB">
              <w:rPr>
                <w:rFonts w:ascii="Times New Roman" w:hAnsi="Times New Roman"/>
              </w:rPr>
              <w:t>0,00</w:t>
            </w:r>
          </w:p>
        </w:tc>
        <w:tc>
          <w:tcPr>
            <w:tcW w:w="549" w:type="dxa"/>
            <w:vAlign w:val="center"/>
          </w:tcPr>
          <w:p w:rsidR="00D84BCB" w:rsidRPr="00D84BCB" w:rsidRDefault="00D84BCB" w:rsidP="00D84BCB">
            <w:pPr>
              <w:rPr>
                <w:rFonts w:ascii="Times New Roman" w:hAnsi="Times New Roman"/>
              </w:rPr>
            </w:pPr>
            <w:r w:rsidRPr="00D84BCB">
              <w:rPr>
                <w:rFonts w:ascii="Times New Roman" w:hAnsi="Times New Roman"/>
              </w:rPr>
              <w:t>0,00</w:t>
            </w:r>
          </w:p>
        </w:tc>
        <w:tc>
          <w:tcPr>
            <w:tcW w:w="44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0</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0</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0</w:t>
            </w:r>
          </w:p>
        </w:tc>
        <w:tc>
          <w:tcPr>
            <w:tcW w:w="554"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3</w:t>
            </w:r>
          </w:p>
        </w:tc>
        <w:tc>
          <w:tcPr>
            <w:tcW w:w="580"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1,29</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2,25</w:t>
            </w:r>
          </w:p>
        </w:tc>
        <w:tc>
          <w:tcPr>
            <w:tcW w:w="426"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2,63</w:t>
            </w:r>
          </w:p>
        </w:tc>
        <w:tc>
          <w:tcPr>
            <w:tcW w:w="71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1,03</w:t>
            </w:r>
          </w:p>
        </w:tc>
      </w:tr>
      <w:tr w:rsidR="00D84BCB" w:rsidRPr="00D84BCB" w:rsidTr="00D84BCB">
        <w:tc>
          <w:tcPr>
            <w:tcW w:w="2712" w:type="dxa"/>
            <w:gridSpan w:val="2"/>
            <w:vAlign w:val="center"/>
          </w:tcPr>
          <w:p w:rsidR="00D84BCB" w:rsidRPr="00D84BCB" w:rsidRDefault="00D84BCB" w:rsidP="00D84BCB">
            <w:pPr>
              <w:jc w:val="center"/>
              <w:rPr>
                <w:rFonts w:ascii="Times New Roman" w:eastAsia="Times New Roman" w:hAnsi="Times New Roman"/>
                <w:color w:val="000000"/>
              </w:rPr>
            </w:pPr>
            <w:r w:rsidRPr="00D84BCB">
              <w:rPr>
                <w:rFonts w:ascii="Times New Roman" w:eastAsia="Times New Roman" w:hAnsi="Times New Roman"/>
                <w:color w:val="000000"/>
              </w:rPr>
              <w:t xml:space="preserve">Насекомые </w:t>
            </w:r>
          </w:p>
        </w:tc>
        <w:tc>
          <w:tcPr>
            <w:tcW w:w="695" w:type="dxa"/>
            <w:vAlign w:val="center"/>
          </w:tcPr>
          <w:p w:rsidR="00D84BCB" w:rsidRPr="00D84BCB" w:rsidRDefault="00D84BCB" w:rsidP="00D84BCB">
            <w:pPr>
              <w:rPr>
                <w:rFonts w:ascii="Times New Roman" w:hAnsi="Times New Roman"/>
              </w:rPr>
            </w:pPr>
            <w:r w:rsidRPr="00D84BCB">
              <w:rPr>
                <w:rFonts w:ascii="Times New Roman" w:hAnsi="Times New Roman"/>
              </w:rPr>
              <w:t>21,00</w:t>
            </w:r>
          </w:p>
        </w:tc>
        <w:tc>
          <w:tcPr>
            <w:tcW w:w="709" w:type="dxa"/>
            <w:vAlign w:val="center"/>
          </w:tcPr>
          <w:p w:rsidR="00D84BCB" w:rsidRPr="00D84BCB" w:rsidRDefault="00D84BCB" w:rsidP="00D84BCB">
            <w:pPr>
              <w:rPr>
                <w:rFonts w:ascii="Times New Roman" w:hAnsi="Times New Roman"/>
              </w:rPr>
            </w:pPr>
            <w:r w:rsidRPr="00D84BCB">
              <w:rPr>
                <w:rFonts w:ascii="Times New Roman" w:hAnsi="Times New Roman"/>
              </w:rPr>
              <w:t>48,84</w:t>
            </w:r>
          </w:p>
        </w:tc>
        <w:tc>
          <w:tcPr>
            <w:tcW w:w="549" w:type="dxa"/>
            <w:vAlign w:val="center"/>
          </w:tcPr>
          <w:p w:rsidR="00D84BCB" w:rsidRPr="00D84BCB" w:rsidRDefault="00D84BCB" w:rsidP="00D84BCB">
            <w:pPr>
              <w:rPr>
                <w:rFonts w:ascii="Times New Roman" w:eastAsia="Times New Roman" w:hAnsi="Times New Roman"/>
                <w:color w:val="000000"/>
              </w:rPr>
            </w:pPr>
            <w:r w:rsidRPr="00D84BCB">
              <w:rPr>
                <w:rFonts w:ascii="Times New Roman" w:eastAsia="Times New Roman" w:hAnsi="Times New Roman"/>
                <w:color w:val="000000"/>
              </w:rPr>
              <w:t>4,19</w:t>
            </w:r>
          </w:p>
        </w:tc>
        <w:tc>
          <w:tcPr>
            <w:tcW w:w="44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32</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74,42</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8,4</w:t>
            </w:r>
          </w:p>
        </w:tc>
        <w:tc>
          <w:tcPr>
            <w:tcW w:w="554"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125</w:t>
            </w:r>
          </w:p>
        </w:tc>
        <w:tc>
          <w:tcPr>
            <w:tcW w:w="580"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53,88</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28,27</w:t>
            </w:r>
          </w:p>
        </w:tc>
        <w:tc>
          <w:tcPr>
            <w:tcW w:w="426"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28</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73,68</w:t>
            </w:r>
          </w:p>
        </w:tc>
        <w:tc>
          <w:tcPr>
            <w:tcW w:w="71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lang w:val="en-US"/>
              </w:rPr>
              <w:t>6</w:t>
            </w:r>
            <w:r w:rsidRPr="00D84BCB">
              <w:rPr>
                <w:rFonts w:ascii="Times New Roman" w:hAnsi="Times New Roman"/>
                <w:color w:val="000000"/>
              </w:rPr>
              <w:t>,99</w:t>
            </w:r>
          </w:p>
        </w:tc>
      </w:tr>
      <w:tr w:rsidR="00D84BCB" w:rsidRPr="00D84BCB" w:rsidTr="00D84BCB">
        <w:tc>
          <w:tcPr>
            <w:tcW w:w="2712" w:type="dxa"/>
            <w:gridSpan w:val="2"/>
            <w:vAlign w:val="center"/>
          </w:tcPr>
          <w:p w:rsidR="00D84BCB" w:rsidRPr="00D84BCB" w:rsidRDefault="00D84BCB" w:rsidP="00D84BCB">
            <w:pPr>
              <w:jc w:val="center"/>
              <w:rPr>
                <w:rFonts w:ascii="Times New Roman" w:eastAsia="Times New Roman" w:hAnsi="Times New Roman"/>
              </w:rPr>
            </w:pPr>
            <w:r w:rsidRPr="00D84BCB">
              <w:rPr>
                <w:rFonts w:ascii="Times New Roman" w:eastAsia="Times New Roman" w:hAnsi="Times New Roman"/>
              </w:rPr>
              <w:t>Клопы</w:t>
            </w:r>
          </w:p>
        </w:tc>
        <w:tc>
          <w:tcPr>
            <w:tcW w:w="695" w:type="dxa"/>
            <w:vAlign w:val="center"/>
          </w:tcPr>
          <w:p w:rsidR="00D84BCB" w:rsidRPr="00D84BCB" w:rsidRDefault="00D84BCB" w:rsidP="00D84BCB">
            <w:pPr>
              <w:rPr>
                <w:rFonts w:ascii="Times New Roman" w:hAnsi="Times New Roman"/>
              </w:rPr>
            </w:pPr>
            <w:r w:rsidRPr="00D84BCB">
              <w:rPr>
                <w:rFonts w:ascii="Times New Roman" w:hAnsi="Times New Roman"/>
              </w:rPr>
              <w:t>1,00</w:t>
            </w:r>
          </w:p>
        </w:tc>
        <w:tc>
          <w:tcPr>
            <w:tcW w:w="709" w:type="dxa"/>
            <w:vAlign w:val="center"/>
          </w:tcPr>
          <w:p w:rsidR="00D84BCB" w:rsidRPr="00D84BCB" w:rsidRDefault="00D84BCB" w:rsidP="00D84BCB">
            <w:pPr>
              <w:rPr>
                <w:rFonts w:ascii="Times New Roman" w:hAnsi="Times New Roman"/>
              </w:rPr>
            </w:pPr>
            <w:r w:rsidRPr="00D84BCB">
              <w:rPr>
                <w:rFonts w:ascii="Times New Roman" w:hAnsi="Times New Roman"/>
              </w:rPr>
              <w:t>2,33</w:t>
            </w:r>
          </w:p>
        </w:tc>
        <w:tc>
          <w:tcPr>
            <w:tcW w:w="549" w:type="dxa"/>
            <w:vAlign w:val="center"/>
          </w:tcPr>
          <w:p w:rsidR="00D84BCB" w:rsidRPr="00D84BCB" w:rsidRDefault="00D84BCB" w:rsidP="00D84BCB">
            <w:pPr>
              <w:rPr>
                <w:rFonts w:ascii="Times New Roman" w:eastAsia="Times New Roman" w:hAnsi="Times New Roman"/>
                <w:color w:val="000000"/>
              </w:rPr>
            </w:pPr>
            <w:r w:rsidRPr="00D84BCB">
              <w:rPr>
                <w:rFonts w:ascii="Times New Roman" w:eastAsia="Times New Roman" w:hAnsi="Times New Roman"/>
                <w:color w:val="000000"/>
              </w:rPr>
              <w:t>1,03</w:t>
            </w:r>
          </w:p>
        </w:tc>
        <w:tc>
          <w:tcPr>
            <w:tcW w:w="44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2,33</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1,03</w:t>
            </w:r>
          </w:p>
        </w:tc>
        <w:tc>
          <w:tcPr>
            <w:tcW w:w="554"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w:t>
            </w:r>
          </w:p>
        </w:tc>
        <w:tc>
          <w:tcPr>
            <w:tcW w:w="580"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0,43</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1,03</w:t>
            </w:r>
          </w:p>
        </w:tc>
        <w:tc>
          <w:tcPr>
            <w:tcW w:w="426"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2</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5,26</w:t>
            </w:r>
          </w:p>
        </w:tc>
        <w:tc>
          <w:tcPr>
            <w:tcW w:w="71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2,07</w:t>
            </w:r>
          </w:p>
        </w:tc>
      </w:tr>
      <w:tr w:rsidR="00D84BCB" w:rsidRPr="00D84BCB" w:rsidTr="00D84BCB">
        <w:tc>
          <w:tcPr>
            <w:tcW w:w="2712" w:type="dxa"/>
            <w:gridSpan w:val="2"/>
            <w:vAlign w:val="center"/>
          </w:tcPr>
          <w:p w:rsidR="00D84BCB" w:rsidRPr="00D84BCB" w:rsidRDefault="00D84BCB" w:rsidP="00D84BCB">
            <w:pPr>
              <w:jc w:val="center"/>
              <w:rPr>
                <w:rFonts w:ascii="Times New Roman" w:eastAsia="Times New Roman" w:hAnsi="Times New Roman"/>
              </w:rPr>
            </w:pPr>
            <w:r w:rsidRPr="00D84BCB">
              <w:rPr>
                <w:rFonts w:ascii="Times New Roman" w:eastAsia="Times New Roman" w:hAnsi="Times New Roman"/>
              </w:rPr>
              <w:t>Ручейники</w:t>
            </w:r>
          </w:p>
        </w:tc>
        <w:tc>
          <w:tcPr>
            <w:tcW w:w="695" w:type="dxa"/>
            <w:vAlign w:val="center"/>
          </w:tcPr>
          <w:p w:rsidR="00D84BCB" w:rsidRPr="00D84BCB" w:rsidRDefault="00D84BCB" w:rsidP="00D84BCB">
            <w:pPr>
              <w:rPr>
                <w:rFonts w:ascii="Times New Roman" w:hAnsi="Times New Roman"/>
              </w:rPr>
            </w:pPr>
            <w:r w:rsidRPr="00D84BCB">
              <w:rPr>
                <w:rFonts w:ascii="Times New Roman" w:hAnsi="Times New Roman"/>
              </w:rPr>
              <w:t>0,00</w:t>
            </w:r>
          </w:p>
        </w:tc>
        <w:tc>
          <w:tcPr>
            <w:tcW w:w="709" w:type="dxa"/>
            <w:vAlign w:val="center"/>
          </w:tcPr>
          <w:p w:rsidR="00D84BCB" w:rsidRPr="00D84BCB" w:rsidRDefault="00D84BCB" w:rsidP="00D84BCB">
            <w:pPr>
              <w:rPr>
                <w:rFonts w:ascii="Times New Roman" w:hAnsi="Times New Roman"/>
              </w:rPr>
            </w:pPr>
            <w:r w:rsidRPr="00D84BCB">
              <w:rPr>
                <w:rFonts w:ascii="Times New Roman" w:hAnsi="Times New Roman"/>
              </w:rPr>
              <w:t>0,00</w:t>
            </w:r>
          </w:p>
        </w:tc>
        <w:tc>
          <w:tcPr>
            <w:tcW w:w="549" w:type="dxa"/>
            <w:vAlign w:val="center"/>
          </w:tcPr>
          <w:p w:rsidR="00D84BCB" w:rsidRPr="00D84BCB" w:rsidRDefault="00D84BCB" w:rsidP="00D84BCB">
            <w:pPr>
              <w:pStyle w:val="a3"/>
              <w:rPr>
                <w:rFonts w:ascii="Times New Roman" w:hAnsi="Times New Roman"/>
              </w:rPr>
            </w:pPr>
            <w:r w:rsidRPr="00D84BCB">
              <w:rPr>
                <w:rFonts w:ascii="Times New Roman" w:hAnsi="Times New Roman"/>
              </w:rPr>
              <w:t>0,00</w:t>
            </w:r>
          </w:p>
        </w:tc>
        <w:tc>
          <w:tcPr>
            <w:tcW w:w="443" w:type="dxa"/>
            <w:vAlign w:val="center"/>
          </w:tcPr>
          <w:p w:rsidR="00D84BCB" w:rsidRPr="00D84BCB" w:rsidRDefault="00D84BCB" w:rsidP="00D84BCB">
            <w:pPr>
              <w:jc w:val="right"/>
              <w:rPr>
                <w:rFonts w:ascii="Times New Roman" w:hAnsi="Times New Roman"/>
              </w:rPr>
            </w:pPr>
            <w:r w:rsidRPr="00D84BCB">
              <w:rPr>
                <w:rFonts w:ascii="Times New Roman" w:hAnsi="Times New Roman"/>
              </w:rPr>
              <w:t>0,00</w:t>
            </w:r>
          </w:p>
        </w:tc>
        <w:tc>
          <w:tcPr>
            <w:tcW w:w="567" w:type="dxa"/>
            <w:vAlign w:val="center"/>
          </w:tcPr>
          <w:p w:rsidR="00D84BCB" w:rsidRPr="00D84BCB" w:rsidRDefault="00D84BCB" w:rsidP="00D84BCB">
            <w:pPr>
              <w:jc w:val="right"/>
              <w:rPr>
                <w:rFonts w:ascii="Times New Roman" w:hAnsi="Times New Roman"/>
              </w:rPr>
            </w:pPr>
            <w:r w:rsidRPr="00D84BCB">
              <w:rPr>
                <w:rFonts w:ascii="Times New Roman" w:hAnsi="Times New Roman"/>
              </w:rPr>
              <w:t>0,00</w:t>
            </w:r>
          </w:p>
        </w:tc>
        <w:tc>
          <w:tcPr>
            <w:tcW w:w="567" w:type="dxa"/>
            <w:vAlign w:val="center"/>
          </w:tcPr>
          <w:p w:rsidR="00D84BCB" w:rsidRPr="00D84BCB" w:rsidRDefault="00D84BCB" w:rsidP="00D84BCB">
            <w:pPr>
              <w:jc w:val="right"/>
              <w:rPr>
                <w:rFonts w:ascii="Times New Roman" w:hAnsi="Times New Roman"/>
              </w:rPr>
            </w:pPr>
            <w:r w:rsidRPr="00D84BCB">
              <w:rPr>
                <w:rFonts w:ascii="Times New Roman" w:hAnsi="Times New Roman"/>
              </w:rPr>
              <w:t>0,00</w:t>
            </w:r>
          </w:p>
        </w:tc>
        <w:tc>
          <w:tcPr>
            <w:tcW w:w="554" w:type="dxa"/>
            <w:vAlign w:val="center"/>
          </w:tcPr>
          <w:p w:rsidR="00D84BCB" w:rsidRPr="00D84BCB" w:rsidRDefault="00D84BCB" w:rsidP="00D84BCB">
            <w:pPr>
              <w:jc w:val="right"/>
              <w:rPr>
                <w:rFonts w:ascii="Times New Roman" w:hAnsi="Times New Roman"/>
              </w:rPr>
            </w:pPr>
            <w:r w:rsidRPr="00D84BCB">
              <w:rPr>
                <w:rFonts w:ascii="Times New Roman" w:hAnsi="Times New Roman"/>
              </w:rPr>
              <w:t>0,00</w:t>
            </w:r>
          </w:p>
        </w:tc>
        <w:tc>
          <w:tcPr>
            <w:tcW w:w="580" w:type="dxa"/>
            <w:vAlign w:val="center"/>
          </w:tcPr>
          <w:p w:rsidR="00D84BCB" w:rsidRPr="00D84BCB" w:rsidRDefault="00D84BCB" w:rsidP="00D84BCB">
            <w:pPr>
              <w:jc w:val="right"/>
              <w:rPr>
                <w:rFonts w:ascii="Times New Roman" w:hAnsi="Times New Roman"/>
              </w:rPr>
            </w:pPr>
            <w:r w:rsidRPr="00D84BCB">
              <w:rPr>
                <w:rFonts w:ascii="Times New Roman" w:hAnsi="Times New Roman"/>
              </w:rPr>
              <w:t>0,00</w:t>
            </w:r>
          </w:p>
        </w:tc>
        <w:tc>
          <w:tcPr>
            <w:tcW w:w="567" w:type="dxa"/>
            <w:vAlign w:val="center"/>
          </w:tcPr>
          <w:p w:rsidR="00D84BCB" w:rsidRPr="00D84BCB" w:rsidRDefault="00D84BCB" w:rsidP="00D84BCB">
            <w:pPr>
              <w:jc w:val="right"/>
              <w:rPr>
                <w:rFonts w:ascii="Times New Roman" w:hAnsi="Times New Roman"/>
              </w:rPr>
            </w:pPr>
            <w:r w:rsidRPr="00D84BCB">
              <w:rPr>
                <w:rFonts w:ascii="Times New Roman" w:hAnsi="Times New Roman"/>
              </w:rPr>
              <w:t>0,00</w:t>
            </w:r>
          </w:p>
        </w:tc>
        <w:tc>
          <w:tcPr>
            <w:tcW w:w="426"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2,63</w:t>
            </w:r>
          </w:p>
        </w:tc>
        <w:tc>
          <w:tcPr>
            <w:tcW w:w="71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1,03</w:t>
            </w:r>
          </w:p>
        </w:tc>
      </w:tr>
      <w:tr w:rsidR="00D84BCB" w:rsidRPr="00D84BCB" w:rsidTr="00D84BCB">
        <w:tc>
          <w:tcPr>
            <w:tcW w:w="1353" w:type="dxa"/>
            <w:vMerge w:val="restart"/>
            <w:vAlign w:val="center"/>
          </w:tcPr>
          <w:p w:rsidR="00D84BCB" w:rsidRPr="00D84BCB" w:rsidRDefault="00D84BCB" w:rsidP="00D84BCB">
            <w:pPr>
              <w:jc w:val="center"/>
              <w:rPr>
                <w:rFonts w:ascii="Times New Roman" w:eastAsia="Times New Roman" w:hAnsi="Times New Roman"/>
              </w:rPr>
            </w:pPr>
            <w:r w:rsidRPr="00D84BCB">
              <w:rPr>
                <w:rFonts w:ascii="Times New Roman" w:eastAsia="Times New Roman" w:hAnsi="Times New Roman"/>
              </w:rPr>
              <w:t>Жуки</w:t>
            </w:r>
          </w:p>
        </w:tc>
        <w:tc>
          <w:tcPr>
            <w:tcW w:w="1359" w:type="dxa"/>
            <w:vAlign w:val="center"/>
          </w:tcPr>
          <w:p w:rsidR="00D84BCB" w:rsidRPr="00D84BCB" w:rsidRDefault="00D84BCB" w:rsidP="00D84BCB">
            <w:pPr>
              <w:jc w:val="center"/>
              <w:rPr>
                <w:rFonts w:ascii="Times New Roman" w:eastAsia="Times New Roman" w:hAnsi="Times New Roman"/>
              </w:rPr>
            </w:pPr>
            <w:r w:rsidRPr="00D84BCB">
              <w:rPr>
                <w:rFonts w:ascii="Times New Roman" w:eastAsia="Times New Roman" w:hAnsi="Times New Roman"/>
              </w:rPr>
              <w:t>Златки</w:t>
            </w:r>
          </w:p>
        </w:tc>
        <w:tc>
          <w:tcPr>
            <w:tcW w:w="695" w:type="dxa"/>
            <w:vAlign w:val="center"/>
          </w:tcPr>
          <w:p w:rsidR="00D84BCB" w:rsidRPr="00D84BCB" w:rsidRDefault="00D84BCB" w:rsidP="00D84BCB">
            <w:pPr>
              <w:rPr>
                <w:rFonts w:ascii="Times New Roman" w:hAnsi="Times New Roman"/>
              </w:rPr>
            </w:pPr>
            <w:r w:rsidRPr="00D84BCB">
              <w:rPr>
                <w:rFonts w:ascii="Times New Roman" w:hAnsi="Times New Roman"/>
              </w:rPr>
              <w:t>0,00</w:t>
            </w:r>
          </w:p>
        </w:tc>
        <w:tc>
          <w:tcPr>
            <w:tcW w:w="709" w:type="dxa"/>
            <w:vAlign w:val="center"/>
          </w:tcPr>
          <w:p w:rsidR="00D84BCB" w:rsidRPr="00D84BCB" w:rsidRDefault="00D84BCB" w:rsidP="00D84BCB">
            <w:pPr>
              <w:rPr>
                <w:rFonts w:ascii="Times New Roman" w:hAnsi="Times New Roman"/>
              </w:rPr>
            </w:pPr>
            <w:r w:rsidRPr="00D84BCB">
              <w:rPr>
                <w:rFonts w:ascii="Times New Roman" w:hAnsi="Times New Roman"/>
              </w:rPr>
              <w:t>0,00</w:t>
            </w:r>
          </w:p>
        </w:tc>
        <w:tc>
          <w:tcPr>
            <w:tcW w:w="549" w:type="dxa"/>
            <w:vAlign w:val="center"/>
          </w:tcPr>
          <w:p w:rsidR="00D84BCB" w:rsidRPr="00D84BCB" w:rsidRDefault="00D84BCB" w:rsidP="00D84BCB">
            <w:pPr>
              <w:pStyle w:val="a3"/>
              <w:rPr>
                <w:rFonts w:ascii="Times New Roman" w:hAnsi="Times New Roman"/>
              </w:rPr>
            </w:pPr>
            <w:r w:rsidRPr="00D84BCB">
              <w:rPr>
                <w:rFonts w:ascii="Times New Roman" w:hAnsi="Times New Roman"/>
              </w:rPr>
              <w:t>0,00</w:t>
            </w:r>
          </w:p>
        </w:tc>
        <w:tc>
          <w:tcPr>
            <w:tcW w:w="443" w:type="dxa"/>
            <w:vAlign w:val="center"/>
          </w:tcPr>
          <w:p w:rsidR="00D84BCB" w:rsidRPr="00D84BCB" w:rsidRDefault="00D84BCB" w:rsidP="00D84BCB">
            <w:pPr>
              <w:jc w:val="right"/>
              <w:rPr>
                <w:rFonts w:ascii="Times New Roman" w:hAnsi="Times New Roman"/>
              </w:rPr>
            </w:pPr>
            <w:r w:rsidRPr="00D84BCB">
              <w:rPr>
                <w:rFonts w:ascii="Times New Roman" w:hAnsi="Times New Roman"/>
              </w:rPr>
              <w:t>0,00</w:t>
            </w:r>
          </w:p>
        </w:tc>
        <w:tc>
          <w:tcPr>
            <w:tcW w:w="567" w:type="dxa"/>
            <w:vAlign w:val="center"/>
          </w:tcPr>
          <w:p w:rsidR="00D84BCB" w:rsidRPr="00D84BCB" w:rsidRDefault="00D84BCB" w:rsidP="00D84BCB">
            <w:pPr>
              <w:jc w:val="right"/>
              <w:rPr>
                <w:rFonts w:ascii="Times New Roman" w:hAnsi="Times New Roman"/>
              </w:rPr>
            </w:pPr>
            <w:r w:rsidRPr="00D84BCB">
              <w:rPr>
                <w:rFonts w:ascii="Times New Roman" w:hAnsi="Times New Roman"/>
              </w:rPr>
              <w:t>0,00</w:t>
            </w:r>
          </w:p>
        </w:tc>
        <w:tc>
          <w:tcPr>
            <w:tcW w:w="567" w:type="dxa"/>
            <w:vAlign w:val="center"/>
          </w:tcPr>
          <w:p w:rsidR="00D84BCB" w:rsidRPr="00D84BCB" w:rsidRDefault="00D84BCB" w:rsidP="00D84BCB">
            <w:pPr>
              <w:jc w:val="right"/>
              <w:rPr>
                <w:rFonts w:ascii="Times New Roman" w:hAnsi="Times New Roman"/>
              </w:rPr>
            </w:pPr>
            <w:r w:rsidRPr="00D84BCB">
              <w:rPr>
                <w:rFonts w:ascii="Times New Roman" w:hAnsi="Times New Roman"/>
              </w:rPr>
              <w:t>0,00</w:t>
            </w:r>
          </w:p>
        </w:tc>
        <w:tc>
          <w:tcPr>
            <w:tcW w:w="554" w:type="dxa"/>
            <w:vAlign w:val="center"/>
          </w:tcPr>
          <w:p w:rsidR="00D84BCB" w:rsidRPr="00D84BCB" w:rsidRDefault="00D84BCB" w:rsidP="00D84BCB">
            <w:pPr>
              <w:jc w:val="right"/>
              <w:rPr>
                <w:rFonts w:ascii="Times New Roman" w:hAnsi="Times New Roman"/>
              </w:rPr>
            </w:pPr>
            <w:r w:rsidRPr="00D84BCB">
              <w:rPr>
                <w:rFonts w:ascii="Times New Roman" w:hAnsi="Times New Roman"/>
              </w:rPr>
              <w:t>0,00</w:t>
            </w:r>
          </w:p>
        </w:tc>
        <w:tc>
          <w:tcPr>
            <w:tcW w:w="580" w:type="dxa"/>
            <w:vAlign w:val="center"/>
          </w:tcPr>
          <w:p w:rsidR="00D84BCB" w:rsidRPr="00D84BCB" w:rsidRDefault="00D84BCB" w:rsidP="00D84BCB">
            <w:pPr>
              <w:jc w:val="right"/>
              <w:rPr>
                <w:rFonts w:ascii="Times New Roman" w:hAnsi="Times New Roman"/>
              </w:rPr>
            </w:pPr>
            <w:r w:rsidRPr="00D84BCB">
              <w:rPr>
                <w:rFonts w:ascii="Times New Roman" w:hAnsi="Times New Roman"/>
              </w:rPr>
              <w:t>0,00</w:t>
            </w:r>
          </w:p>
        </w:tc>
        <w:tc>
          <w:tcPr>
            <w:tcW w:w="567" w:type="dxa"/>
            <w:vAlign w:val="center"/>
          </w:tcPr>
          <w:p w:rsidR="00D84BCB" w:rsidRPr="00D84BCB" w:rsidRDefault="00D84BCB" w:rsidP="00D84BCB">
            <w:pPr>
              <w:jc w:val="right"/>
              <w:rPr>
                <w:rFonts w:ascii="Times New Roman" w:hAnsi="Times New Roman"/>
              </w:rPr>
            </w:pPr>
            <w:r w:rsidRPr="00D84BCB">
              <w:rPr>
                <w:rFonts w:ascii="Times New Roman" w:hAnsi="Times New Roman"/>
              </w:rPr>
              <w:t>0,00</w:t>
            </w:r>
          </w:p>
        </w:tc>
        <w:tc>
          <w:tcPr>
            <w:tcW w:w="426"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2,63</w:t>
            </w:r>
          </w:p>
        </w:tc>
        <w:tc>
          <w:tcPr>
            <w:tcW w:w="71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1,03</w:t>
            </w:r>
          </w:p>
        </w:tc>
      </w:tr>
      <w:tr w:rsidR="00D84BCB" w:rsidRPr="00D84BCB" w:rsidTr="00D84BCB">
        <w:tc>
          <w:tcPr>
            <w:tcW w:w="1353" w:type="dxa"/>
            <w:vMerge/>
            <w:vAlign w:val="center"/>
          </w:tcPr>
          <w:p w:rsidR="00D84BCB" w:rsidRPr="00D84BCB" w:rsidRDefault="00D84BCB" w:rsidP="00D84BCB">
            <w:pPr>
              <w:jc w:val="center"/>
              <w:rPr>
                <w:rFonts w:ascii="Times New Roman" w:eastAsia="Times New Roman" w:hAnsi="Times New Roman"/>
                <w:color w:val="000000"/>
              </w:rPr>
            </w:pPr>
          </w:p>
        </w:tc>
        <w:tc>
          <w:tcPr>
            <w:tcW w:w="1359" w:type="dxa"/>
            <w:vAlign w:val="center"/>
          </w:tcPr>
          <w:p w:rsidR="00D84BCB" w:rsidRPr="00D84BCB" w:rsidRDefault="00D84BCB" w:rsidP="00D84BCB">
            <w:pPr>
              <w:pStyle w:val="a3"/>
              <w:rPr>
                <w:rFonts w:ascii="Times New Roman" w:hAnsi="Times New Roman"/>
              </w:rPr>
            </w:pPr>
            <w:r w:rsidRPr="00D84BCB">
              <w:rPr>
                <w:rFonts w:ascii="Times New Roman" w:hAnsi="Times New Roman"/>
              </w:rPr>
              <w:t>Жужелицы</w:t>
            </w:r>
          </w:p>
        </w:tc>
        <w:tc>
          <w:tcPr>
            <w:tcW w:w="695" w:type="dxa"/>
            <w:vAlign w:val="center"/>
          </w:tcPr>
          <w:p w:rsidR="00D84BCB" w:rsidRPr="00D84BCB" w:rsidRDefault="00D84BCB" w:rsidP="00D84BCB">
            <w:pPr>
              <w:rPr>
                <w:rFonts w:ascii="Times New Roman" w:hAnsi="Times New Roman"/>
              </w:rPr>
            </w:pPr>
            <w:r w:rsidRPr="00D84BCB">
              <w:rPr>
                <w:rFonts w:ascii="Times New Roman" w:hAnsi="Times New Roman"/>
              </w:rPr>
              <w:t>3,00</w:t>
            </w:r>
          </w:p>
        </w:tc>
        <w:tc>
          <w:tcPr>
            <w:tcW w:w="709" w:type="dxa"/>
            <w:vAlign w:val="center"/>
          </w:tcPr>
          <w:p w:rsidR="00D84BCB" w:rsidRPr="00D84BCB" w:rsidRDefault="00D84BCB" w:rsidP="00D84BCB">
            <w:pPr>
              <w:rPr>
                <w:rFonts w:ascii="Times New Roman" w:hAnsi="Times New Roman"/>
              </w:rPr>
            </w:pPr>
            <w:r w:rsidRPr="00D84BCB">
              <w:rPr>
                <w:rFonts w:ascii="Times New Roman" w:hAnsi="Times New Roman"/>
              </w:rPr>
              <w:t>6,98</w:t>
            </w:r>
          </w:p>
        </w:tc>
        <w:tc>
          <w:tcPr>
            <w:tcW w:w="549" w:type="dxa"/>
            <w:vAlign w:val="center"/>
          </w:tcPr>
          <w:p w:rsidR="00D84BCB" w:rsidRPr="00D84BCB" w:rsidRDefault="00D84BCB" w:rsidP="00D84BCB">
            <w:pPr>
              <w:pStyle w:val="a3"/>
              <w:rPr>
                <w:rFonts w:ascii="Times New Roman" w:hAnsi="Times New Roman"/>
              </w:rPr>
            </w:pPr>
            <w:r w:rsidRPr="00D84BCB">
              <w:rPr>
                <w:rFonts w:ascii="Times New Roman" w:hAnsi="Times New Roman"/>
              </w:rPr>
              <w:t>2,25</w:t>
            </w:r>
          </w:p>
        </w:tc>
        <w:tc>
          <w:tcPr>
            <w:tcW w:w="44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3</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6,98</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1,67</w:t>
            </w:r>
          </w:p>
        </w:tc>
        <w:tc>
          <w:tcPr>
            <w:tcW w:w="554"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27</w:t>
            </w:r>
          </w:p>
        </w:tc>
        <w:tc>
          <w:tcPr>
            <w:tcW w:w="580"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11,64</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6,53</w:t>
            </w:r>
          </w:p>
        </w:tc>
        <w:tc>
          <w:tcPr>
            <w:tcW w:w="426" w:type="dxa"/>
            <w:vAlign w:val="center"/>
          </w:tcPr>
          <w:p w:rsidR="00D84BCB" w:rsidRPr="00D84BCB" w:rsidRDefault="00D84BCB" w:rsidP="00D84BCB">
            <w:pPr>
              <w:rPr>
                <w:rFonts w:ascii="Times New Roman" w:eastAsia="Times New Roman" w:hAnsi="Times New Roman"/>
              </w:rPr>
            </w:pPr>
            <w:r w:rsidRPr="00D84BCB">
              <w:rPr>
                <w:rFonts w:ascii="Times New Roman" w:eastAsia="Times New Roman" w:hAnsi="Times New Roman"/>
              </w:rPr>
              <w:t>5</w:t>
            </w:r>
          </w:p>
        </w:tc>
        <w:tc>
          <w:tcPr>
            <w:tcW w:w="567" w:type="dxa"/>
            <w:vAlign w:val="center"/>
          </w:tcPr>
          <w:p w:rsidR="00D84BCB" w:rsidRPr="00D84BCB" w:rsidRDefault="00D84BCB" w:rsidP="00D84BCB">
            <w:pPr>
              <w:rPr>
                <w:rFonts w:ascii="Times New Roman" w:eastAsia="Times New Roman" w:hAnsi="Times New Roman"/>
              </w:rPr>
            </w:pPr>
            <w:r w:rsidRPr="00D84BCB">
              <w:rPr>
                <w:rFonts w:ascii="Times New Roman" w:eastAsia="Times New Roman" w:hAnsi="Times New Roman"/>
              </w:rPr>
              <w:t>13,16</w:t>
            </w:r>
          </w:p>
        </w:tc>
        <w:tc>
          <w:tcPr>
            <w:tcW w:w="713" w:type="dxa"/>
            <w:vAlign w:val="center"/>
          </w:tcPr>
          <w:p w:rsidR="00D84BCB" w:rsidRPr="00D84BCB" w:rsidRDefault="00D84BCB" w:rsidP="00D84BCB">
            <w:pPr>
              <w:rPr>
                <w:rFonts w:ascii="Times New Roman" w:eastAsia="Times New Roman" w:hAnsi="Times New Roman"/>
              </w:rPr>
            </w:pPr>
            <w:r w:rsidRPr="00D84BCB">
              <w:rPr>
                <w:rFonts w:ascii="Times New Roman" w:eastAsia="Times New Roman" w:hAnsi="Times New Roman"/>
              </w:rPr>
              <w:t>4,19</w:t>
            </w:r>
          </w:p>
        </w:tc>
      </w:tr>
      <w:tr w:rsidR="00D84BCB" w:rsidRPr="00D84BCB" w:rsidTr="00D84BCB">
        <w:tc>
          <w:tcPr>
            <w:tcW w:w="1353" w:type="dxa"/>
            <w:vMerge/>
            <w:vAlign w:val="center"/>
          </w:tcPr>
          <w:p w:rsidR="00D84BCB" w:rsidRPr="00D84BCB" w:rsidRDefault="00D84BCB" w:rsidP="00D84BCB">
            <w:pPr>
              <w:rPr>
                <w:rFonts w:ascii="Times New Roman" w:eastAsia="Times New Roman" w:hAnsi="Times New Roman"/>
                <w:b/>
              </w:rPr>
            </w:pPr>
          </w:p>
        </w:tc>
        <w:tc>
          <w:tcPr>
            <w:tcW w:w="1359" w:type="dxa"/>
            <w:vAlign w:val="center"/>
          </w:tcPr>
          <w:p w:rsidR="00D84BCB" w:rsidRPr="00D84BCB" w:rsidRDefault="00D84BCB" w:rsidP="00D84BCB">
            <w:pPr>
              <w:rPr>
                <w:rFonts w:ascii="Times New Roman" w:eastAsia="Times New Roman" w:hAnsi="Times New Roman"/>
                <w:b/>
              </w:rPr>
            </w:pPr>
            <w:proofErr w:type="spellStart"/>
            <w:r w:rsidRPr="00D84BCB">
              <w:rPr>
                <w:rFonts w:ascii="Times New Roman" w:hAnsi="Times New Roman"/>
              </w:rPr>
              <w:t>Стафилины</w:t>
            </w:r>
            <w:proofErr w:type="spellEnd"/>
          </w:p>
        </w:tc>
        <w:tc>
          <w:tcPr>
            <w:tcW w:w="695" w:type="dxa"/>
            <w:vAlign w:val="center"/>
          </w:tcPr>
          <w:p w:rsidR="00D84BCB" w:rsidRPr="00D84BCB" w:rsidRDefault="00D84BCB" w:rsidP="00D84BCB">
            <w:pPr>
              <w:rPr>
                <w:rFonts w:ascii="Times New Roman" w:hAnsi="Times New Roman"/>
              </w:rPr>
            </w:pPr>
            <w:r w:rsidRPr="00D84BCB">
              <w:rPr>
                <w:rFonts w:ascii="Times New Roman" w:hAnsi="Times New Roman"/>
              </w:rPr>
              <w:t>2,00</w:t>
            </w:r>
          </w:p>
        </w:tc>
        <w:tc>
          <w:tcPr>
            <w:tcW w:w="709" w:type="dxa"/>
            <w:vAlign w:val="center"/>
          </w:tcPr>
          <w:p w:rsidR="00D84BCB" w:rsidRPr="00D84BCB" w:rsidRDefault="00D84BCB" w:rsidP="00D84BCB">
            <w:pPr>
              <w:rPr>
                <w:rFonts w:ascii="Times New Roman" w:hAnsi="Times New Roman"/>
              </w:rPr>
            </w:pPr>
            <w:r w:rsidRPr="00D84BCB">
              <w:rPr>
                <w:rFonts w:ascii="Times New Roman" w:hAnsi="Times New Roman"/>
              </w:rPr>
              <w:t>4,65</w:t>
            </w:r>
          </w:p>
        </w:tc>
        <w:tc>
          <w:tcPr>
            <w:tcW w:w="549" w:type="dxa"/>
            <w:vAlign w:val="center"/>
          </w:tcPr>
          <w:p w:rsidR="00D84BCB" w:rsidRPr="00D84BCB" w:rsidRDefault="00D84BCB" w:rsidP="00D84BCB">
            <w:pPr>
              <w:pStyle w:val="a3"/>
              <w:rPr>
                <w:rFonts w:ascii="Times New Roman" w:hAnsi="Times New Roman"/>
              </w:rPr>
            </w:pPr>
            <w:r w:rsidRPr="00D84BCB">
              <w:rPr>
                <w:rFonts w:ascii="Times New Roman" w:hAnsi="Times New Roman"/>
              </w:rPr>
              <w:t>1,41</w:t>
            </w:r>
          </w:p>
        </w:tc>
        <w:tc>
          <w:tcPr>
            <w:tcW w:w="44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2,33</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1,03</w:t>
            </w:r>
          </w:p>
        </w:tc>
        <w:tc>
          <w:tcPr>
            <w:tcW w:w="554"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46</w:t>
            </w:r>
          </w:p>
        </w:tc>
        <w:tc>
          <w:tcPr>
            <w:tcW w:w="580"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19,83</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22,01</w:t>
            </w:r>
          </w:p>
        </w:tc>
        <w:tc>
          <w:tcPr>
            <w:tcW w:w="426" w:type="dxa"/>
            <w:vAlign w:val="center"/>
          </w:tcPr>
          <w:p w:rsidR="00D84BCB" w:rsidRPr="00D84BCB" w:rsidRDefault="00D84BCB" w:rsidP="00D84BCB">
            <w:pPr>
              <w:jc w:val="right"/>
              <w:rPr>
                <w:rFonts w:ascii="Times New Roman" w:hAnsi="Times New Roman"/>
              </w:rPr>
            </w:pPr>
            <w:r w:rsidRPr="00D84BCB">
              <w:rPr>
                <w:rFonts w:ascii="Times New Roman" w:hAnsi="Times New Roman"/>
              </w:rPr>
              <w:t>0,00</w:t>
            </w:r>
          </w:p>
        </w:tc>
        <w:tc>
          <w:tcPr>
            <w:tcW w:w="567" w:type="dxa"/>
            <w:vAlign w:val="center"/>
          </w:tcPr>
          <w:p w:rsidR="00D84BCB" w:rsidRPr="00D84BCB" w:rsidRDefault="00D84BCB" w:rsidP="00D84BCB">
            <w:pPr>
              <w:jc w:val="right"/>
              <w:rPr>
                <w:rFonts w:ascii="Times New Roman" w:hAnsi="Times New Roman"/>
              </w:rPr>
            </w:pPr>
            <w:r w:rsidRPr="00D84BCB">
              <w:rPr>
                <w:rFonts w:ascii="Times New Roman" w:hAnsi="Times New Roman"/>
              </w:rPr>
              <w:t>0,00</w:t>
            </w:r>
          </w:p>
        </w:tc>
        <w:tc>
          <w:tcPr>
            <w:tcW w:w="713" w:type="dxa"/>
            <w:vAlign w:val="center"/>
          </w:tcPr>
          <w:p w:rsidR="00D84BCB" w:rsidRPr="00D84BCB" w:rsidRDefault="00D84BCB" w:rsidP="00D84BCB">
            <w:pPr>
              <w:jc w:val="right"/>
              <w:rPr>
                <w:rFonts w:ascii="Times New Roman" w:hAnsi="Times New Roman"/>
              </w:rPr>
            </w:pPr>
            <w:r w:rsidRPr="00D84BCB">
              <w:rPr>
                <w:rFonts w:ascii="Times New Roman" w:hAnsi="Times New Roman"/>
              </w:rPr>
              <w:t>0,00</w:t>
            </w:r>
          </w:p>
        </w:tc>
      </w:tr>
      <w:tr w:rsidR="00D84BCB" w:rsidRPr="00D84BCB" w:rsidTr="00D84BCB">
        <w:tc>
          <w:tcPr>
            <w:tcW w:w="1353" w:type="dxa"/>
            <w:vMerge/>
            <w:vAlign w:val="center"/>
          </w:tcPr>
          <w:p w:rsidR="00D84BCB" w:rsidRPr="00D84BCB" w:rsidRDefault="00D84BCB" w:rsidP="00D84BCB">
            <w:pPr>
              <w:rPr>
                <w:rFonts w:ascii="Times New Roman" w:eastAsia="Times New Roman" w:hAnsi="Times New Roman"/>
                <w:b/>
              </w:rPr>
            </w:pPr>
          </w:p>
        </w:tc>
        <w:tc>
          <w:tcPr>
            <w:tcW w:w="1359" w:type="dxa"/>
            <w:vAlign w:val="center"/>
          </w:tcPr>
          <w:p w:rsidR="00D84BCB" w:rsidRPr="00D84BCB" w:rsidRDefault="00D84BCB" w:rsidP="00D84BCB">
            <w:pPr>
              <w:rPr>
                <w:rFonts w:ascii="Times New Roman" w:eastAsia="Times New Roman" w:hAnsi="Times New Roman"/>
                <w:b/>
              </w:rPr>
            </w:pPr>
            <w:r w:rsidRPr="00D84BCB">
              <w:rPr>
                <w:rFonts w:ascii="Times New Roman" w:hAnsi="Times New Roman"/>
              </w:rPr>
              <w:t>Хрущи</w:t>
            </w:r>
          </w:p>
        </w:tc>
        <w:tc>
          <w:tcPr>
            <w:tcW w:w="695" w:type="dxa"/>
            <w:vAlign w:val="center"/>
          </w:tcPr>
          <w:p w:rsidR="00D84BCB" w:rsidRPr="00D84BCB" w:rsidRDefault="00D84BCB" w:rsidP="00D84BCB">
            <w:pPr>
              <w:rPr>
                <w:rFonts w:ascii="Times New Roman" w:hAnsi="Times New Roman"/>
              </w:rPr>
            </w:pPr>
            <w:r w:rsidRPr="00D84BCB">
              <w:rPr>
                <w:rFonts w:ascii="Times New Roman" w:hAnsi="Times New Roman"/>
              </w:rPr>
              <w:t>4,00</w:t>
            </w:r>
          </w:p>
        </w:tc>
        <w:tc>
          <w:tcPr>
            <w:tcW w:w="709" w:type="dxa"/>
            <w:vAlign w:val="center"/>
          </w:tcPr>
          <w:p w:rsidR="00D84BCB" w:rsidRPr="00D84BCB" w:rsidRDefault="00D84BCB" w:rsidP="00D84BCB">
            <w:pPr>
              <w:rPr>
                <w:rFonts w:ascii="Times New Roman" w:hAnsi="Times New Roman"/>
              </w:rPr>
            </w:pPr>
            <w:r w:rsidRPr="00D84BCB">
              <w:rPr>
                <w:rFonts w:ascii="Times New Roman" w:hAnsi="Times New Roman"/>
              </w:rPr>
              <w:t>9,30</w:t>
            </w:r>
          </w:p>
        </w:tc>
        <w:tc>
          <w:tcPr>
            <w:tcW w:w="549" w:type="dxa"/>
            <w:vAlign w:val="center"/>
          </w:tcPr>
          <w:p w:rsidR="00D84BCB" w:rsidRPr="00D84BCB" w:rsidRDefault="00D84BCB" w:rsidP="00D84BCB">
            <w:pPr>
              <w:pStyle w:val="a3"/>
              <w:rPr>
                <w:rFonts w:ascii="Times New Roman" w:hAnsi="Times New Roman"/>
              </w:rPr>
            </w:pPr>
            <w:r w:rsidRPr="00D84BCB">
              <w:rPr>
                <w:rFonts w:ascii="Times New Roman" w:hAnsi="Times New Roman"/>
              </w:rPr>
              <w:t>2,39</w:t>
            </w:r>
          </w:p>
        </w:tc>
        <w:tc>
          <w:tcPr>
            <w:tcW w:w="44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17</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39,53</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5,54</w:t>
            </w:r>
          </w:p>
        </w:tc>
        <w:tc>
          <w:tcPr>
            <w:tcW w:w="554"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7</w:t>
            </w:r>
          </w:p>
        </w:tc>
        <w:tc>
          <w:tcPr>
            <w:tcW w:w="580"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3,02</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3,98</w:t>
            </w:r>
          </w:p>
        </w:tc>
        <w:tc>
          <w:tcPr>
            <w:tcW w:w="426"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8</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21,05</w:t>
            </w:r>
          </w:p>
        </w:tc>
        <w:tc>
          <w:tcPr>
            <w:tcW w:w="71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3,02</w:t>
            </w:r>
          </w:p>
        </w:tc>
      </w:tr>
      <w:tr w:rsidR="00D84BCB" w:rsidRPr="00D84BCB" w:rsidTr="00D84BCB">
        <w:tc>
          <w:tcPr>
            <w:tcW w:w="1353" w:type="dxa"/>
            <w:vMerge/>
            <w:vAlign w:val="center"/>
          </w:tcPr>
          <w:p w:rsidR="00D84BCB" w:rsidRPr="00D84BCB" w:rsidRDefault="00D84BCB" w:rsidP="00D84BCB">
            <w:pPr>
              <w:rPr>
                <w:rFonts w:ascii="Times New Roman" w:eastAsia="Times New Roman" w:hAnsi="Times New Roman"/>
                <w:b/>
              </w:rPr>
            </w:pPr>
          </w:p>
        </w:tc>
        <w:tc>
          <w:tcPr>
            <w:tcW w:w="1359" w:type="dxa"/>
            <w:vAlign w:val="center"/>
          </w:tcPr>
          <w:p w:rsidR="00D84BCB" w:rsidRPr="00D84BCB" w:rsidRDefault="00D84BCB" w:rsidP="00D84BCB">
            <w:pPr>
              <w:rPr>
                <w:rFonts w:ascii="Times New Roman" w:eastAsia="Times New Roman" w:hAnsi="Times New Roman"/>
                <w:b/>
              </w:rPr>
            </w:pPr>
            <w:r w:rsidRPr="00D84BCB">
              <w:rPr>
                <w:rFonts w:ascii="Times New Roman" w:hAnsi="Times New Roman"/>
              </w:rPr>
              <w:t>Щелкуны</w:t>
            </w:r>
          </w:p>
        </w:tc>
        <w:tc>
          <w:tcPr>
            <w:tcW w:w="695" w:type="dxa"/>
            <w:vAlign w:val="center"/>
          </w:tcPr>
          <w:p w:rsidR="00D84BCB" w:rsidRPr="00D84BCB" w:rsidRDefault="00D84BCB" w:rsidP="00D84BCB">
            <w:pPr>
              <w:rPr>
                <w:rFonts w:ascii="Times New Roman" w:hAnsi="Times New Roman"/>
              </w:rPr>
            </w:pPr>
            <w:r w:rsidRPr="00D84BCB">
              <w:rPr>
                <w:rFonts w:ascii="Times New Roman" w:hAnsi="Times New Roman"/>
              </w:rPr>
              <w:t>4,00</w:t>
            </w:r>
          </w:p>
        </w:tc>
        <w:tc>
          <w:tcPr>
            <w:tcW w:w="709" w:type="dxa"/>
            <w:vAlign w:val="center"/>
          </w:tcPr>
          <w:p w:rsidR="00D84BCB" w:rsidRPr="00D84BCB" w:rsidRDefault="00D84BCB" w:rsidP="00D84BCB">
            <w:pPr>
              <w:rPr>
                <w:rFonts w:ascii="Times New Roman" w:hAnsi="Times New Roman"/>
              </w:rPr>
            </w:pPr>
            <w:r w:rsidRPr="00D84BCB">
              <w:rPr>
                <w:rFonts w:ascii="Times New Roman" w:hAnsi="Times New Roman"/>
              </w:rPr>
              <w:t>9,30</w:t>
            </w:r>
          </w:p>
        </w:tc>
        <w:tc>
          <w:tcPr>
            <w:tcW w:w="549" w:type="dxa"/>
            <w:vAlign w:val="center"/>
          </w:tcPr>
          <w:p w:rsidR="00D84BCB" w:rsidRPr="00D84BCB" w:rsidRDefault="00D84BCB" w:rsidP="00D84BCB">
            <w:pPr>
              <w:pStyle w:val="a3"/>
              <w:rPr>
                <w:rFonts w:ascii="Times New Roman" w:hAnsi="Times New Roman"/>
              </w:rPr>
            </w:pPr>
            <w:r w:rsidRPr="00D84BCB">
              <w:rPr>
                <w:rFonts w:ascii="Times New Roman" w:hAnsi="Times New Roman"/>
              </w:rPr>
              <w:t>1,85</w:t>
            </w:r>
          </w:p>
        </w:tc>
        <w:tc>
          <w:tcPr>
            <w:tcW w:w="44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3</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6,98</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1,67</w:t>
            </w:r>
          </w:p>
        </w:tc>
        <w:tc>
          <w:tcPr>
            <w:tcW w:w="554"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5</w:t>
            </w:r>
          </w:p>
        </w:tc>
        <w:tc>
          <w:tcPr>
            <w:tcW w:w="580"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2,16</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1,98</w:t>
            </w:r>
          </w:p>
        </w:tc>
        <w:tc>
          <w:tcPr>
            <w:tcW w:w="426"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2,63</w:t>
            </w:r>
          </w:p>
        </w:tc>
        <w:tc>
          <w:tcPr>
            <w:tcW w:w="71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1,03</w:t>
            </w:r>
          </w:p>
        </w:tc>
      </w:tr>
      <w:tr w:rsidR="00D84BCB" w:rsidRPr="00D84BCB" w:rsidTr="00D84BCB">
        <w:tc>
          <w:tcPr>
            <w:tcW w:w="1353" w:type="dxa"/>
            <w:vMerge/>
            <w:vAlign w:val="center"/>
          </w:tcPr>
          <w:p w:rsidR="00D84BCB" w:rsidRPr="00D84BCB" w:rsidRDefault="00D84BCB" w:rsidP="00D84BCB">
            <w:pPr>
              <w:rPr>
                <w:rFonts w:ascii="Times New Roman" w:eastAsia="Times New Roman" w:hAnsi="Times New Roman"/>
                <w:b/>
              </w:rPr>
            </w:pPr>
          </w:p>
        </w:tc>
        <w:tc>
          <w:tcPr>
            <w:tcW w:w="1359" w:type="dxa"/>
            <w:vAlign w:val="center"/>
          </w:tcPr>
          <w:p w:rsidR="00D84BCB" w:rsidRPr="00D84BCB" w:rsidRDefault="00D84BCB" w:rsidP="00D84BCB">
            <w:pPr>
              <w:rPr>
                <w:rFonts w:ascii="Times New Roman" w:eastAsia="Times New Roman" w:hAnsi="Times New Roman"/>
                <w:b/>
              </w:rPr>
            </w:pPr>
            <w:r w:rsidRPr="00D84BCB">
              <w:rPr>
                <w:rFonts w:ascii="Times New Roman" w:hAnsi="Times New Roman"/>
              </w:rPr>
              <w:t>Усачи</w:t>
            </w:r>
          </w:p>
        </w:tc>
        <w:tc>
          <w:tcPr>
            <w:tcW w:w="695" w:type="dxa"/>
            <w:vAlign w:val="center"/>
          </w:tcPr>
          <w:p w:rsidR="00D84BCB" w:rsidRPr="00D84BCB" w:rsidRDefault="00D84BCB" w:rsidP="00D84BCB">
            <w:pPr>
              <w:rPr>
                <w:rFonts w:ascii="Times New Roman" w:hAnsi="Times New Roman"/>
              </w:rPr>
            </w:pPr>
            <w:r w:rsidRPr="00D84BCB">
              <w:rPr>
                <w:rFonts w:ascii="Times New Roman" w:hAnsi="Times New Roman"/>
              </w:rPr>
              <w:t>3,00</w:t>
            </w:r>
          </w:p>
        </w:tc>
        <w:tc>
          <w:tcPr>
            <w:tcW w:w="709" w:type="dxa"/>
            <w:vAlign w:val="center"/>
          </w:tcPr>
          <w:p w:rsidR="00D84BCB" w:rsidRPr="00D84BCB" w:rsidRDefault="00D84BCB" w:rsidP="00D84BCB">
            <w:pPr>
              <w:rPr>
                <w:rFonts w:ascii="Times New Roman" w:hAnsi="Times New Roman"/>
              </w:rPr>
            </w:pPr>
            <w:r w:rsidRPr="00D84BCB">
              <w:rPr>
                <w:rFonts w:ascii="Times New Roman" w:hAnsi="Times New Roman"/>
              </w:rPr>
              <w:t>6,98</w:t>
            </w:r>
          </w:p>
        </w:tc>
        <w:tc>
          <w:tcPr>
            <w:tcW w:w="549" w:type="dxa"/>
            <w:vAlign w:val="center"/>
          </w:tcPr>
          <w:p w:rsidR="00D84BCB" w:rsidRPr="00D84BCB" w:rsidRDefault="00D84BCB" w:rsidP="00D84BCB">
            <w:pPr>
              <w:pStyle w:val="a3"/>
              <w:rPr>
                <w:rFonts w:ascii="Times New Roman" w:hAnsi="Times New Roman"/>
              </w:rPr>
            </w:pPr>
            <w:r w:rsidRPr="00D84BCB">
              <w:rPr>
                <w:rFonts w:ascii="Times New Roman" w:hAnsi="Times New Roman"/>
              </w:rPr>
              <w:t>1,67</w:t>
            </w:r>
          </w:p>
        </w:tc>
        <w:tc>
          <w:tcPr>
            <w:tcW w:w="44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2,33</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1,03</w:t>
            </w:r>
          </w:p>
        </w:tc>
        <w:tc>
          <w:tcPr>
            <w:tcW w:w="554"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w:t>
            </w:r>
          </w:p>
        </w:tc>
        <w:tc>
          <w:tcPr>
            <w:tcW w:w="580"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0,43</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1,03</w:t>
            </w:r>
          </w:p>
        </w:tc>
        <w:tc>
          <w:tcPr>
            <w:tcW w:w="426" w:type="dxa"/>
            <w:vAlign w:val="center"/>
          </w:tcPr>
          <w:p w:rsidR="00D84BCB" w:rsidRPr="00D84BCB" w:rsidRDefault="00D84BCB" w:rsidP="00D84BCB">
            <w:pPr>
              <w:jc w:val="right"/>
              <w:rPr>
                <w:rFonts w:ascii="Times New Roman" w:hAnsi="Times New Roman"/>
              </w:rPr>
            </w:pPr>
            <w:r w:rsidRPr="00D84BCB">
              <w:rPr>
                <w:rFonts w:ascii="Times New Roman" w:hAnsi="Times New Roman"/>
              </w:rPr>
              <w:t>0,00</w:t>
            </w:r>
          </w:p>
        </w:tc>
        <w:tc>
          <w:tcPr>
            <w:tcW w:w="567" w:type="dxa"/>
            <w:vAlign w:val="center"/>
          </w:tcPr>
          <w:p w:rsidR="00D84BCB" w:rsidRPr="00D84BCB" w:rsidRDefault="00D84BCB" w:rsidP="00D84BCB">
            <w:pPr>
              <w:jc w:val="right"/>
              <w:rPr>
                <w:rFonts w:ascii="Times New Roman" w:hAnsi="Times New Roman"/>
              </w:rPr>
            </w:pPr>
            <w:r w:rsidRPr="00D84BCB">
              <w:rPr>
                <w:rFonts w:ascii="Times New Roman" w:hAnsi="Times New Roman"/>
              </w:rPr>
              <w:t>0,00</w:t>
            </w:r>
          </w:p>
        </w:tc>
        <w:tc>
          <w:tcPr>
            <w:tcW w:w="713" w:type="dxa"/>
            <w:vAlign w:val="center"/>
          </w:tcPr>
          <w:p w:rsidR="00D84BCB" w:rsidRPr="00D84BCB" w:rsidRDefault="00D84BCB" w:rsidP="00D84BCB">
            <w:pPr>
              <w:jc w:val="right"/>
              <w:rPr>
                <w:rFonts w:ascii="Times New Roman" w:hAnsi="Times New Roman"/>
              </w:rPr>
            </w:pPr>
            <w:r w:rsidRPr="00D84BCB">
              <w:rPr>
                <w:rFonts w:ascii="Times New Roman" w:hAnsi="Times New Roman"/>
              </w:rPr>
              <w:t>0,00</w:t>
            </w:r>
          </w:p>
        </w:tc>
      </w:tr>
      <w:tr w:rsidR="00D84BCB" w:rsidRPr="00D84BCB" w:rsidTr="00D84BCB">
        <w:tc>
          <w:tcPr>
            <w:tcW w:w="1353" w:type="dxa"/>
            <w:vMerge/>
            <w:vAlign w:val="center"/>
          </w:tcPr>
          <w:p w:rsidR="00D84BCB" w:rsidRPr="00D84BCB" w:rsidRDefault="00D84BCB" w:rsidP="00D84BCB">
            <w:pPr>
              <w:rPr>
                <w:rFonts w:ascii="Times New Roman" w:eastAsia="Times New Roman" w:hAnsi="Times New Roman"/>
                <w:b/>
              </w:rPr>
            </w:pPr>
          </w:p>
        </w:tc>
        <w:tc>
          <w:tcPr>
            <w:tcW w:w="1359" w:type="dxa"/>
            <w:vAlign w:val="center"/>
          </w:tcPr>
          <w:p w:rsidR="00D84BCB" w:rsidRPr="00D84BCB" w:rsidRDefault="00D84BCB" w:rsidP="00D84BCB">
            <w:pPr>
              <w:rPr>
                <w:rFonts w:ascii="Times New Roman" w:eastAsia="Times New Roman" w:hAnsi="Times New Roman"/>
                <w:b/>
              </w:rPr>
            </w:pPr>
            <w:r w:rsidRPr="00D84BCB">
              <w:rPr>
                <w:rFonts w:ascii="Times New Roman" w:hAnsi="Times New Roman"/>
              </w:rPr>
              <w:t>Долгоносики</w:t>
            </w:r>
          </w:p>
        </w:tc>
        <w:tc>
          <w:tcPr>
            <w:tcW w:w="695" w:type="dxa"/>
            <w:vAlign w:val="center"/>
          </w:tcPr>
          <w:p w:rsidR="00D84BCB" w:rsidRPr="00D84BCB" w:rsidRDefault="00D84BCB" w:rsidP="00D84BCB">
            <w:pPr>
              <w:rPr>
                <w:rFonts w:ascii="Times New Roman" w:hAnsi="Times New Roman"/>
              </w:rPr>
            </w:pPr>
            <w:r w:rsidRPr="00D84BCB">
              <w:rPr>
                <w:rFonts w:ascii="Times New Roman" w:hAnsi="Times New Roman"/>
              </w:rPr>
              <w:t>1,00</w:t>
            </w:r>
          </w:p>
        </w:tc>
        <w:tc>
          <w:tcPr>
            <w:tcW w:w="709" w:type="dxa"/>
            <w:vAlign w:val="center"/>
          </w:tcPr>
          <w:p w:rsidR="00D84BCB" w:rsidRPr="00D84BCB" w:rsidRDefault="00D84BCB" w:rsidP="00D84BCB">
            <w:pPr>
              <w:rPr>
                <w:rFonts w:ascii="Times New Roman" w:hAnsi="Times New Roman"/>
              </w:rPr>
            </w:pPr>
            <w:r w:rsidRPr="00D84BCB">
              <w:rPr>
                <w:rFonts w:ascii="Times New Roman" w:hAnsi="Times New Roman"/>
              </w:rPr>
              <w:t>2,33</w:t>
            </w:r>
          </w:p>
        </w:tc>
        <w:tc>
          <w:tcPr>
            <w:tcW w:w="549" w:type="dxa"/>
            <w:vAlign w:val="center"/>
          </w:tcPr>
          <w:p w:rsidR="00D84BCB" w:rsidRPr="00D84BCB" w:rsidRDefault="00D84BCB" w:rsidP="00D84BCB">
            <w:pPr>
              <w:pStyle w:val="a3"/>
              <w:rPr>
                <w:rFonts w:ascii="Times New Roman" w:hAnsi="Times New Roman"/>
              </w:rPr>
            </w:pPr>
            <w:r w:rsidRPr="00D84BCB">
              <w:rPr>
                <w:rFonts w:ascii="Times New Roman" w:hAnsi="Times New Roman"/>
              </w:rPr>
              <w:t>1,03</w:t>
            </w:r>
          </w:p>
        </w:tc>
        <w:tc>
          <w:tcPr>
            <w:tcW w:w="44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2</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4,65</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1,41</w:t>
            </w:r>
          </w:p>
        </w:tc>
        <w:tc>
          <w:tcPr>
            <w:tcW w:w="554"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7</w:t>
            </w:r>
          </w:p>
        </w:tc>
        <w:tc>
          <w:tcPr>
            <w:tcW w:w="580"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3,02</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2,6</w:t>
            </w:r>
          </w:p>
        </w:tc>
        <w:tc>
          <w:tcPr>
            <w:tcW w:w="426"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5</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13,16</w:t>
            </w:r>
          </w:p>
        </w:tc>
        <w:tc>
          <w:tcPr>
            <w:tcW w:w="71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2,49</w:t>
            </w:r>
          </w:p>
        </w:tc>
      </w:tr>
      <w:tr w:rsidR="00D84BCB" w:rsidRPr="00D84BCB" w:rsidTr="00D84BCB">
        <w:tc>
          <w:tcPr>
            <w:tcW w:w="2712" w:type="dxa"/>
            <w:gridSpan w:val="2"/>
            <w:vAlign w:val="center"/>
          </w:tcPr>
          <w:p w:rsidR="00D84BCB" w:rsidRPr="00D84BCB" w:rsidRDefault="00D84BCB" w:rsidP="00D84BCB">
            <w:pPr>
              <w:jc w:val="center"/>
              <w:rPr>
                <w:rFonts w:ascii="Times New Roman" w:eastAsia="Times New Roman" w:hAnsi="Times New Roman"/>
                <w:color w:val="000000"/>
              </w:rPr>
            </w:pPr>
            <w:r w:rsidRPr="00D84BCB">
              <w:rPr>
                <w:rFonts w:ascii="Times New Roman" w:eastAsia="Times New Roman" w:hAnsi="Times New Roman"/>
                <w:color w:val="000000"/>
              </w:rPr>
              <w:t>Чешуекрылые</w:t>
            </w:r>
          </w:p>
        </w:tc>
        <w:tc>
          <w:tcPr>
            <w:tcW w:w="695" w:type="dxa"/>
            <w:vAlign w:val="center"/>
          </w:tcPr>
          <w:p w:rsidR="00D84BCB" w:rsidRPr="00D84BCB" w:rsidRDefault="00D84BCB" w:rsidP="00D84BCB">
            <w:pPr>
              <w:rPr>
                <w:rFonts w:ascii="Times New Roman" w:hAnsi="Times New Roman"/>
              </w:rPr>
            </w:pPr>
            <w:r w:rsidRPr="00D84BCB">
              <w:rPr>
                <w:rFonts w:ascii="Times New Roman" w:hAnsi="Times New Roman"/>
              </w:rPr>
              <w:t>1,00</w:t>
            </w:r>
          </w:p>
        </w:tc>
        <w:tc>
          <w:tcPr>
            <w:tcW w:w="709" w:type="dxa"/>
            <w:vAlign w:val="center"/>
          </w:tcPr>
          <w:p w:rsidR="00D84BCB" w:rsidRPr="00D84BCB" w:rsidRDefault="00D84BCB" w:rsidP="00D84BCB">
            <w:pPr>
              <w:rPr>
                <w:rFonts w:ascii="Times New Roman" w:hAnsi="Times New Roman"/>
              </w:rPr>
            </w:pPr>
            <w:r w:rsidRPr="00D84BCB">
              <w:rPr>
                <w:rFonts w:ascii="Times New Roman" w:hAnsi="Times New Roman"/>
              </w:rPr>
              <w:t>2,33</w:t>
            </w:r>
          </w:p>
        </w:tc>
        <w:tc>
          <w:tcPr>
            <w:tcW w:w="549" w:type="dxa"/>
            <w:vAlign w:val="center"/>
          </w:tcPr>
          <w:p w:rsidR="00D84BCB" w:rsidRPr="00D84BCB" w:rsidRDefault="00D84BCB" w:rsidP="00D84BCB">
            <w:pPr>
              <w:rPr>
                <w:rFonts w:ascii="Times New Roman" w:eastAsia="Times New Roman" w:hAnsi="Times New Roman"/>
                <w:color w:val="000000"/>
              </w:rPr>
            </w:pPr>
            <w:r w:rsidRPr="00D84BCB">
              <w:rPr>
                <w:rFonts w:ascii="Times New Roman" w:eastAsia="Times New Roman" w:hAnsi="Times New Roman"/>
                <w:color w:val="000000"/>
              </w:rPr>
              <w:t>1,03</w:t>
            </w:r>
          </w:p>
        </w:tc>
        <w:tc>
          <w:tcPr>
            <w:tcW w:w="44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0</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0</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0</w:t>
            </w:r>
          </w:p>
        </w:tc>
        <w:tc>
          <w:tcPr>
            <w:tcW w:w="554"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4</w:t>
            </w:r>
          </w:p>
        </w:tc>
        <w:tc>
          <w:tcPr>
            <w:tcW w:w="580"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1,72</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2,39</w:t>
            </w:r>
          </w:p>
        </w:tc>
        <w:tc>
          <w:tcPr>
            <w:tcW w:w="426" w:type="dxa"/>
            <w:vAlign w:val="center"/>
          </w:tcPr>
          <w:p w:rsidR="00D84BCB" w:rsidRPr="00D84BCB" w:rsidRDefault="00D84BCB" w:rsidP="00D84BCB">
            <w:pPr>
              <w:jc w:val="right"/>
              <w:rPr>
                <w:rFonts w:ascii="Times New Roman" w:hAnsi="Times New Roman"/>
              </w:rPr>
            </w:pPr>
            <w:r w:rsidRPr="00D84BCB">
              <w:rPr>
                <w:rFonts w:ascii="Times New Roman" w:hAnsi="Times New Roman"/>
              </w:rPr>
              <w:t>0,00</w:t>
            </w:r>
          </w:p>
        </w:tc>
        <w:tc>
          <w:tcPr>
            <w:tcW w:w="567" w:type="dxa"/>
            <w:vAlign w:val="center"/>
          </w:tcPr>
          <w:p w:rsidR="00D84BCB" w:rsidRPr="00D84BCB" w:rsidRDefault="00D84BCB" w:rsidP="00D84BCB">
            <w:pPr>
              <w:jc w:val="right"/>
              <w:rPr>
                <w:rFonts w:ascii="Times New Roman" w:hAnsi="Times New Roman"/>
              </w:rPr>
            </w:pPr>
            <w:r w:rsidRPr="00D84BCB">
              <w:rPr>
                <w:rFonts w:ascii="Times New Roman" w:hAnsi="Times New Roman"/>
              </w:rPr>
              <w:t>0,00</w:t>
            </w:r>
          </w:p>
        </w:tc>
        <w:tc>
          <w:tcPr>
            <w:tcW w:w="713" w:type="dxa"/>
            <w:vAlign w:val="center"/>
          </w:tcPr>
          <w:p w:rsidR="00D84BCB" w:rsidRPr="00D84BCB" w:rsidRDefault="00D84BCB" w:rsidP="00D84BCB">
            <w:pPr>
              <w:jc w:val="right"/>
              <w:rPr>
                <w:rFonts w:ascii="Times New Roman" w:hAnsi="Times New Roman"/>
              </w:rPr>
            </w:pPr>
            <w:r w:rsidRPr="00D84BCB">
              <w:rPr>
                <w:rFonts w:ascii="Times New Roman" w:hAnsi="Times New Roman"/>
              </w:rPr>
              <w:t>0,00</w:t>
            </w:r>
          </w:p>
        </w:tc>
      </w:tr>
      <w:tr w:rsidR="00D84BCB" w:rsidRPr="00D84BCB" w:rsidTr="00D84BCB">
        <w:tc>
          <w:tcPr>
            <w:tcW w:w="2712" w:type="dxa"/>
            <w:gridSpan w:val="2"/>
            <w:vAlign w:val="center"/>
          </w:tcPr>
          <w:p w:rsidR="00D84BCB" w:rsidRPr="00D84BCB" w:rsidRDefault="00D84BCB" w:rsidP="00D84BCB">
            <w:pPr>
              <w:jc w:val="center"/>
              <w:rPr>
                <w:rFonts w:ascii="Times New Roman" w:eastAsia="Times New Roman" w:hAnsi="Times New Roman"/>
                <w:color w:val="000000"/>
              </w:rPr>
            </w:pPr>
            <w:r w:rsidRPr="00D84BCB">
              <w:rPr>
                <w:rFonts w:ascii="Times New Roman" w:eastAsia="Times New Roman" w:hAnsi="Times New Roman"/>
                <w:color w:val="000000"/>
              </w:rPr>
              <w:t>Перепончатокрылые</w:t>
            </w:r>
          </w:p>
        </w:tc>
        <w:tc>
          <w:tcPr>
            <w:tcW w:w="695" w:type="dxa"/>
            <w:vAlign w:val="center"/>
          </w:tcPr>
          <w:p w:rsidR="00D84BCB" w:rsidRPr="00D84BCB" w:rsidRDefault="00D84BCB" w:rsidP="00D84BCB">
            <w:pPr>
              <w:jc w:val="right"/>
              <w:rPr>
                <w:rFonts w:ascii="Times New Roman" w:hAnsi="Times New Roman"/>
              </w:rPr>
            </w:pPr>
            <w:r w:rsidRPr="00D84BCB">
              <w:rPr>
                <w:rFonts w:ascii="Times New Roman" w:hAnsi="Times New Roman"/>
              </w:rPr>
              <w:t>0,00</w:t>
            </w:r>
          </w:p>
        </w:tc>
        <w:tc>
          <w:tcPr>
            <w:tcW w:w="709" w:type="dxa"/>
            <w:vAlign w:val="center"/>
          </w:tcPr>
          <w:p w:rsidR="00D84BCB" w:rsidRPr="00D84BCB" w:rsidRDefault="00D84BCB" w:rsidP="00D84BCB">
            <w:pPr>
              <w:jc w:val="right"/>
              <w:rPr>
                <w:rFonts w:ascii="Times New Roman" w:hAnsi="Times New Roman"/>
              </w:rPr>
            </w:pPr>
            <w:r w:rsidRPr="00D84BCB">
              <w:rPr>
                <w:rFonts w:ascii="Times New Roman" w:hAnsi="Times New Roman"/>
              </w:rPr>
              <w:t>0,00</w:t>
            </w:r>
          </w:p>
        </w:tc>
        <w:tc>
          <w:tcPr>
            <w:tcW w:w="549" w:type="dxa"/>
            <w:vAlign w:val="center"/>
          </w:tcPr>
          <w:p w:rsidR="00D84BCB" w:rsidRPr="00D84BCB" w:rsidRDefault="00D84BCB" w:rsidP="00D84BCB">
            <w:pPr>
              <w:jc w:val="right"/>
              <w:rPr>
                <w:rFonts w:ascii="Times New Roman" w:hAnsi="Times New Roman"/>
              </w:rPr>
            </w:pPr>
            <w:r w:rsidRPr="00D84BCB">
              <w:rPr>
                <w:rFonts w:ascii="Times New Roman" w:hAnsi="Times New Roman"/>
              </w:rPr>
              <w:t>0,00</w:t>
            </w:r>
          </w:p>
        </w:tc>
        <w:tc>
          <w:tcPr>
            <w:tcW w:w="443" w:type="dxa"/>
            <w:vAlign w:val="center"/>
          </w:tcPr>
          <w:p w:rsidR="00D84BCB" w:rsidRPr="00D84BCB" w:rsidRDefault="00D84BCB" w:rsidP="00D84BCB">
            <w:pPr>
              <w:jc w:val="right"/>
              <w:rPr>
                <w:rFonts w:ascii="Times New Roman" w:hAnsi="Times New Roman"/>
              </w:rPr>
            </w:pPr>
            <w:r w:rsidRPr="00D84BCB">
              <w:rPr>
                <w:rFonts w:ascii="Times New Roman" w:hAnsi="Times New Roman"/>
              </w:rPr>
              <w:t>0,00</w:t>
            </w:r>
          </w:p>
        </w:tc>
        <w:tc>
          <w:tcPr>
            <w:tcW w:w="567" w:type="dxa"/>
            <w:vAlign w:val="center"/>
          </w:tcPr>
          <w:p w:rsidR="00D84BCB" w:rsidRPr="00D84BCB" w:rsidRDefault="00D84BCB" w:rsidP="00D84BCB">
            <w:pPr>
              <w:jc w:val="right"/>
              <w:rPr>
                <w:rFonts w:ascii="Times New Roman" w:hAnsi="Times New Roman"/>
              </w:rPr>
            </w:pPr>
            <w:r w:rsidRPr="00D84BCB">
              <w:rPr>
                <w:rFonts w:ascii="Times New Roman" w:hAnsi="Times New Roman"/>
              </w:rPr>
              <w:t>0,00</w:t>
            </w:r>
          </w:p>
        </w:tc>
        <w:tc>
          <w:tcPr>
            <w:tcW w:w="567" w:type="dxa"/>
            <w:vAlign w:val="center"/>
          </w:tcPr>
          <w:p w:rsidR="00D84BCB" w:rsidRPr="00D84BCB" w:rsidRDefault="00D84BCB" w:rsidP="00D84BCB">
            <w:pPr>
              <w:jc w:val="right"/>
              <w:rPr>
                <w:rFonts w:ascii="Times New Roman" w:hAnsi="Times New Roman"/>
              </w:rPr>
            </w:pPr>
            <w:r w:rsidRPr="00D84BCB">
              <w:rPr>
                <w:rFonts w:ascii="Times New Roman" w:hAnsi="Times New Roman"/>
              </w:rPr>
              <w:t>0,00</w:t>
            </w:r>
          </w:p>
        </w:tc>
        <w:tc>
          <w:tcPr>
            <w:tcW w:w="554"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w:t>
            </w:r>
          </w:p>
        </w:tc>
        <w:tc>
          <w:tcPr>
            <w:tcW w:w="580"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0,43</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1,03</w:t>
            </w:r>
          </w:p>
        </w:tc>
        <w:tc>
          <w:tcPr>
            <w:tcW w:w="426" w:type="dxa"/>
            <w:vAlign w:val="center"/>
          </w:tcPr>
          <w:p w:rsidR="00D84BCB" w:rsidRPr="00D84BCB" w:rsidRDefault="00D84BCB" w:rsidP="00D84BCB">
            <w:pPr>
              <w:jc w:val="right"/>
              <w:rPr>
                <w:rFonts w:ascii="Times New Roman" w:hAnsi="Times New Roman"/>
              </w:rPr>
            </w:pPr>
            <w:r w:rsidRPr="00D84BCB">
              <w:rPr>
                <w:rFonts w:ascii="Times New Roman" w:hAnsi="Times New Roman"/>
              </w:rPr>
              <w:t>0,00</w:t>
            </w:r>
          </w:p>
        </w:tc>
        <w:tc>
          <w:tcPr>
            <w:tcW w:w="567" w:type="dxa"/>
            <w:vAlign w:val="center"/>
          </w:tcPr>
          <w:p w:rsidR="00D84BCB" w:rsidRPr="00D84BCB" w:rsidRDefault="00D84BCB" w:rsidP="00D84BCB">
            <w:pPr>
              <w:jc w:val="right"/>
              <w:rPr>
                <w:rFonts w:ascii="Times New Roman" w:hAnsi="Times New Roman"/>
              </w:rPr>
            </w:pPr>
            <w:r w:rsidRPr="00D84BCB">
              <w:rPr>
                <w:rFonts w:ascii="Times New Roman" w:hAnsi="Times New Roman"/>
              </w:rPr>
              <w:t>0,00</w:t>
            </w:r>
          </w:p>
        </w:tc>
        <w:tc>
          <w:tcPr>
            <w:tcW w:w="713" w:type="dxa"/>
            <w:vAlign w:val="center"/>
          </w:tcPr>
          <w:p w:rsidR="00D84BCB" w:rsidRPr="00D84BCB" w:rsidRDefault="00D84BCB" w:rsidP="00D84BCB">
            <w:pPr>
              <w:jc w:val="right"/>
              <w:rPr>
                <w:rFonts w:ascii="Times New Roman" w:hAnsi="Times New Roman"/>
              </w:rPr>
            </w:pPr>
            <w:r w:rsidRPr="00D84BCB">
              <w:rPr>
                <w:rFonts w:ascii="Times New Roman" w:hAnsi="Times New Roman"/>
              </w:rPr>
              <w:t>0,00</w:t>
            </w:r>
          </w:p>
        </w:tc>
      </w:tr>
      <w:tr w:rsidR="00D84BCB" w:rsidRPr="00D84BCB" w:rsidTr="00D84BCB">
        <w:tc>
          <w:tcPr>
            <w:tcW w:w="2712" w:type="dxa"/>
            <w:gridSpan w:val="2"/>
            <w:vAlign w:val="center"/>
          </w:tcPr>
          <w:p w:rsidR="00D84BCB" w:rsidRPr="00D84BCB" w:rsidRDefault="00D84BCB" w:rsidP="00D84BCB">
            <w:pPr>
              <w:jc w:val="center"/>
              <w:rPr>
                <w:rFonts w:ascii="Times New Roman" w:eastAsia="Times New Roman" w:hAnsi="Times New Roman"/>
                <w:color w:val="000000"/>
              </w:rPr>
            </w:pPr>
            <w:r w:rsidRPr="00D84BCB">
              <w:rPr>
                <w:rFonts w:ascii="Times New Roman" w:eastAsia="Times New Roman" w:hAnsi="Times New Roman"/>
                <w:color w:val="000000"/>
              </w:rPr>
              <w:t>Двукрылые</w:t>
            </w:r>
          </w:p>
        </w:tc>
        <w:tc>
          <w:tcPr>
            <w:tcW w:w="695" w:type="dxa"/>
            <w:vAlign w:val="center"/>
          </w:tcPr>
          <w:p w:rsidR="00D84BCB" w:rsidRPr="00D84BCB" w:rsidRDefault="00D84BCB" w:rsidP="00D84BCB">
            <w:pPr>
              <w:rPr>
                <w:rFonts w:ascii="Times New Roman" w:eastAsia="Times New Roman" w:hAnsi="Times New Roman"/>
                <w:color w:val="000000"/>
              </w:rPr>
            </w:pPr>
            <w:r w:rsidRPr="00D84BCB">
              <w:rPr>
                <w:rFonts w:ascii="Times New Roman" w:eastAsia="Times New Roman" w:hAnsi="Times New Roman"/>
                <w:color w:val="000000"/>
              </w:rPr>
              <w:t>0,00</w:t>
            </w:r>
          </w:p>
        </w:tc>
        <w:tc>
          <w:tcPr>
            <w:tcW w:w="709" w:type="dxa"/>
            <w:vAlign w:val="center"/>
          </w:tcPr>
          <w:p w:rsidR="00D84BCB" w:rsidRPr="00D84BCB" w:rsidRDefault="00D84BCB" w:rsidP="00D84BCB">
            <w:pPr>
              <w:rPr>
                <w:rFonts w:ascii="Times New Roman" w:eastAsia="Times New Roman" w:hAnsi="Times New Roman"/>
                <w:color w:val="000000"/>
              </w:rPr>
            </w:pPr>
            <w:r w:rsidRPr="00D84BCB">
              <w:rPr>
                <w:rFonts w:ascii="Times New Roman" w:eastAsia="Times New Roman" w:hAnsi="Times New Roman"/>
                <w:color w:val="000000"/>
              </w:rPr>
              <w:t>0,00</w:t>
            </w:r>
          </w:p>
        </w:tc>
        <w:tc>
          <w:tcPr>
            <w:tcW w:w="549" w:type="dxa"/>
            <w:vAlign w:val="center"/>
          </w:tcPr>
          <w:p w:rsidR="00D84BCB" w:rsidRPr="00D84BCB" w:rsidRDefault="00D84BCB" w:rsidP="00D84BCB">
            <w:pPr>
              <w:rPr>
                <w:rFonts w:ascii="Times New Roman" w:eastAsia="Times New Roman" w:hAnsi="Times New Roman"/>
                <w:color w:val="000000"/>
              </w:rPr>
            </w:pPr>
            <w:r w:rsidRPr="00D84BCB">
              <w:rPr>
                <w:rFonts w:ascii="Times New Roman" w:eastAsia="Times New Roman" w:hAnsi="Times New Roman"/>
                <w:color w:val="000000"/>
              </w:rPr>
              <w:t>0,00</w:t>
            </w:r>
          </w:p>
        </w:tc>
        <w:tc>
          <w:tcPr>
            <w:tcW w:w="44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4</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9,3</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2,39</w:t>
            </w:r>
          </w:p>
        </w:tc>
        <w:tc>
          <w:tcPr>
            <w:tcW w:w="554"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10</w:t>
            </w:r>
          </w:p>
        </w:tc>
        <w:tc>
          <w:tcPr>
            <w:tcW w:w="580"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4,31</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2,7</w:t>
            </w:r>
          </w:p>
        </w:tc>
        <w:tc>
          <w:tcPr>
            <w:tcW w:w="426"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3</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7,89</w:t>
            </w:r>
          </w:p>
        </w:tc>
        <w:tc>
          <w:tcPr>
            <w:tcW w:w="71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1,67</w:t>
            </w:r>
          </w:p>
        </w:tc>
      </w:tr>
      <w:tr w:rsidR="00D84BCB" w:rsidRPr="00D84BCB" w:rsidTr="00D84BCB">
        <w:tc>
          <w:tcPr>
            <w:tcW w:w="2712" w:type="dxa"/>
            <w:gridSpan w:val="2"/>
            <w:vAlign w:val="center"/>
          </w:tcPr>
          <w:p w:rsidR="00D84BCB" w:rsidRPr="00D84BCB" w:rsidRDefault="00D84BCB" w:rsidP="00D84BCB">
            <w:pPr>
              <w:jc w:val="center"/>
              <w:rPr>
                <w:rFonts w:ascii="Times New Roman" w:eastAsia="Times New Roman" w:hAnsi="Times New Roman"/>
                <w:color w:val="000000"/>
              </w:rPr>
            </w:pPr>
            <w:r w:rsidRPr="00D84BCB">
              <w:rPr>
                <w:rFonts w:ascii="Times New Roman" w:eastAsia="Times New Roman" w:hAnsi="Times New Roman"/>
                <w:color w:val="000000"/>
              </w:rPr>
              <w:t>Прочие</w:t>
            </w:r>
          </w:p>
        </w:tc>
        <w:tc>
          <w:tcPr>
            <w:tcW w:w="695" w:type="dxa"/>
            <w:vAlign w:val="center"/>
          </w:tcPr>
          <w:p w:rsidR="00D84BCB" w:rsidRPr="00D84BCB" w:rsidRDefault="00D84BCB" w:rsidP="00D84BCB">
            <w:pPr>
              <w:rPr>
                <w:rFonts w:ascii="Times New Roman" w:hAnsi="Times New Roman"/>
              </w:rPr>
            </w:pPr>
            <w:r w:rsidRPr="00D84BCB">
              <w:rPr>
                <w:rFonts w:ascii="Times New Roman" w:hAnsi="Times New Roman"/>
              </w:rPr>
              <w:t>2,00</w:t>
            </w:r>
          </w:p>
        </w:tc>
        <w:tc>
          <w:tcPr>
            <w:tcW w:w="709" w:type="dxa"/>
            <w:vAlign w:val="center"/>
          </w:tcPr>
          <w:p w:rsidR="00D84BCB" w:rsidRPr="00D84BCB" w:rsidRDefault="00D84BCB" w:rsidP="00D84BCB">
            <w:pPr>
              <w:rPr>
                <w:rFonts w:ascii="Times New Roman" w:hAnsi="Times New Roman"/>
              </w:rPr>
            </w:pPr>
            <w:r w:rsidRPr="00D84BCB">
              <w:rPr>
                <w:rFonts w:ascii="Times New Roman" w:hAnsi="Times New Roman"/>
              </w:rPr>
              <w:t>4,65</w:t>
            </w:r>
          </w:p>
        </w:tc>
        <w:tc>
          <w:tcPr>
            <w:tcW w:w="549" w:type="dxa"/>
            <w:vAlign w:val="center"/>
          </w:tcPr>
          <w:p w:rsidR="00D84BCB" w:rsidRPr="00D84BCB" w:rsidRDefault="00D84BCB" w:rsidP="00D84BCB">
            <w:pPr>
              <w:rPr>
                <w:rFonts w:ascii="Times New Roman" w:eastAsia="Times New Roman" w:hAnsi="Times New Roman"/>
                <w:color w:val="000000"/>
              </w:rPr>
            </w:pPr>
            <w:r w:rsidRPr="00D84BCB">
              <w:rPr>
                <w:rFonts w:ascii="Times New Roman" w:eastAsia="Times New Roman" w:hAnsi="Times New Roman"/>
                <w:color w:val="000000"/>
              </w:rPr>
              <w:t>1,41</w:t>
            </w:r>
          </w:p>
        </w:tc>
        <w:tc>
          <w:tcPr>
            <w:tcW w:w="44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0</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0</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0</w:t>
            </w:r>
          </w:p>
        </w:tc>
        <w:tc>
          <w:tcPr>
            <w:tcW w:w="554"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16</w:t>
            </w:r>
          </w:p>
        </w:tc>
        <w:tc>
          <w:tcPr>
            <w:tcW w:w="580"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6,9</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11,39</w:t>
            </w:r>
          </w:p>
        </w:tc>
        <w:tc>
          <w:tcPr>
            <w:tcW w:w="426"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2,63</w:t>
            </w:r>
          </w:p>
        </w:tc>
        <w:tc>
          <w:tcPr>
            <w:tcW w:w="71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1,03</w:t>
            </w:r>
          </w:p>
        </w:tc>
      </w:tr>
      <w:tr w:rsidR="00D84BCB" w:rsidRPr="00D84BCB" w:rsidTr="00D84BCB">
        <w:tc>
          <w:tcPr>
            <w:tcW w:w="2712" w:type="dxa"/>
            <w:gridSpan w:val="2"/>
            <w:vAlign w:val="center"/>
          </w:tcPr>
          <w:p w:rsidR="00D84BCB" w:rsidRPr="00D84BCB" w:rsidRDefault="00D84BCB" w:rsidP="00D84BCB">
            <w:pPr>
              <w:pStyle w:val="a3"/>
              <w:rPr>
                <w:rFonts w:ascii="Times New Roman" w:hAnsi="Times New Roman"/>
              </w:rPr>
            </w:pPr>
            <w:r w:rsidRPr="00D84BCB">
              <w:rPr>
                <w:rFonts w:ascii="Times New Roman" w:hAnsi="Times New Roman"/>
              </w:rPr>
              <w:t>Всего б/п животных</w:t>
            </w:r>
          </w:p>
        </w:tc>
        <w:tc>
          <w:tcPr>
            <w:tcW w:w="695" w:type="dxa"/>
            <w:vAlign w:val="center"/>
          </w:tcPr>
          <w:p w:rsidR="00D84BCB" w:rsidRPr="00D84BCB" w:rsidRDefault="00D84BCB" w:rsidP="00D84BCB">
            <w:pPr>
              <w:rPr>
                <w:rFonts w:ascii="Times New Roman" w:hAnsi="Times New Roman"/>
              </w:rPr>
            </w:pPr>
            <w:r w:rsidRPr="00D84BCB">
              <w:rPr>
                <w:rFonts w:ascii="Times New Roman" w:hAnsi="Times New Roman"/>
              </w:rPr>
              <w:t>41,00</w:t>
            </w:r>
          </w:p>
        </w:tc>
        <w:tc>
          <w:tcPr>
            <w:tcW w:w="709" w:type="dxa"/>
            <w:vAlign w:val="center"/>
          </w:tcPr>
          <w:p w:rsidR="00D84BCB" w:rsidRPr="00D84BCB" w:rsidRDefault="00D84BCB" w:rsidP="00D84BCB">
            <w:pPr>
              <w:rPr>
                <w:rFonts w:ascii="Times New Roman" w:hAnsi="Times New Roman"/>
              </w:rPr>
            </w:pPr>
            <w:r w:rsidRPr="00D84BCB">
              <w:rPr>
                <w:rFonts w:ascii="Times New Roman" w:hAnsi="Times New Roman"/>
                <w:lang w:val="en-US"/>
              </w:rPr>
              <w:t>100</w:t>
            </w:r>
            <w:r w:rsidRPr="00D84BCB">
              <w:rPr>
                <w:rFonts w:ascii="Times New Roman" w:hAnsi="Times New Roman"/>
              </w:rPr>
              <w:t>,00</w:t>
            </w:r>
          </w:p>
        </w:tc>
        <w:tc>
          <w:tcPr>
            <w:tcW w:w="549" w:type="dxa"/>
            <w:vAlign w:val="center"/>
          </w:tcPr>
          <w:p w:rsidR="00D84BCB" w:rsidRPr="00D84BCB" w:rsidRDefault="00D84BCB" w:rsidP="00D84BCB">
            <w:pPr>
              <w:rPr>
                <w:rFonts w:ascii="Times New Roman" w:eastAsia="Times New Roman" w:hAnsi="Times New Roman"/>
                <w:color w:val="000000"/>
              </w:rPr>
            </w:pPr>
            <w:r w:rsidRPr="00D84BCB">
              <w:rPr>
                <w:rFonts w:ascii="Times New Roman" w:eastAsia="Times New Roman" w:hAnsi="Times New Roman"/>
                <w:color w:val="000000"/>
              </w:rPr>
              <w:t>7,23</w:t>
            </w:r>
          </w:p>
        </w:tc>
        <w:tc>
          <w:tcPr>
            <w:tcW w:w="44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43</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100</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10,42</w:t>
            </w:r>
          </w:p>
        </w:tc>
        <w:tc>
          <w:tcPr>
            <w:tcW w:w="554" w:type="dxa"/>
            <w:vAlign w:val="center"/>
          </w:tcPr>
          <w:p w:rsidR="00D84BCB" w:rsidRPr="00D84BCB" w:rsidRDefault="00D84BCB" w:rsidP="00D84BCB">
            <w:pPr>
              <w:jc w:val="center"/>
              <w:rPr>
                <w:rFonts w:ascii="Times New Roman" w:hAnsi="Times New Roman"/>
              </w:rPr>
            </w:pPr>
            <w:r w:rsidRPr="00D84BCB">
              <w:rPr>
                <w:rFonts w:ascii="Times New Roman" w:hAnsi="Times New Roman"/>
              </w:rPr>
              <w:t>232</w:t>
            </w:r>
          </w:p>
        </w:tc>
        <w:tc>
          <w:tcPr>
            <w:tcW w:w="580" w:type="dxa"/>
            <w:vAlign w:val="center"/>
          </w:tcPr>
          <w:p w:rsidR="00D84BCB" w:rsidRPr="00D84BCB" w:rsidRDefault="00D84BCB" w:rsidP="00D84BCB">
            <w:pPr>
              <w:jc w:val="center"/>
              <w:rPr>
                <w:rFonts w:ascii="Times New Roman" w:hAnsi="Times New Roman"/>
              </w:rPr>
            </w:pPr>
            <w:r w:rsidRPr="00D84BCB">
              <w:rPr>
                <w:rFonts w:ascii="Times New Roman" w:hAnsi="Times New Roman"/>
              </w:rPr>
              <w:t>100</w:t>
            </w:r>
          </w:p>
        </w:tc>
        <w:tc>
          <w:tcPr>
            <w:tcW w:w="567" w:type="dxa"/>
            <w:vAlign w:val="center"/>
          </w:tcPr>
          <w:p w:rsidR="00D84BCB" w:rsidRPr="00D84BCB" w:rsidRDefault="00D84BCB" w:rsidP="00D84BCB">
            <w:pPr>
              <w:jc w:val="center"/>
              <w:rPr>
                <w:rFonts w:ascii="Times New Roman" w:hAnsi="Times New Roman"/>
              </w:rPr>
            </w:pPr>
            <w:r w:rsidRPr="00D84BCB">
              <w:rPr>
                <w:rFonts w:ascii="Times New Roman" w:hAnsi="Times New Roman"/>
              </w:rPr>
              <w:t>40,00</w:t>
            </w:r>
          </w:p>
        </w:tc>
        <w:tc>
          <w:tcPr>
            <w:tcW w:w="426"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38</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100</w:t>
            </w:r>
          </w:p>
        </w:tc>
        <w:tc>
          <w:tcPr>
            <w:tcW w:w="71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7,67</w:t>
            </w:r>
          </w:p>
        </w:tc>
      </w:tr>
      <w:tr w:rsidR="00D84BCB" w:rsidRPr="00D84BCB" w:rsidTr="00D84BCB">
        <w:tc>
          <w:tcPr>
            <w:tcW w:w="2712" w:type="dxa"/>
            <w:gridSpan w:val="2"/>
            <w:vAlign w:val="center"/>
          </w:tcPr>
          <w:p w:rsidR="00D84BCB" w:rsidRPr="00D84BCB" w:rsidRDefault="00D84BCB" w:rsidP="00D84BCB">
            <w:pPr>
              <w:pStyle w:val="a3"/>
              <w:rPr>
                <w:rFonts w:ascii="Times New Roman" w:hAnsi="Times New Roman"/>
              </w:rPr>
            </w:pPr>
            <w:r w:rsidRPr="00D84BCB">
              <w:rPr>
                <w:rFonts w:ascii="Times New Roman" w:hAnsi="Times New Roman"/>
              </w:rPr>
              <w:t>Сапрофаги</w:t>
            </w:r>
          </w:p>
        </w:tc>
        <w:tc>
          <w:tcPr>
            <w:tcW w:w="695" w:type="dxa"/>
            <w:vAlign w:val="center"/>
          </w:tcPr>
          <w:p w:rsidR="00D84BCB" w:rsidRPr="00D84BCB" w:rsidRDefault="00D84BCB" w:rsidP="00D84BCB">
            <w:pPr>
              <w:rPr>
                <w:rFonts w:ascii="Times New Roman" w:hAnsi="Times New Roman"/>
              </w:rPr>
            </w:pPr>
            <w:r w:rsidRPr="00D84BCB">
              <w:rPr>
                <w:rFonts w:ascii="Times New Roman" w:hAnsi="Times New Roman"/>
              </w:rPr>
              <w:t>15,00</w:t>
            </w:r>
          </w:p>
        </w:tc>
        <w:tc>
          <w:tcPr>
            <w:tcW w:w="709" w:type="dxa"/>
            <w:vAlign w:val="center"/>
          </w:tcPr>
          <w:p w:rsidR="00D84BCB" w:rsidRPr="00D84BCB" w:rsidRDefault="00D84BCB" w:rsidP="00D84BCB">
            <w:pPr>
              <w:rPr>
                <w:rFonts w:ascii="Times New Roman" w:hAnsi="Times New Roman"/>
              </w:rPr>
            </w:pPr>
            <w:r w:rsidRPr="00D84BCB">
              <w:rPr>
                <w:rFonts w:ascii="Times New Roman" w:hAnsi="Times New Roman"/>
              </w:rPr>
              <w:t>34,88</w:t>
            </w:r>
          </w:p>
        </w:tc>
        <w:tc>
          <w:tcPr>
            <w:tcW w:w="549" w:type="dxa"/>
            <w:vAlign w:val="center"/>
          </w:tcPr>
          <w:p w:rsidR="00D84BCB" w:rsidRPr="00D84BCB" w:rsidRDefault="00D84BCB" w:rsidP="00D84BCB">
            <w:pPr>
              <w:rPr>
                <w:rFonts w:ascii="Times New Roman" w:hAnsi="Times New Roman"/>
              </w:rPr>
            </w:pPr>
            <w:r w:rsidRPr="00D84BCB">
              <w:rPr>
                <w:rFonts w:ascii="Times New Roman" w:hAnsi="Times New Roman"/>
              </w:rPr>
              <w:t>5,54</w:t>
            </w:r>
          </w:p>
        </w:tc>
        <w:tc>
          <w:tcPr>
            <w:tcW w:w="44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12</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27,91</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4,13</w:t>
            </w:r>
          </w:p>
        </w:tc>
        <w:tc>
          <w:tcPr>
            <w:tcW w:w="554" w:type="dxa"/>
            <w:vAlign w:val="center"/>
          </w:tcPr>
          <w:p w:rsidR="00D84BCB" w:rsidRPr="00D84BCB" w:rsidRDefault="00D84BCB" w:rsidP="00D84BCB">
            <w:pPr>
              <w:jc w:val="center"/>
              <w:rPr>
                <w:rFonts w:ascii="Times New Roman" w:hAnsi="Times New Roman"/>
              </w:rPr>
            </w:pPr>
            <w:r w:rsidRPr="00D84BCB">
              <w:rPr>
                <w:rFonts w:ascii="Times New Roman" w:hAnsi="Times New Roman"/>
              </w:rPr>
              <w:t>70</w:t>
            </w:r>
          </w:p>
        </w:tc>
        <w:tc>
          <w:tcPr>
            <w:tcW w:w="580" w:type="dxa"/>
            <w:vAlign w:val="center"/>
          </w:tcPr>
          <w:p w:rsidR="00D84BCB" w:rsidRPr="00D84BCB" w:rsidRDefault="00D84BCB" w:rsidP="00D84BCB">
            <w:pPr>
              <w:jc w:val="center"/>
              <w:rPr>
                <w:rFonts w:ascii="Times New Roman" w:hAnsi="Times New Roman"/>
              </w:rPr>
            </w:pPr>
            <w:r w:rsidRPr="00D84BCB">
              <w:rPr>
                <w:rFonts w:ascii="Times New Roman" w:hAnsi="Times New Roman"/>
              </w:rPr>
              <w:t>30,17</w:t>
            </w:r>
          </w:p>
        </w:tc>
        <w:tc>
          <w:tcPr>
            <w:tcW w:w="567" w:type="dxa"/>
            <w:vAlign w:val="center"/>
          </w:tcPr>
          <w:p w:rsidR="00D84BCB" w:rsidRPr="00D84BCB" w:rsidRDefault="00D84BCB" w:rsidP="00D84BCB">
            <w:pPr>
              <w:jc w:val="center"/>
              <w:rPr>
                <w:rFonts w:ascii="Times New Roman" w:hAnsi="Times New Roman"/>
              </w:rPr>
            </w:pPr>
            <w:r w:rsidRPr="00D84BCB">
              <w:rPr>
                <w:rFonts w:ascii="Times New Roman" w:hAnsi="Times New Roman"/>
              </w:rPr>
              <w:t>23,75</w:t>
            </w:r>
          </w:p>
        </w:tc>
        <w:tc>
          <w:tcPr>
            <w:tcW w:w="426"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5</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13,16</w:t>
            </w:r>
          </w:p>
        </w:tc>
        <w:tc>
          <w:tcPr>
            <w:tcW w:w="71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2,91</w:t>
            </w:r>
          </w:p>
        </w:tc>
      </w:tr>
      <w:tr w:rsidR="00D84BCB" w:rsidRPr="00D84BCB" w:rsidTr="00D84BCB">
        <w:tc>
          <w:tcPr>
            <w:tcW w:w="2712" w:type="dxa"/>
            <w:gridSpan w:val="2"/>
            <w:vAlign w:val="center"/>
          </w:tcPr>
          <w:p w:rsidR="00D84BCB" w:rsidRPr="00D84BCB" w:rsidRDefault="00D84BCB" w:rsidP="00D84BCB">
            <w:pPr>
              <w:pStyle w:val="a3"/>
              <w:rPr>
                <w:rFonts w:ascii="Times New Roman" w:hAnsi="Times New Roman"/>
              </w:rPr>
            </w:pPr>
            <w:r w:rsidRPr="00D84BCB">
              <w:rPr>
                <w:rFonts w:ascii="Times New Roman" w:hAnsi="Times New Roman"/>
              </w:rPr>
              <w:t>Фитофаги</w:t>
            </w:r>
          </w:p>
        </w:tc>
        <w:tc>
          <w:tcPr>
            <w:tcW w:w="695" w:type="dxa"/>
            <w:vAlign w:val="center"/>
          </w:tcPr>
          <w:p w:rsidR="00D84BCB" w:rsidRPr="00D84BCB" w:rsidRDefault="00D84BCB" w:rsidP="00D84BCB">
            <w:pPr>
              <w:rPr>
                <w:rFonts w:ascii="Times New Roman" w:hAnsi="Times New Roman"/>
              </w:rPr>
            </w:pPr>
            <w:r w:rsidRPr="00D84BCB">
              <w:rPr>
                <w:rFonts w:ascii="Times New Roman" w:hAnsi="Times New Roman"/>
              </w:rPr>
              <w:t>13,00</w:t>
            </w:r>
          </w:p>
        </w:tc>
        <w:tc>
          <w:tcPr>
            <w:tcW w:w="709" w:type="dxa"/>
            <w:vAlign w:val="center"/>
          </w:tcPr>
          <w:p w:rsidR="00D84BCB" w:rsidRPr="00D84BCB" w:rsidRDefault="00D84BCB" w:rsidP="00D84BCB">
            <w:pPr>
              <w:rPr>
                <w:rFonts w:ascii="Times New Roman" w:hAnsi="Times New Roman"/>
              </w:rPr>
            </w:pPr>
            <w:r w:rsidRPr="00D84BCB">
              <w:rPr>
                <w:rFonts w:ascii="Times New Roman" w:hAnsi="Times New Roman"/>
              </w:rPr>
              <w:t>30,23</w:t>
            </w:r>
          </w:p>
        </w:tc>
        <w:tc>
          <w:tcPr>
            <w:tcW w:w="549" w:type="dxa"/>
            <w:vAlign w:val="center"/>
          </w:tcPr>
          <w:p w:rsidR="00D84BCB" w:rsidRPr="00D84BCB" w:rsidRDefault="00D84BCB" w:rsidP="00D84BCB">
            <w:pPr>
              <w:rPr>
                <w:rFonts w:ascii="Times New Roman" w:hAnsi="Times New Roman"/>
              </w:rPr>
            </w:pPr>
            <w:r w:rsidRPr="00D84BCB">
              <w:rPr>
                <w:rFonts w:ascii="Times New Roman" w:hAnsi="Times New Roman"/>
              </w:rPr>
              <w:t>3,45</w:t>
            </w:r>
          </w:p>
        </w:tc>
        <w:tc>
          <w:tcPr>
            <w:tcW w:w="44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23</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53,49</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5,84</w:t>
            </w:r>
          </w:p>
        </w:tc>
        <w:tc>
          <w:tcPr>
            <w:tcW w:w="554" w:type="dxa"/>
            <w:vAlign w:val="center"/>
          </w:tcPr>
          <w:p w:rsidR="00D84BCB" w:rsidRPr="00D84BCB" w:rsidRDefault="00D84BCB" w:rsidP="00D84BCB">
            <w:pPr>
              <w:jc w:val="center"/>
              <w:rPr>
                <w:rFonts w:ascii="Times New Roman" w:hAnsi="Times New Roman"/>
              </w:rPr>
            </w:pPr>
            <w:r w:rsidRPr="00D84BCB">
              <w:rPr>
                <w:rFonts w:ascii="Times New Roman" w:hAnsi="Times New Roman"/>
              </w:rPr>
              <w:t>30</w:t>
            </w:r>
          </w:p>
        </w:tc>
        <w:tc>
          <w:tcPr>
            <w:tcW w:w="580" w:type="dxa"/>
            <w:vAlign w:val="center"/>
          </w:tcPr>
          <w:p w:rsidR="00D84BCB" w:rsidRPr="00D84BCB" w:rsidRDefault="00D84BCB" w:rsidP="00D84BCB">
            <w:pPr>
              <w:jc w:val="center"/>
              <w:rPr>
                <w:rFonts w:ascii="Times New Roman" w:hAnsi="Times New Roman"/>
              </w:rPr>
            </w:pPr>
            <w:r w:rsidRPr="00D84BCB">
              <w:rPr>
                <w:rFonts w:ascii="Times New Roman" w:hAnsi="Times New Roman"/>
              </w:rPr>
              <w:t>12,93</w:t>
            </w:r>
          </w:p>
        </w:tc>
        <w:tc>
          <w:tcPr>
            <w:tcW w:w="567" w:type="dxa"/>
            <w:vAlign w:val="center"/>
          </w:tcPr>
          <w:p w:rsidR="00D84BCB" w:rsidRPr="00D84BCB" w:rsidRDefault="00D84BCB" w:rsidP="00D84BCB">
            <w:pPr>
              <w:jc w:val="center"/>
              <w:rPr>
                <w:rFonts w:ascii="Times New Roman" w:hAnsi="Times New Roman"/>
              </w:rPr>
            </w:pPr>
            <w:r w:rsidRPr="00D84BCB">
              <w:rPr>
                <w:rFonts w:ascii="Times New Roman" w:hAnsi="Times New Roman"/>
              </w:rPr>
              <w:t>5,62</w:t>
            </w:r>
          </w:p>
        </w:tc>
        <w:tc>
          <w:tcPr>
            <w:tcW w:w="426"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14</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36,84</w:t>
            </w:r>
          </w:p>
        </w:tc>
        <w:tc>
          <w:tcPr>
            <w:tcW w:w="71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3,66</w:t>
            </w:r>
          </w:p>
        </w:tc>
      </w:tr>
      <w:tr w:rsidR="00D84BCB" w:rsidRPr="00D84BCB" w:rsidTr="00D84BCB">
        <w:tc>
          <w:tcPr>
            <w:tcW w:w="2712" w:type="dxa"/>
            <w:gridSpan w:val="2"/>
            <w:vAlign w:val="center"/>
          </w:tcPr>
          <w:p w:rsidR="00D84BCB" w:rsidRPr="00D84BCB" w:rsidRDefault="00D84BCB" w:rsidP="00D84BCB">
            <w:pPr>
              <w:pStyle w:val="a3"/>
              <w:rPr>
                <w:rFonts w:ascii="Times New Roman" w:hAnsi="Times New Roman"/>
              </w:rPr>
            </w:pPr>
            <w:r w:rsidRPr="00D84BCB">
              <w:rPr>
                <w:rFonts w:ascii="Times New Roman" w:hAnsi="Times New Roman"/>
              </w:rPr>
              <w:t>Хищники</w:t>
            </w:r>
          </w:p>
        </w:tc>
        <w:tc>
          <w:tcPr>
            <w:tcW w:w="695" w:type="dxa"/>
            <w:vAlign w:val="center"/>
          </w:tcPr>
          <w:p w:rsidR="00D84BCB" w:rsidRPr="00D84BCB" w:rsidRDefault="00D84BCB" w:rsidP="00D84BCB">
            <w:pPr>
              <w:rPr>
                <w:rFonts w:ascii="Times New Roman" w:hAnsi="Times New Roman"/>
              </w:rPr>
            </w:pPr>
            <w:r w:rsidRPr="00D84BCB">
              <w:rPr>
                <w:rFonts w:ascii="Times New Roman" w:hAnsi="Times New Roman"/>
              </w:rPr>
              <w:t>10,00</w:t>
            </w:r>
          </w:p>
        </w:tc>
        <w:tc>
          <w:tcPr>
            <w:tcW w:w="709" w:type="dxa"/>
            <w:vAlign w:val="center"/>
          </w:tcPr>
          <w:p w:rsidR="00D84BCB" w:rsidRPr="00D84BCB" w:rsidRDefault="00D84BCB" w:rsidP="00D84BCB">
            <w:pPr>
              <w:rPr>
                <w:rFonts w:ascii="Times New Roman" w:hAnsi="Times New Roman"/>
              </w:rPr>
            </w:pPr>
            <w:r w:rsidRPr="00D84BCB">
              <w:rPr>
                <w:rFonts w:ascii="Times New Roman" w:hAnsi="Times New Roman"/>
              </w:rPr>
              <w:t>23,26</w:t>
            </w:r>
          </w:p>
        </w:tc>
        <w:tc>
          <w:tcPr>
            <w:tcW w:w="549" w:type="dxa"/>
            <w:vAlign w:val="center"/>
          </w:tcPr>
          <w:p w:rsidR="00D84BCB" w:rsidRPr="00D84BCB" w:rsidRDefault="00D84BCB" w:rsidP="00D84BCB">
            <w:pPr>
              <w:rPr>
                <w:rFonts w:ascii="Times New Roman" w:hAnsi="Times New Roman"/>
              </w:rPr>
            </w:pPr>
            <w:r w:rsidRPr="00D84BCB">
              <w:rPr>
                <w:rFonts w:ascii="Times New Roman" w:hAnsi="Times New Roman"/>
              </w:rPr>
              <w:t>3,66</w:t>
            </w:r>
          </w:p>
        </w:tc>
        <w:tc>
          <w:tcPr>
            <w:tcW w:w="44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7</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16,28</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2,6</w:t>
            </w:r>
          </w:p>
        </w:tc>
        <w:tc>
          <w:tcPr>
            <w:tcW w:w="554" w:type="dxa"/>
            <w:vAlign w:val="center"/>
          </w:tcPr>
          <w:p w:rsidR="00D84BCB" w:rsidRPr="00D84BCB" w:rsidRDefault="00D84BCB" w:rsidP="00D84BCB">
            <w:pPr>
              <w:jc w:val="center"/>
              <w:rPr>
                <w:rFonts w:ascii="Times New Roman" w:hAnsi="Times New Roman"/>
              </w:rPr>
            </w:pPr>
            <w:r w:rsidRPr="00D84BCB">
              <w:rPr>
                <w:rFonts w:ascii="Times New Roman" w:hAnsi="Times New Roman"/>
              </w:rPr>
              <w:t>115</w:t>
            </w:r>
          </w:p>
        </w:tc>
        <w:tc>
          <w:tcPr>
            <w:tcW w:w="580" w:type="dxa"/>
            <w:vAlign w:val="center"/>
          </w:tcPr>
          <w:p w:rsidR="00D84BCB" w:rsidRPr="00D84BCB" w:rsidRDefault="00D84BCB" w:rsidP="00D84BCB">
            <w:pPr>
              <w:jc w:val="center"/>
              <w:rPr>
                <w:rFonts w:ascii="Times New Roman" w:hAnsi="Times New Roman"/>
              </w:rPr>
            </w:pPr>
            <w:r w:rsidRPr="00D84BCB">
              <w:rPr>
                <w:rFonts w:ascii="Times New Roman" w:hAnsi="Times New Roman"/>
              </w:rPr>
              <w:t>49,57</w:t>
            </w:r>
          </w:p>
        </w:tc>
        <w:tc>
          <w:tcPr>
            <w:tcW w:w="567" w:type="dxa"/>
            <w:vAlign w:val="center"/>
          </w:tcPr>
          <w:p w:rsidR="00D84BCB" w:rsidRPr="00D84BCB" w:rsidRDefault="00D84BCB" w:rsidP="00D84BCB">
            <w:pPr>
              <w:jc w:val="center"/>
              <w:rPr>
                <w:rFonts w:ascii="Times New Roman" w:hAnsi="Times New Roman"/>
              </w:rPr>
            </w:pPr>
            <w:r w:rsidRPr="00D84BCB">
              <w:rPr>
                <w:rFonts w:ascii="Times New Roman" w:hAnsi="Times New Roman"/>
              </w:rPr>
              <w:t>33,26</w:t>
            </w:r>
          </w:p>
        </w:tc>
        <w:tc>
          <w:tcPr>
            <w:tcW w:w="426"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16</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42,11</w:t>
            </w:r>
          </w:p>
        </w:tc>
        <w:tc>
          <w:tcPr>
            <w:tcW w:w="71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6,03</w:t>
            </w:r>
          </w:p>
        </w:tc>
      </w:tr>
      <w:tr w:rsidR="00D84BCB" w:rsidRPr="00D84BCB" w:rsidTr="00D84BCB">
        <w:tc>
          <w:tcPr>
            <w:tcW w:w="2712" w:type="dxa"/>
            <w:gridSpan w:val="2"/>
            <w:vAlign w:val="center"/>
          </w:tcPr>
          <w:p w:rsidR="00D84BCB" w:rsidRPr="00D84BCB" w:rsidRDefault="00D84BCB" w:rsidP="00D84BCB">
            <w:pPr>
              <w:pStyle w:val="a3"/>
              <w:rPr>
                <w:rFonts w:ascii="Times New Roman" w:hAnsi="Times New Roman"/>
              </w:rPr>
            </w:pPr>
            <w:r w:rsidRPr="00D84BCB">
              <w:rPr>
                <w:rFonts w:ascii="Times New Roman" w:hAnsi="Times New Roman"/>
              </w:rPr>
              <w:t>Смешанная группа</w:t>
            </w:r>
          </w:p>
        </w:tc>
        <w:tc>
          <w:tcPr>
            <w:tcW w:w="695" w:type="dxa"/>
            <w:vAlign w:val="center"/>
          </w:tcPr>
          <w:p w:rsidR="00D84BCB" w:rsidRPr="00D84BCB" w:rsidRDefault="00D84BCB" w:rsidP="00D84BCB">
            <w:pPr>
              <w:rPr>
                <w:rFonts w:ascii="Times New Roman" w:hAnsi="Times New Roman"/>
              </w:rPr>
            </w:pPr>
            <w:r w:rsidRPr="00D84BCB">
              <w:rPr>
                <w:rFonts w:ascii="Times New Roman" w:hAnsi="Times New Roman"/>
              </w:rPr>
              <w:t>3,00</w:t>
            </w:r>
          </w:p>
        </w:tc>
        <w:tc>
          <w:tcPr>
            <w:tcW w:w="709" w:type="dxa"/>
            <w:vAlign w:val="center"/>
          </w:tcPr>
          <w:p w:rsidR="00D84BCB" w:rsidRPr="00D84BCB" w:rsidRDefault="00D84BCB" w:rsidP="00D84BCB">
            <w:pPr>
              <w:rPr>
                <w:rFonts w:ascii="Times New Roman" w:hAnsi="Times New Roman"/>
              </w:rPr>
            </w:pPr>
            <w:r w:rsidRPr="00D84BCB">
              <w:rPr>
                <w:rFonts w:ascii="Times New Roman" w:hAnsi="Times New Roman"/>
              </w:rPr>
              <w:t>6,98</w:t>
            </w:r>
          </w:p>
        </w:tc>
        <w:tc>
          <w:tcPr>
            <w:tcW w:w="549" w:type="dxa"/>
            <w:vAlign w:val="center"/>
          </w:tcPr>
          <w:p w:rsidR="00D84BCB" w:rsidRPr="00D84BCB" w:rsidRDefault="00D84BCB" w:rsidP="00D84BCB">
            <w:pPr>
              <w:rPr>
                <w:rFonts w:ascii="Times New Roman" w:hAnsi="Times New Roman"/>
              </w:rPr>
            </w:pPr>
            <w:r w:rsidRPr="00D84BCB">
              <w:rPr>
                <w:rFonts w:ascii="Times New Roman" w:hAnsi="Times New Roman"/>
              </w:rPr>
              <w:t>1,67</w:t>
            </w:r>
          </w:p>
        </w:tc>
        <w:tc>
          <w:tcPr>
            <w:tcW w:w="44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2,33</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1,03</w:t>
            </w:r>
          </w:p>
        </w:tc>
        <w:tc>
          <w:tcPr>
            <w:tcW w:w="554" w:type="dxa"/>
            <w:vAlign w:val="center"/>
          </w:tcPr>
          <w:p w:rsidR="00D84BCB" w:rsidRPr="00D84BCB" w:rsidRDefault="00D84BCB" w:rsidP="00D84BCB">
            <w:pPr>
              <w:jc w:val="center"/>
              <w:rPr>
                <w:rFonts w:ascii="Times New Roman" w:hAnsi="Times New Roman"/>
              </w:rPr>
            </w:pPr>
            <w:r w:rsidRPr="00D84BCB">
              <w:rPr>
                <w:rFonts w:ascii="Times New Roman" w:hAnsi="Times New Roman"/>
              </w:rPr>
              <w:t>17</w:t>
            </w:r>
          </w:p>
        </w:tc>
        <w:tc>
          <w:tcPr>
            <w:tcW w:w="580" w:type="dxa"/>
            <w:vAlign w:val="center"/>
          </w:tcPr>
          <w:p w:rsidR="00D84BCB" w:rsidRPr="00D84BCB" w:rsidRDefault="00D84BCB" w:rsidP="00D84BCB">
            <w:pPr>
              <w:jc w:val="center"/>
              <w:rPr>
                <w:rFonts w:ascii="Times New Roman" w:hAnsi="Times New Roman"/>
              </w:rPr>
            </w:pPr>
            <w:r w:rsidRPr="00D84BCB">
              <w:rPr>
                <w:rFonts w:ascii="Times New Roman" w:hAnsi="Times New Roman"/>
              </w:rPr>
              <w:t>7,33</w:t>
            </w:r>
          </w:p>
        </w:tc>
        <w:tc>
          <w:tcPr>
            <w:tcW w:w="567" w:type="dxa"/>
            <w:vAlign w:val="center"/>
          </w:tcPr>
          <w:p w:rsidR="00D84BCB" w:rsidRPr="00D84BCB" w:rsidRDefault="00D84BCB" w:rsidP="00D84BCB">
            <w:pPr>
              <w:jc w:val="center"/>
              <w:rPr>
                <w:rFonts w:ascii="Times New Roman" w:hAnsi="Times New Roman"/>
              </w:rPr>
            </w:pPr>
            <w:r w:rsidRPr="00D84BCB">
              <w:rPr>
                <w:rFonts w:ascii="Times New Roman" w:hAnsi="Times New Roman"/>
              </w:rPr>
              <w:t>11,34</w:t>
            </w:r>
          </w:p>
        </w:tc>
        <w:tc>
          <w:tcPr>
            <w:tcW w:w="426"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3</w:t>
            </w:r>
          </w:p>
        </w:tc>
        <w:tc>
          <w:tcPr>
            <w:tcW w:w="567"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7,89</w:t>
            </w:r>
          </w:p>
        </w:tc>
        <w:tc>
          <w:tcPr>
            <w:tcW w:w="713" w:type="dxa"/>
            <w:vAlign w:val="center"/>
          </w:tcPr>
          <w:p w:rsidR="00D84BCB" w:rsidRPr="00D84BCB" w:rsidRDefault="00D84BCB" w:rsidP="00D84BCB">
            <w:pPr>
              <w:jc w:val="right"/>
              <w:rPr>
                <w:rFonts w:ascii="Times New Roman" w:hAnsi="Times New Roman"/>
                <w:color w:val="000000"/>
              </w:rPr>
            </w:pPr>
            <w:r w:rsidRPr="00D84BCB">
              <w:rPr>
                <w:rFonts w:ascii="Times New Roman" w:hAnsi="Times New Roman"/>
                <w:color w:val="000000"/>
              </w:rPr>
              <w:t>2,25</w:t>
            </w:r>
          </w:p>
        </w:tc>
      </w:tr>
    </w:tbl>
    <w:p w:rsidR="00817999" w:rsidRDefault="00817999" w:rsidP="00817999">
      <w:pPr>
        <w:pStyle w:val="a3"/>
        <w:ind w:firstLine="708"/>
        <w:jc w:val="both"/>
        <w:rPr>
          <w:rFonts w:ascii="Times New Roman" w:eastAsia="Times New Roman" w:hAnsi="Times New Roman"/>
          <w:sz w:val="28"/>
          <w:szCs w:val="28"/>
        </w:rPr>
      </w:pPr>
      <w:r w:rsidRPr="007F50E6">
        <w:rPr>
          <w:rFonts w:ascii="Times New Roman" w:eastAsia="Times New Roman" w:hAnsi="Times New Roman"/>
          <w:sz w:val="28"/>
          <w:szCs w:val="28"/>
        </w:rPr>
        <w:lastRenderedPageBreak/>
        <w:t xml:space="preserve">Величина биоразнообразия почвенной мезофауны </w:t>
      </w:r>
      <w:r>
        <w:rPr>
          <w:rFonts w:ascii="Times New Roman" w:eastAsia="Times New Roman" w:hAnsi="Times New Roman"/>
          <w:sz w:val="28"/>
          <w:szCs w:val="28"/>
        </w:rPr>
        <w:t>в 2019 году между лугами с различной степенью рекреационной нагрузки мало</w:t>
      </w:r>
      <w:r w:rsidRPr="007F50E6">
        <w:rPr>
          <w:rFonts w:ascii="Times New Roman" w:eastAsia="Times New Roman" w:hAnsi="Times New Roman"/>
          <w:sz w:val="28"/>
          <w:szCs w:val="28"/>
        </w:rPr>
        <w:t xml:space="preserve"> </w:t>
      </w:r>
      <w:proofErr w:type="spellStart"/>
      <w:r w:rsidRPr="007F50E6">
        <w:rPr>
          <w:rFonts w:ascii="Times New Roman" w:eastAsia="Times New Roman" w:hAnsi="Times New Roman"/>
          <w:sz w:val="28"/>
          <w:szCs w:val="28"/>
        </w:rPr>
        <w:t>отличима</w:t>
      </w:r>
      <w:proofErr w:type="spellEnd"/>
      <w:r>
        <w:rPr>
          <w:rFonts w:ascii="Times New Roman" w:eastAsia="Times New Roman" w:hAnsi="Times New Roman"/>
          <w:sz w:val="28"/>
          <w:szCs w:val="28"/>
        </w:rPr>
        <w:t>:</w:t>
      </w:r>
      <w:r w:rsidRPr="007F50E6">
        <w:rPr>
          <w:rFonts w:ascii="Times New Roman" w:eastAsia="Times New Roman" w:hAnsi="Times New Roman"/>
          <w:sz w:val="28"/>
          <w:szCs w:val="28"/>
        </w:rPr>
        <w:t xml:space="preserve"> 12</w:t>
      </w:r>
      <w:r>
        <w:rPr>
          <w:rFonts w:ascii="Times New Roman" w:eastAsia="Times New Roman" w:hAnsi="Times New Roman"/>
          <w:sz w:val="28"/>
          <w:szCs w:val="28"/>
        </w:rPr>
        <w:t xml:space="preserve"> (Луг №1)</w:t>
      </w:r>
      <w:r w:rsidRPr="007F50E6">
        <w:rPr>
          <w:rFonts w:ascii="Times New Roman" w:eastAsia="Times New Roman" w:hAnsi="Times New Roman"/>
          <w:sz w:val="28"/>
          <w:szCs w:val="28"/>
        </w:rPr>
        <w:t xml:space="preserve"> и 11 </w:t>
      </w:r>
      <w:r>
        <w:rPr>
          <w:rFonts w:ascii="Times New Roman" w:eastAsia="Times New Roman" w:hAnsi="Times New Roman"/>
          <w:sz w:val="28"/>
          <w:szCs w:val="28"/>
        </w:rPr>
        <w:t>(Луг №2) таксономических</w:t>
      </w:r>
      <w:r w:rsidRPr="00B836A9">
        <w:rPr>
          <w:rFonts w:ascii="Times New Roman" w:eastAsia="Times New Roman" w:hAnsi="Times New Roman"/>
          <w:sz w:val="28"/>
          <w:szCs w:val="28"/>
        </w:rPr>
        <w:t xml:space="preserve"> </w:t>
      </w:r>
      <w:r w:rsidRPr="007F50E6">
        <w:rPr>
          <w:rFonts w:ascii="Times New Roman" w:eastAsia="Times New Roman" w:hAnsi="Times New Roman"/>
          <w:sz w:val="28"/>
          <w:szCs w:val="28"/>
        </w:rPr>
        <w:t>групп. Но присутс</w:t>
      </w:r>
      <w:r>
        <w:rPr>
          <w:rFonts w:ascii="Times New Roman" w:eastAsia="Times New Roman" w:hAnsi="Times New Roman"/>
          <w:sz w:val="28"/>
          <w:szCs w:val="28"/>
        </w:rPr>
        <w:t>т</w:t>
      </w:r>
      <w:r w:rsidRPr="007F50E6">
        <w:rPr>
          <w:rFonts w:ascii="Times New Roman" w:eastAsia="Times New Roman" w:hAnsi="Times New Roman"/>
          <w:sz w:val="28"/>
          <w:szCs w:val="28"/>
        </w:rPr>
        <w:t>вуют различия по составу групп</w:t>
      </w:r>
      <w:r>
        <w:rPr>
          <w:rFonts w:ascii="Times New Roman" w:eastAsia="Times New Roman" w:hAnsi="Times New Roman"/>
          <w:sz w:val="28"/>
          <w:szCs w:val="28"/>
        </w:rPr>
        <w:t xml:space="preserve"> </w:t>
      </w:r>
      <w:r w:rsidRPr="009719B9">
        <w:rPr>
          <w:rFonts w:ascii="Times New Roman" w:eastAsia="Times New Roman" w:hAnsi="Times New Roman"/>
          <w:sz w:val="28"/>
          <w:szCs w:val="28"/>
        </w:rPr>
        <w:t>(рис.8).</w:t>
      </w:r>
      <w:r w:rsidRPr="007F50E6">
        <w:t xml:space="preserve"> </w:t>
      </w:r>
      <w:r w:rsidRPr="007F50E6">
        <w:rPr>
          <w:rFonts w:ascii="Times New Roman" w:eastAsia="Times New Roman" w:hAnsi="Times New Roman"/>
          <w:sz w:val="28"/>
          <w:szCs w:val="28"/>
        </w:rPr>
        <w:t xml:space="preserve">На лугу с низкой степенью антропогенной нагрузки доминантами были черви и </w:t>
      </w:r>
      <w:proofErr w:type="spellStart"/>
      <w:r w:rsidRPr="007F50E6">
        <w:rPr>
          <w:rFonts w:ascii="Times New Roman" w:eastAsia="Times New Roman" w:hAnsi="Times New Roman"/>
          <w:sz w:val="28"/>
          <w:szCs w:val="28"/>
        </w:rPr>
        <w:t>геофилы</w:t>
      </w:r>
      <w:proofErr w:type="spellEnd"/>
      <w:r w:rsidRPr="007F50E6">
        <w:rPr>
          <w:rFonts w:ascii="Times New Roman" w:eastAsia="Times New Roman" w:hAnsi="Times New Roman"/>
          <w:sz w:val="28"/>
          <w:szCs w:val="28"/>
        </w:rPr>
        <w:t>, на лугу с высокой степенью антропогенной нагрузки – хрущи и черви. Причем количество хрущей на лугу с высокой степенью антропогенной нагрузки в 4 раза выше. Кроме того, на лугу с высокой антропогенно</w:t>
      </w:r>
      <w:r>
        <w:rPr>
          <w:rFonts w:ascii="Times New Roman" w:eastAsia="Times New Roman" w:hAnsi="Times New Roman"/>
          <w:sz w:val="28"/>
          <w:szCs w:val="28"/>
        </w:rPr>
        <w:t>й нагрузкой появились двукрылые.</w:t>
      </w:r>
    </w:p>
    <w:p w:rsidR="00817999" w:rsidRDefault="00817999" w:rsidP="00817999">
      <w:pPr>
        <w:pStyle w:val="a3"/>
        <w:jc w:val="both"/>
        <w:rPr>
          <w:rFonts w:ascii="Times New Roman" w:eastAsia="Times New Roman" w:hAnsi="Times New Roman"/>
          <w:sz w:val="28"/>
          <w:szCs w:val="28"/>
        </w:rPr>
      </w:pPr>
      <w:r>
        <w:rPr>
          <w:noProof/>
        </w:rPr>
        <w:drawing>
          <wp:inline distT="0" distB="0" distL="0" distR="0" wp14:anchorId="24CAEB62" wp14:editId="17B4D749">
            <wp:extent cx="6210935" cy="2938364"/>
            <wp:effectExtent l="0" t="0" r="18415" b="1460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17999" w:rsidRDefault="00817999" w:rsidP="00817999">
      <w:pPr>
        <w:pStyle w:val="a3"/>
        <w:ind w:firstLine="708"/>
        <w:jc w:val="both"/>
        <w:rPr>
          <w:rFonts w:ascii="Times New Roman" w:eastAsia="Times New Roman" w:hAnsi="Times New Roman"/>
          <w:sz w:val="28"/>
          <w:szCs w:val="28"/>
        </w:rPr>
      </w:pPr>
      <w:r w:rsidRPr="00817999">
        <w:rPr>
          <w:rFonts w:ascii="Times New Roman" w:eastAsia="Times New Roman" w:hAnsi="Times New Roman"/>
          <w:b/>
          <w:sz w:val="28"/>
          <w:szCs w:val="28"/>
        </w:rPr>
        <w:t>Рис. 8.</w:t>
      </w:r>
      <w:r>
        <w:rPr>
          <w:rFonts w:ascii="Times New Roman" w:eastAsia="Times New Roman" w:hAnsi="Times New Roman"/>
          <w:sz w:val="28"/>
          <w:szCs w:val="28"/>
        </w:rPr>
        <w:t xml:space="preserve"> </w:t>
      </w:r>
      <w:r w:rsidRPr="008C12D9">
        <w:rPr>
          <w:rFonts w:ascii="Times New Roman" w:eastAsia="Times New Roman" w:hAnsi="Times New Roman"/>
          <w:b/>
          <w:sz w:val="24"/>
          <w:szCs w:val="24"/>
        </w:rPr>
        <w:t xml:space="preserve">Биоразнообразие групп почвенной мезофауны на лугах с различной </w:t>
      </w:r>
      <w:r>
        <w:rPr>
          <w:rFonts w:ascii="Times New Roman" w:eastAsia="Times New Roman" w:hAnsi="Times New Roman"/>
          <w:b/>
          <w:sz w:val="24"/>
          <w:szCs w:val="24"/>
        </w:rPr>
        <w:t>рекреационной нагрузкой в 2019 году</w:t>
      </w:r>
    </w:p>
    <w:p w:rsidR="009C6302" w:rsidRDefault="00710437" w:rsidP="00817999">
      <w:pPr>
        <w:pStyle w:val="a3"/>
        <w:ind w:firstLine="708"/>
        <w:jc w:val="both"/>
        <w:rPr>
          <w:rFonts w:ascii="Times New Roman" w:eastAsia="Times New Roman" w:hAnsi="Times New Roman"/>
          <w:sz w:val="28"/>
          <w:szCs w:val="28"/>
        </w:rPr>
      </w:pPr>
      <w:r>
        <w:rPr>
          <w:rFonts w:ascii="Times New Roman" w:eastAsia="Times New Roman" w:hAnsi="Times New Roman"/>
          <w:sz w:val="28"/>
          <w:szCs w:val="28"/>
        </w:rPr>
        <w:t>Б</w:t>
      </w:r>
      <w:r w:rsidRPr="007F50E6">
        <w:rPr>
          <w:rFonts w:ascii="Times New Roman" w:eastAsia="Times New Roman" w:hAnsi="Times New Roman"/>
          <w:sz w:val="28"/>
          <w:szCs w:val="28"/>
        </w:rPr>
        <w:t>иоразнообрази</w:t>
      </w:r>
      <w:r>
        <w:rPr>
          <w:rFonts w:ascii="Times New Roman" w:eastAsia="Times New Roman" w:hAnsi="Times New Roman"/>
          <w:sz w:val="28"/>
          <w:szCs w:val="28"/>
        </w:rPr>
        <w:t>е</w:t>
      </w:r>
      <w:r w:rsidRPr="007F50E6">
        <w:rPr>
          <w:rFonts w:ascii="Times New Roman" w:eastAsia="Times New Roman" w:hAnsi="Times New Roman"/>
          <w:sz w:val="28"/>
          <w:szCs w:val="28"/>
        </w:rPr>
        <w:t xml:space="preserve"> почвенной мезофауны </w:t>
      </w:r>
      <w:r w:rsidR="009C6302">
        <w:rPr>
          <w:rFonts w:ascii="Times New Roman" w:eastAsia="Times New Roman" w:hAnsi="Times New Roman"/>
          <w:sz w:val="28"/>
          <w:szCs w:val="28"/>
        </w:rPr>
        <w:t>на лугах с различной степенью рекреационной нагрузки в 2020 году представлено на диаграмм</w:t>
      </w:r>
      <w:r w:rsidR="00817999">
        <w:rPr>
          <w:rFonts w:ascii="Times New Roman" w:eastAsia="Times New Roman" w:hAnsi="Times New Roman"/>
          <w:sz w:val="28"/>
          <w:szCs w:val="28"/>
        </w:rPr>
        <w:t>е (р</w:t>
      </w:r>
      <w:r w:rsidR="009C6302">
        <w:rPr>
          <w:rFonts w:ascii="Times New Roman" w:eastAsia="Times New Roman" w:hAnsi="Times New Roman"/>
          <w:sz w:val="28"/>
          <w:szCs w:val="28"/>
        </w:rPr>
        <w:t>ис.</w:t>
      </w:r>
      <w:r w:rsidR="00817999">
        <w:rPr>
          <w:rFonts w:ascii="Times New Roman" w:eastAsia="Times New Roman" w:hAnsi="Times New Roman"/>
          <w:sz w:val="28"/>
          <w:szCs w:val="28"/>
        </w:rPr>
        <w:t>9</w:t>
      </w:r>
      <w:r w:rsidR="009C6302">
        <w:rPr>
          <w:rFonts w:ascii="Times New Roman" w:eastAsia="Times New Roman" w:hAnsi="Times New Roman"/>
          <w:sz w:val="28"/>
          <w:szCs w:val="28"/>
        </w:rPr>
        <w:t>)</w:t>
      </w:r>
    </w:p>
    <w:p w:rsidR="00DE1D19" w:rsidRDefault="00DE1D19" w:rsidP="00DE1D19">
      <w:pPr>
        <w:pStyle w:val="a3"/>
        <w:spacing w:line="360" w:lineRule="auto"/>
        <w:jc w:val="both"/>
        <w:rPr>
          <w:rFonts w:ascii="Times New Roman" w:eastAsia="Times New Roman" w:hAnsi="Times New Roman"/>
          <w:sz w:val="28"/>
          <w:szCs w:val="28"/>
        </w:rPr>
      </w:pPr>
      <w:r>
        <w:rPr>
          <w:noProof/>
        </w:rPr>
        <w:drawing>
          <wp:inline distT="0" distB="0" distL="0" distR="0" wp14:anchorId="5181CA85" wp14:editId="7B432BE0">
            <wp:extent cx="6243145" cy="2995448"/>
            <wp:effectExtent l="0" t="0" r="24765" b="1460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E1D19" w:rsidRDefault="00DE1D19" w:rsidP="00DE1D19">
      <w:pPr>
        <w:pStyle w:val="a3"/>
        <w:ind w:firstLine="708"/>
        <w:jc w:val="both"/>
        <w:rPr>
          <w:rFonts w:ascii="Times New Roman" w:eastAsia="Times New Roman" w:hAnsi="Times New Roman"/>
          <w:sz w:val="28"/>
          <w:szCs w:val="28"/>
        </w:rPr>
      </w:pPr>
      <w:r w:rsidRPr="00817999">
        <w:rPr>
          <w:rFonts w:ascii="Times New Roman" w:eastAsia="Times New Roman" w:hAnsi="Times New Roman"/>
          <w:b/>
          <w:sz w:val="28"/>
          <w:szCs w:val="28"/>
        </w:rPr>
        <w:t xml:space="preserve">Рис. </w:t>
      </w:r>
      <w:r>
        <w:rPr>
          <w:rFonts w:ascii="Times New Roman" w:eastAsia="Times New Roman" w:hAnsi="Times New Roman"/>
          <w:b/>
          <w:sz w:val="28"/>
          <w:szCs w:val="28"/>
        </w:rPr>
        <w:t>9</w:t>
      </w:r>
      <w:r w:rsidRPr="00817999">
        <w:rPr>
          <w:rFonts w:ascii="Times New Roman" w:eastAsia="Times New Roman" w:hAnsi="Times New Roman"/>
          <w:b/>
          <w:sz w:val="28"/>
          <w:szCs w:val="28"/>
        </w:rPr>
        <w:t>.</w:t>
      </w:r>
      <w:r>
        <w:rPr>
          <w:rFonts w:ascii="Times New Roman" w:eastAsia="Times New Roman" w:hAnsi="Times New Roman"/>
          <w:sz w:val="28"/>
          <w:szCs w:val="28"/>
        </w:rPr>
        <w:t xml:space="preserve"> </w:t>
      </w:r>
      <w:r w:rsidRPr="008C12D9">
        <w:rPr>
          <w:rFonts w:ascii="Times New Roman" w:eastAsia="Times New Roman" w:hAnsi="Times New Roman"/>
          <w:b/>
          <w:sz w:val="24"/>
          <w:szCs w:val="24"/>
        </w:rPr>
        <w:t xml:space="preserve">Биоразнообразие групп почвенной мезофауны на лугах с различной </w:t>
      </w:r>
      <w:r>
        <w:rPr>
          <w:rFonts w:ascii="Times New Roman" w:eastAsia="Times New Roman" w:hAnsi="Times New Roman"/>
          <w:b/>
          <w:sz w:val="24"/>
          <w:szCs w:val="24"/>
        </w:rPr>
        <w:t>рекреационной нагрузкой в 2020 году</w:t>
      </w:r>
      <w:r>
        <w:rPr>
          <w:rFonts w:ascii="Times New Roman" w:eastAsia="Times New Roman" w:hAnsi="Times New Roman"/>
          <w:sz w:val="28"/>
          <w:szCs w:val="28"/>
        </w:rPr>
        <w:t xml:space="preserve"> </w:t>
      </w:r>
    </w:p>
    <w:p w:rsidR="00DE1D19" w:rsidRDefault="004C75DA" w:rsidP="004C75DA">
      <w:pPr>
        <w:pStyle w:val="a3"/>
        <w:ind w:firstLine="708"/>
        <w:jc w:val="both"/>
        <w:rPr>
          <w:rFonts w:ascii="Times New Roman" w:eastAsia="Times New Roman" w:hAnsi="Times New Roman"/>
          <w:sz w:val="28"/>
          <w:szCs w:val="28"/>
        </w:rPr>
      </w:pPr>
      <w:r>
        <w:rPr>
          <w:rFonts w:ascii="Times New Roman" w:eastAsia="Times New Roman" w:hAnsi="Times New Roman"/>
          <w:sz w:val="28"/>
          <w:szCs w:val="28"/>
        </w:rPr>
        <w:t xml:space="preserve">Биоразнообразие почвенной мезофауны в 2020 году под воздействием </w:t>
      </w:r>
    </w:p>
    <w:p w:rsidR="004C75DA" w:rsidRDefault="004C75DA" w:rsidP="00DE1D19">
      <w:pPr>
        <w:pStyle w:val="a3"/>
        <w:jc w:val="both"/>
        <w:rPr>
          <w:rFonts w:ascii="Times New Roman" w:eastAsia="Times New Roman" w:hAnsi="Times New Roman"/>
          <w:sz w:val="28"/>
          <w:szCs w:val="28"/>
        </w:rPr>
      </w:pPr>
      <w:r>
        <w:rPr>
          <w:rFonts w:ascii="Times New Roman" w:eastAsia="Times New Roman" w:hAnsi="Times New Roman"/>
          <w:sz w:val="28"/>
          <w:szCs w:val="28"/>
        </w:rPr>
        <w:lastRenderedPageBreak/>
        <w:t>благоприятных погодных условий увеличилось по сравнению с 2019 годом как на лугу с низкой степенью рекреационной нагрузки (18 таксономических единиц) так и на лугу с высокой степенью рекреационной нагрузки (14 таксономических единиц).</w:t>
      </w:r>
    </w:p>
    <w:p w:rsidR="004C75DA" w:rsidRDefault="004C75DA" w:rsidP="004C75DA">
      <w:pPr>
        <w:pStyle w:val="a3"/>
        <w:ind w:firstLine="708"/>
        <w:jc w:val="both"/>
        <w:rPr>
          <w:rFonts w:ascii="Times New Roman" w:eastAsia="Times New Roman" w:hAnsi="Times New Roman"/>
          <w:sz w:val="28"/>
          <w:szCs w:val="28"/>
        </w:rPr>
      </w:pPr>
      <w:r>
        <w:rPr>
          <w:rFonts w:ascii="Times New Roman" w:eastAsia="Times New Roman" w:hAnsi="Times New Roman"/>
          <w:sz w:val="28"/>
          <w:szCs w:val="28"/>
        </w:rPr>
        <w:t>На лугу с низкой степенью рекреационной</w:t>
      </w:r>
      <w:r w:rsidRPr="007F50E6">
        <w:rPr>
          <w:rFonts w:ascii="Times New Roman" w:eastAsia="Times New Roman" w:hAnsi="Times New Roman"/>
          <w:sz w:val="28"/>
          <w:szCs w:val="28"/>
        </w:rPr>
        <w:t xml:space="preserve"> </w:t>
      </w:r>
      <w:r>
        <w:rPr>
          <w:rFonts w:ascii="Times New Roman" w:eastAsia="Times New Roman" w:hAnsi="Times New Roman"/>
          <w:sz w:val="28"/>
          <w:szCs w:val="28"/>
        </w:rPr>
        <w:t xml:space="preserve">нагрузки доминантами были черви, </w:t>
      </w:r>
      <w:proofErr w:type="spellStart"/>
      <w:r>
        <w:rPr>
          <w:rFonts w:ascii="Times New Roman" w:eastAsia="Times New Roman" w:hAnsi="Times New Roman"/>
          <w:sz w:val="28"/>
          <w:szCs w:val="28"/>
        </w:rPr>
        <w:t>стафилины</w:t>
      </w:r>
      <w:proofErr w:type="spellEnd"/>
      <w:r>
        <w:rPr>
          <w:rFonts w:ascii="Times New Roman" w:eastAsia="Times New Roman" w:hAnsi="Times New Roman"/>
          <w:sz w:val="28"/>
          <w:szCs w:val="28"/>
        </w:rPr>
        <w:t xml:space="preserve"> и жужелицы</w:t>
      </w:r>
      <w:r w:rsidRPr="007F50E6">
        <w:rPr>
          <w:rFonts w:ascii="Times New Roman" w:eastAsia="Times New Roman" w:hAnsi="Times New Roman"/>
          <w:sz w:val="28"/>
          <w:szCs w:val="28"/>
        </w:rPr>
        <w:t xml:space="preserve">, </w:t>
      </w:r>
      <w:r>
        <w:rPr>
          <w:rFonts w:ascii="Times New Roman" w:eastAsia="Times New Roman" w:hAnsi="Times New Roman"/>
          <w:sz w:val="28"/>
          <w:szCs w:val="28"/>
        </w:rPr>
        <w:t xml:space="preserve">субдоминанты – пауки и </w:t>
      </w:r>
      <w:proofErr w:type="spellStart"/>
      <w:r>
        <w:rPr>
          <w:rFonts w:ascii="Times New Roman" w:eastAsia="Times New Roman" w:hAnsi="Times New Roman"/>
          <w:sz w:val="28"/>
          <w:szCs w:val="28"/>
        </w:rPr>
        <w:t>геофилы</w:t>
      </w:r>
      <w:proofErr w:type="spellEnd"/>
      <w:r>
        <w:rPr>
          <w:rFonts w:ascii="Times New Roman" w:eastAsia="Times New Roman" w:hAnsi="Times New Roman"/>
          <w:sz w:val="28"/>
          <w:szCs w:val="28"/>
        </w:rPr>
        <w:t xml:space="preserve">; </w:t>
      </w:r>
      <w:r w:rsidRPr="007F50E6">
        <w:rPr>
          <w:rFonts w:ascii="Times New Roman" w:eastAsia="Times New Roman" w:hAnsi="Times New Roman"/>
          <w:sz w:val="28"/>
          <w:szCs w:val="28"/>
        </w:rPr>
        <w:t xml:space="preserve">на лугу с высокой степенью </w:t>
      </w:r>
      <w:r>
        <w:rPr>
          <w:rFonts w:ascii="Times New Roman" w:eastAsia="Times New Roman" w:hAnsi="Times New Roman"/>
          <w:sz w:val="28"/>
          <w:szCs w:val="28"/>
        </w:rPr>
        <w:t>рекреационной</w:t>
      </w:r>
      <w:r w:rsidRPr="007F50E6">
        <w:rPr>
          <w:rFonts w:ascii="Times New Roman" w:eastAsia="Times New Roman" w:hAnsi="Times New Roman"/>
          <w:sz w:val="28"/>
          <w:szCs w:val="28"/>
        </w:rPr>
        <w:t xml:space="preserve"> нагрузки – хрущи и </w:t>
      </w:r>
      <w:r>
        <w:rPr>
          <w:rFonts w:ascii="Times New Roman" w:eastAsia="Times New Roman" w:hAnsi="Times New Roman"/>
          <w:sz w:val="28"/>
          <w:szCs w:val="28"/>
        </w:rPr>
        <w:t>жужелицы</w:t>
      </w:r>
      <w:r w:rsidRPr="007F50E6">
        <w:rPr>
          <w:rFonts w:ascii="Times New Roman" w:eastAsia="Times New Roman" w:hAnsi="Times New Roman"/>
          <w:sz w:val="28"/>
          <w:szCs w:val="28"/>
        </w:rPr>
        <w:t xml:space="preserve">. </w:t>
      </w:r>
    </w:p>
    <w:p w:rsidR="004C75DA" w:rsidRDefault="004C75DA" w:rsidP="004C75DA">
      <w:pPr>
        <w:pStyle w:val="a3"/>
        <w:ind w:firstLine="708"/>
        <w:jc w:val="both"/>
        <w:rPr>
          <w:rFonts w:ascii="Times New Roman" w:eastAsia="Times New Roman" w:hAnsi="Times New Roman"/>
          <w:sz w:val="28"/>
          <w:szCs w:val="28"/>
        </w:rPr>
      </w:pPr>
      <w:r>
        <w:rPr>
          <w:rFonts w:ascii="Times New Roman" w:eastAsia="Times New Roman" w:hAnsi="Times New Roman"/>
          <w:sz w:val="28"/>
          <w:szCs w:val="28"/>
        </w:rPr>
        <w:t>На лугу с высокой степенью рекреационной</w:t>
      </w:r>
      <w:r w:rsidRPr="007F50E6">
        <w:rPr>
          <w:rFonts w:ascii="Times New Roman" w:eastAsia="Times New Roman" w:hAnsi="Times New Roman"/>
          <w:sz w:val="28"/>
          <w:szCs w:val="28"/>
        </w:rPr>
        <w:t xml:space="preserve"> </w:t>
      </w:r>
      <w:r>
        <w:rPr>
          <w:rFonts w:ascii="Times New Roman" w:eastAsia="Times New Roman" w:hAnsi="Times New Roman"/>
          <w:sz w:val="28"/>
          <w:szCs w:val="28"/>
        </w:rPr>
        <w:t xml:space="preserve">нагрузки в биоразнообразии почвенной мезофауны отсутствуют такие группы как: моллюски, </w:t>
      </w:r>
      <w:proofErr w:type="spellStart"/>
      <w:r>
        <w:rPr>
          <w:rFonts w:ascii="Times New Roman" w:eastAsia="Times New Roman" w:hAnsi="Times New Roman"/>
          <w:sz w:val="28"/>
          <w:szCs w:val="28"/>
        </w:rPr>
        <w:t>кивсяки</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стафилины</w:t>
      </w:r>
      <w:proofErr w:type="spellEnd"/>
      <w:r>
        <w:rPr>
          <w:rFonts w:ascii="Times New Roman" w:eastAsia="Times New Roman" w:hAnsi="Times New Roman"/>
          <w:sz w:val="28"/>
          <w:szCs w:val="28"/>
        </w:rPr>
        <w:t xml:space="preserve">, чешуекрылые, усачи и перепончатокрылые, но присутствуют в небольшом количестве златки и ручейники, которые появились только в 2020 году, как и таксономические группы мокрицы и </w:t>
      </w:r>
      <w:proofErr w:type="spellStart"/>
      <w:r>
        <w:rPr>
          <w:rFonts w:ascii="Times New Roman" w:eastAsia="Times New Roman" w:hAnsi="Times New Roman"/>
          <w:sz w:val="28"/>
          <w:szCs w:val="28"/>
        </w:rPr>
        <w:t>литобииды</w:t>
      </w:r>
      <w:proofErr w:type="spellEnd"/>
      <w:r>
        <w:rPr>
          <w:rFonts w:ascii="Times New Roman" w:eastAsia="Times New Roman" w:hAnsi="Times New Roman"/>
          <w:sz w:val="28"/>
          <w:szCs w:val="28"/>
        </w:rPr>
        <w:t xml:space="preserve">. В 2020 году на лугу с высокой рекреационной нагрузкой по сравнению с 2019 годом отсутствуют такие группы как: усачи и </w:t>
      </w:r>
      <w:proofErr w:type="spellStart"/>
      <w:r>
        <w:rPr>
          <w:rFonts w:ascii="Times New Roman" w:eastAsia="Times New Roman" w:hAnsi="Times New Roman"/>
          <w:sz w:val="28"/>
          <w:szCs w:val="28"/>
        </w:rPr>
        <w:t>стафилины</w:t>
      </w:r>
      <w:proofErr w:type="spellEnd"/>
      <w:r>
        <w:rPr>
          <w:rFonts w:ascii="Times New Roman" w:eastAsia="Times New Roman" w:hAnsi="Times New Roman"/>
          <w:sz w:val="28"/>
          <w:szCs w:val="28"/>
        </w:rPr>
        <w:t>.</w:t>
      </w:r>
    </w:p>
    <w:p w:rsidR="00541942" w:rsidRDefault="000C4A3A" w:rsidP="00817999">
      <w:pPr>
        <w:pStyle w:val="a3"/>
        <w:ind w:firstLine="708"/>
        <w:jc w:val="both"/>
        <w:rPr>
          <w:rFonts w:ascii="Times New Roman" w:eastAsia="Times New Roman" w:hAnsi="Times New Roman"/>
          <w:sz w:val="28"/>
          <w:szCs w:val="28"/>
        </w:rPr>
      </w:pPr>
      <w:r>
        <w:rPr>
          <w:rFonts w:ascii="Times New Roman" w:eastAsia="Times New Roman" w:hAnsi="Times New Roman"/>
          <w:sz w:val="28"/>
          <w:szCs w:val="28"/>
        </w:rPr>
        <w:t>На лугу с низкой степенью рекреационной нагрузки</w:t>
      </w:r>
      <w:r w:rsidR="000D47E7">
        <w:rPr>
          <w:rFonts w:ascii="Times New Roman" w:eastAsia="Times New Roman" w:hAnsi="Times New Roman"/>
          <w:sz w:val="28"/>
          <w:szCs w:val="28"/>
        </w:rPr>
        <w:t xml:space="preserve"> </w:t>
      </w:r>
      <w:r w:rsidR="00DA7B76">
        <w:rPr>
          <w:rFonts w:ascii="Times New Roman" w:eastAsia="Times New Roman" w:hAnsi="Times New Roman"/>
          <w:sz w:val="28"/>
          <w:szCs w:val="28"/>
        </w:rPr>
        <w:t xml:space="preserve">в 2020 году появились такие таксономические группы как: моллюски, пауки, </w:t>
      </w:r>
      <w:proofErr w:type="spellStart"/>
      <w:r w:rsidR="00DA7B76">
        <w:rPr>
          <w:rFonts w:ascii="Times New Roman" w:eastAsia="Times New Roman" w:hAnsi="Times New Roman"/>
          <w:sz w:val="28"/>
          <w:szCs w:val="28"/>
        </w:rPr>
        <w:t>кивсяки</w:t>
      </w:r>
      <w:proofErr w:type="spellEnd"/>
      <w:r w:rsidR="00DA7B76">
        <w:rPr>
          <w:rFonts w:ascii="Times New Roman" w:eastAsia="Times New Roman" w:hAnsi="Times New Roman"/>
          <w:sz w:val="28"/>
          <w:szCs w:val="28"/>
        </w:rPr>
        <w:t xml:space="preserve">, </w:t>
      </w:r>
      <w:proofErr w:type="spellStart"/>
      <w:r w:rsidR="00DA7B76">
        <w:rPr>
          <w:rFonts w:ascii="Times New Roman" w:eastAsia="Times New Roman" w:hAnsi="Times New Roman"/>
          <w:sz w:val="28"/>
          <w:szCs w:val="28"/>
        </w:rPr>
        <w:t>литобииды</w:t>
      </w:r>
      <w:proofErr w:type="spellEnd"/>
      <w:r w:rsidR="00DA7B76">
        <w:rPr>
          <w:rFonts w:ascii="Times New Roman" w:eastAsia="Times New Roman" w:hAnsi="Times New Roman"/>
          <w:sz w:val="28"/>
          <w:szCs w:val="28"/>
        </w:rPr>
        <w:t xml:space="preserve">, перепончатокрылые, двукрылые. При чем пауки как было сказано выше являются субдоминантами. </w:t>
      </w:r>
      <w:r w:rsidR="00485811">
        <w:rPr>
          <w:rFonts w:ascii="Times New Roman" w:eastAsia="Times New Roman" w:hAnsi="Times New Roman"/>
          <w:sz w:val="28"/>
          <w:szCs w:val="28"/>
        </w:rPr>
        <w:t xml:space="preserve">Значительно увеличилась численность </w:t>
      </w:r>
      <w:proofErr w:type="spellStart"/>
      <w:r w:rsidR="00485811">
        <w:rPr>
          <w:rFonts w:ascii="Times New Roman" w:eastAsia="Times New Roman" w:hAnsi="Times New Roman"/>
          <w:sz w:val="28"/>
          <w:szCs w:val="28"/>
        </w:rPr>
        <w:t>стафилин</w:t>
      </w:r>
      <w:proofErr w:type="spellEnd"/>
      <w:r w:rsidR="00485811">
        <w:rPr>
          <w:rFonts w:ascii="Times New Roman" w:eastAsia="Times New Roman" w:hAnsi="Times New Roman"/>
          <w:sz w:val="28"/>
          <w:szCs w:val="28"/>
        </w:rPr>
        <w:t xml:space="preserve"> и жужелиц, которые стали занимать в сообществе положение доминантов.</w:t>
      </w:r>
    </w:p>
    <w:p w:rsidR="004C75DA" w:rsidRDefault="00AF587F" w:rsidP="009E02D4">
      <w:pPr>
        <w:pStyle w:val="a3"/>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Анализ изменения трофической структуры почвенной мезофауны </w:t>
      </w:r>
      <w:r w:rsidR="009E02D4">
        <w:rPr>
          <w:rFonts w:ascii="Times New Roman" w:eastAsia="Times New Roman" w:hAnsi="Times New Roman"/>
          <w:sz w:val="28"/>
          <w:szCs w:val="28"/>
        </w:rPr>
        <w:t xml:space="preserve">(рис. 10) </w:t>
      </w:r>
      <w:r>
        <w:rPr>
          <w:rFonts w:ascii="Times New Roman" w:eastAsia="Times New Roman" w:hAnsi="Times New Roman"/>
          <w:sz w:val="28"/>
          <w:szCs w:val="28"/>
        </w:rPr>
        <w:t>показал, что</w:t>
      </w:r>
      <w:r w:rsidR="00370699">
        <w:rPr>
          <w:rFonts w:ascii="Times New Roman" w:eastAsia="Times New Roman" w:hAnsi="Times New Roman"/>
          <w:sz w:val="28"/>
          <w:szCs w:val="28"/>
        </w:rPr>
        <w:t xml:space="preserve"> на лугу с низкой степенью рекреационной нагрузки уменьшилась доля фитофагов (12,93%) по сравнению с 2019г. на 17,3% и возросла доля хищников (49,57%) в сообществе на 26,31%. </w:t>
      </w:r>
      <w:r w:rsidR="0067234A">
        <w:rPr>
          <w:rFonts w:ascii="Times New Roman" w:eastAsia="Times New Roman" w:hAnsi="Times New Roman"/>
          <w:sz w:val="28"/>
          <w:szCs w:val="28"/>
        </w:rPr>
        <w:t xml:space="preserve">При этом, сапрофаги преобладают над фитофагами как в 2019, так и в 2020г. </w:t>
      </w:r>
    </w:p>
    <w:p w:rsidR="00DE1D19" w:rsidRDefault="00DE1D19" w:rsidP="00DE1D19">
      <w:pPr>
        <w:pStyle w:val="a3"/>
        <w:spacing w:line="360" w:lineRule="auto"/>
        <w:ind w:firstLine="851"/>
        <w:jc w:val="both"/>
        <w:rPr>
          <w:rFonts w:ascii="Times New Roman" w:eastAsia="Times New Roman" w:hAnsi="Times New Roman"/>
          <w:sz w:val="28"/>
          <w:szCs w:val="28"/>
        </w:rPr>
      </w:pPr>
      <w:r>
        <w:rPr>
          <w:noProof/>
        </w:rPr>
        <w:drawing>
          <wp:inline distT="0" distB="0" distL="0" distR="0" wp14:anchorId="55423DE7" wp14:editId="694DB609">
            <wp:extent cx="4572000" cy="2847975"/>
            <wp:effectExtent l="0" t="0" r="1905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E1D19" w:rsidRDefault="00DE1D19" w:rsidP="00DE1D19">
      <w:pPr>
        <w:pStyle w:val="a3"/>
        <w:jc w:val="both"/>
        <w:rPr>
          <w:rFonts w:ascii="Times New Roman" w:eastAsia="Times New Roman" w:hAnsi="Times New Roman"/>
          <w:b/>
          <w:sz w:val="24"/>
          <w:szCs w:val="24"/>
        </w:rPr>
      </w:pPr>
      <w:r>
        <w:rPr>
          <w:rFonts w:ascii="Times New Roman" w:eastAsia="Times New Roman" w:hAnsi="Times New Roman"/>
          <w:b/>
          <w:sz w:val="24"/>
          <w:szCs w:val="24"/>
        </w:rPr>
        <w:t xml:space="preserve">Рис. 10. </w:t>
      </w:r>
      <w:r w:rsidRPr="00695732">
        <w:rPr>
          <w:rFonts w:ascii="Times New Roman" w:eastAsia="Times New Roman" w:hAnsi="Times New Roman"/>
          <w:b/>
          <w:sz w:val="24"/>
          <w:szCs w:val="24"/>
        </w:rPr>
        <w:t>Трофическая структура почвенной мезофауны на лугах с ра</w:t>
      </w:r>
      <w:r>
        <w:rPr>
          <w:rFonts w:ascii="Times New Roman" w:eastAsia="Times New Roman" w:hAnsi="Times New Roman"/>
          <w:b/>
          <w:sz w:val="24"/>
          <w:szCs w:val="24"/>
        </w:rPr>
        <w:t>зличной рекреационной нагрузкой</w:t>
      </w:r>
    </w:p>
    <w:p w:rsidR="004C75DA" w:rsidRDefault="004C75DA" w:rsidP="009E02D4">
      <w:pPr>
        <w:pStyle w:val="a3"/>
        <w:ind w:firstLine="851"/>
        <w:jc w:val="both"/>
        <w:rPr>
          <w:rFonts w:ascii="Times New Roman" w:eastAsia="Times New Roman" w:hAnsi="Times New Roman"/>
          <w:sz w:val="28"/>
          <w:szCs w:val="28"/>
        </w:rPr>
      </w:pPr>
      <w:r w:rsidRPr="009E02D4">
        <w:rPr>
          <w:rFonts w:ascii="Times New Roman" w:eastAsia="Times New Roman" w:hAnsi="Times New Roman"/>
          <w:sz w:val="28"/>
          <w:szCs w:val="28"/>
        </w:rPr>
        <w:t xml:space="preserve">При определении влияния антропогенной нагрузки на сообщество почвенной мезофауны различные исследователи уделяют больше внимания величине доли сапрофагов и их соотношение с зоофагами. Основываясь на результатах наших мониторинговых исследований луга разнотравно-злакового с </w:t>
      </w:r>
      <w:r w:rsidRPr="009E02D4">
        <w:rPr>
          <w:rFonts w:ascii="Times New Roman" w:eastAsia="Times New Roman" w:hAnsi="Times New Roman"/>
          <w:sz w:val="28"/>
          <w:szCs w:val="28"/>
        </w:rPr>
        <w:lastRenderedPageBreak/>
        <w:t>низкой степенью рекреационной нагрузки мы пришли к выводу, что показателем антропогенной нагрузки лучше считать не увеличение или уменьшение доли сапрофагов, так как такие изменения уже были в различные года исследования на лугу с постоянно низкой антропогенной нагрузкой, а возрастание доли фитофагов при их преобладании над сапрофагами.</w:t>
      </w:r>
      <w:r w:rsidRPr="004C75DA">
        <w:rPr>
          <w:rFonts w:ascii="Times New Roman" w:eastAsia="Times New Roman" w:hAnsi="Times New Roman"/>
          <w:sz w:val="28"/>
          <w:szCs w:val="28"/>
        </w:rPr>
        <w:t xml:space="preserve"> </w:t>
      </w:r>
    </w:p>
    <w:p w:rsidR="009E02D4" w:rsidRDefault="004C75DA" w:rsidP="009E02D4">
      <w:pPr>
        <w:pStyle w:val="a3"/>
        <w:ind w:firstLine="851"/>
        <w:jc w:val="both"/>
        <w:rPr>
          <w:rFonts w:ascii="Times New Roman" w:eastAsia="Times New Roman" w:hAnsi="Times New Roman"/>
          <w:sz w:val="28"/>
          <w:szCs w:val="28"/>
        </w:rPr>
      </w:pPr>
      <w:r w:rsidRPr="009E02D4">
        <w:rPr>
          <w:rFonts w:ascii="Times New Roman" w:eastAsia="Times New Roman" w:hAnsi="Times New Roman"/>
          <w:sz w:val="28"/>
          <w:szCs w:val="28"/>
        </w:rPr>
        <w:t>Данный вывод хорошо соответствует и результатам исследований  трофической структуры 2020года, где именно на лугу с низкой степенью рекреационной нагрузки  низкая доля фитофагов, при этом сапрофаги преобладают над фитофагами.</w:t>
      </w:r>
    </w:p>
    <w:p w:rsidR="00370699" w:rsidRDefault="004160D4" w:rsidP="009E02D4">
      <w:pPr>
        <w:pStyle w:val="a3"/>
        <w:ind w:firstLine="851"/>
        <w:jc w:val="both"/>
        <w:rPr>
          <w:rFonts w:ascii="Times New Roman" w:eastAsia="Times New Roman" w:hAnsi="Times New Roman"/>
          <w:sz w:val="28"/>
          <w:szCs w:val="28"/>
        </w:rPr>
      </w:pPr>
      <w:r w:rsidRPr="009E02D4">
        <w:rPr>
          <w:rFonts w:ascii="Times New Roman" w:eastAsia="Times New Roman" w:hAnsi="Times New Roman"/>
          <w:sz w:val="28"/>
          <w:szCs w:val="28"/>
        </w:rPr>
        <w:t xml:space="preserve">Такое соотношение этих трофических групп наблюдалось на лугу с низкой степенью рекреационной нагрузки как в 2019, так и в 2020 году. Иное соотношение трофических групп наблюдается в сообществе почвенной мезофауны на лугу с высокой степенью рекреационной нагрузки: здесь </w:t>
      </w:r>
      <w:r w:rsidR="00C61C66" w:rsidRPr="009E02D4">
        <w:rPr>
          <w:rFonts w:ascii="Times New Roman" w:eastAsia="Times New Roman" w:hAnsi="Times New Roman"/>
          <w:sz w:val="28"/>
          <w:szCs w:val="28"/>
        </w:rPr>
        <w:t>фитофаги преобладают над сапрофагами, как в 2019, так и в 2020 году, что говорит об антропогенном воздействии на луговое сообщество №2.</w:t>
      </w:r>
    </w:p>
    <w:p w:rsidR="004C75DA" w:rsidRDefault="004C75DA" w:rsidP="004C75DA">
      <w:pPr>
        <w:pStyle w:val="a3"/>
        <w:ind w:firstLine="708"/>
        <w:jc w:val="both"/>
        <w:rPr>
          <w:rFonts w:ascii="Times New Roman" w:eastAsia="Times New Roman" w:hAnsi="Times New Roman"/>
          <w:b/>
          <w:sz w:val="28"/>
          <w:szCs w:val="28"/>
        </w:rPr>
      </w:pPr>
    </w:p>
    <w:p w:rsidR="00C61C66" w:rsidRDefault="009E02D4" w:rsidP="00C61C66">
      <w:pPr>
        <w:pStyle w:val="a3"/>
        <w:spacing w:line="360" w:lineRule="auto"/>
        <w:ind w:firstLine="708"/>
        <w:jc w:val="both"/>
        <w:rPr>
          <w:rFonts w:ascii="Times New Roman" w:eastAsia="Times New Roman" w:hAnsi="Times New Roman"/>
          <w:b/>
          <w:sz w:val="28"/>
          <w:szCs w:val="28"/>
        </w:rPr>
      </w:pPr>
      <w:r>
        <w:rPr>
          <w:rFonts w:ascii="Times New Roman" w:eastAsia="Times New Roman" w:hAnsi="Times New Roman"/>
          <w:b/>
          <w:sz w:val="28"/>
          <w:szCs w:val="28"/>
        </w:rPr>
        <w:t>3.3</w:t>
      </w:r>
      <w:r w:rsidR="00C61C66">
        <w:rPr>
          <w:rFonts w:ascii="Times New Roman" w:eastAsia="Times New Roman" w:hAnsi="Times New Roman"/>
          <w:b/>
          <w:sz w:val="28"/>
          <w:szCs w:val="28"/>
        </w:rPr>
        <w:t>. Результаты исследования герпетобионтов</w:t>
      </w:r>
    </w:p>
    <w:p w:rsidR="00C61C66" w:rsidRDefault="00C61C66" w:rsidP="009E02D4">
      <w:pPr>
        <w:pStyle w:val="a3"/>
        <w:ind w:firstLine="851"/>
        <w:jc w:val="both"/>
        <w:rPr>
          <w:rFonts w:ascii="Times New Roman" w:eastAsia="Times New Roman" w:hAnsi="Times New Roman"/>
          <w:sz w:val="28"/>
          <w:szCs w:val="28"/>
        </w:rPr>
      </w:pPr>
      <w:r w:rsidRPr="007F50E6">
        <w:rPr>
          <w:rFonts w:ascii="Times New Roman" w:eastAsia="Times New Roman" w:hAnsi="Times New Roman"/>
          <w:sz w:val="28"/>
          <w:szCs w:val="28"/>
        </w:rPr>
        <w:t xml:space="preserve">Численность герпетобионтов на лугу с высокой степенью </w:t>
      </w:r>
      <w:r w:rsidR="009E02D4">
        <w:rPr>
          <w:rFonts w:ascii="Times New Roman" w:eastAsia="Times New Roman" w:hAnsi="Times New Roman"/>
          <w:sz w:val="28"/>
          <w:szCs w:val="28"/>
        </w:rPr>
        <w:t xml:space="preserve">рекреационной </w:t>
      </w:r>
      <w:r>
        <w:rPr>
          <w:rFonts w:ascii="Times New Roman" w:eastAsia="Times New Roman" w:hAnsi="Times New Roman"/>
          <w:sz w:val="28"/>
          <w:szCs w:val="28"/>
        </w:rPr>
        <w:t>нагрузки оказалась</w:t>
      </w:r>
      <w:r w:rsidR="00305F08">
        <w:rPr>
          <w:rFonts w:ascii="Times New Roman" w:eastAsia="Times New Roman" w:hAnsi="Times New Roman"/>
          <w:sz w:val="28"/>
          <w:szCs w:val="28"/>
        </w:rPr>
        <w:t xml:space="preserve"> в 2019 году</w:t>
      </w:r>
      <w:r>
        <w:rPr>
          <w:rFonts w:ascii="Times New Roman" w:eastAsia="Times New Roman" w:hAnsi="Times New Roman"/>
          <w:sz w:val="28"/>
          <w:szCs w:val="28"/>
        </w:rPr>
        <w:t xml:space="preserve"> ниже на 35% </w:t>
      </w:r>
      <w:r w:rsidRPr="009719B9">
        <w:rPr>
          <w:rFonts w:ascii="Times New Roman" w:eastAsia="Times New Roman" w:hAnsi="Times New Roman"/>
          <w:sz w:val="28"/>
          <w:szCs w:val="28"/>
        </w:rPr>
        <w:t>(таб.</w:t>
      </w:r>
      <w:r w:rsidR="009E02D4">
        <w:rPr>
          <w:rFonts w:ascii="Times New Roman" w:eastAsia="Times New Roman" w:hAnsi="Times New Roman"/>
          <w:sz w:val="28"/>
          <w:szCs w:val="28"/>
        </w:rPr>
        <w:t>4</w:t>
      </w:r>
      <w:r w:rsidRPr="009719B9">
        <w:rPr>
          <w:rFonts w:ascii="Times New Roman" w:eastAsia="Times New Roman" w:hAnsi="Times New Roman"/>
          <w:sz w:val="28"/>
          <w:szCs w:val="28"/>
        </w:rPr>
        <w:t xml:space="preserve">, </w:t>
      </w:r>
      <w:r w:rsidR="009E02D4">
        <w:rPr>
          <w:rFonts w:ascii="Times New Roman" w:eastAsia="Times New Roman" w:hAnsi="Times New Roman"/>
          <w:sz w:val="28"/>
          <w:szCs w:val="28"/>
        </w:rPr>
        <w:t>рис</w:t>
      </w:r>
      <w:r w:rsidRPr="009719B9">
        <w:rPr>
          <w:rFonts w:ascii="Times New Roman" w:eastAsia="Times New Roman" w:hAnsi="Times New Roman"/>
          <w:sz w:val="28"/>
          <w:szCs w:val="28"/>
        </w:rPr>
        <w:t>.11)</w:t>
      </w:r>
      <w:r w:rsidR="00843321">
        <w:rPr>
          <w:rFonts w:ascii="Times New Roman" w:eastAsia="Times New Roman" w:hAnsi="Times New Roman"/>
          <w:sz w:val="28"/>
          <w:szCs w:val="28"/>
        </w:rPr>
        <w:t>,</w:t>
      </w:r>
      <w:r w:rsidR="00305F08">
        <w:rPr>
          <w:rFonts w:ascii="Times New Roman" w:eastAsia="Times New Roman" w:hAnsi="Times New Roman"/>
          <w:sz w:val="28"/>
          <w:szCs w:val="28"/>
        </w:rPr>
        <w:t xml:space="preserve"> а в 2020 году меньше незначительно, лишь на 4%</w:t>
      </w:r>
      <w:r>
        <w:rPr>
          <w:rFonts w:ascii="Times New Roman" w:eastAsia="Times New Roman" w:hAnsi="Times New Roman"/>
          <w:sz w:val="28"/>
          <w:szCs w:val="28"/>
        </w:rPr>
        <w:t xml:space="preserve">. </w:t>
      </w:r>
      <w:r w:rsidR="00305F08">
        <w:rPr>
          <w:rFonts w:ascii="Times New Roman" w:eastAsia="Times New Roman" w:hAnsi="Times New Roman"/>
          <w:sz w:val="28"/>
          <w:szCs w:val="28"/>
        </w:rPr>
        <w:t xml:space="preserve">Причем в 2020 году численность </w:t>
      </w:r>
      <w:proofErr w:type="spellStart"/>
      <w:r w:rsidR="00305F08">
        <w:rPr>
          <w:rFonts w:ascii="Times New Roman" w:eastAsia="Times New Roman" w:hAnsi="Times New Roman"/>
          <w:sz w:val="28"/>
          <w:szCs w:val="28"/>
        </w:rPr>
        <w:t>герпетофауны</w:t>
      </w:r>
      <w:proofErr w:type="spellEnd"/>
      <w:r w:rsidR="00305F08">
        <w:rPr>
          <w:rFonts w:ascii="Times New Roman" w:eastAsia="Times New Roman" w:hAnsi="Times New Roman"/>
          <w:sz w:val="28"/>
          <w:szCs w:val="28"/>
        </w:rPr>
        <w:t xml:space="preserve"> увеличилась </w:t>
      </w:r>
      <w:r w:rsidR="00843321">
        <w:rPr>
          <w:rFonts w:ascii="Times New Roman" w:eastAsia="Times New Roman" w:hAnsi="Times New Roman"/>
          <w:sz w:val="28"/>
          <w:szCs w:val="28"/>
        </w:rPr>
        <w:t>и</w:t>
      </w:r>
      <w:r w:rsidR="00305F08">
        <w:rPr>
          <w:rFonts w:ascii="Times New Roman" w:eastAsia="Times New Roman" w:hAnsi="Times New Roman"/>
          <w:sz w:val="28"/>
          <w:szCs w:val="28"/>
        </w:rPr>
        <w:t xml:space="preserve"> на лугу №1 и на лугу№2 на 35% и </w:t>
      </w:r>
      <w:r w:rsidR="00843321">
        <w:rPr>
          <w:rFonts w:ascii="Times New Roman" w:eastAsia="Times New Roman" w:hAnsi="Times New Roman"/>
          <w:sz w:val="28"/>
          <w:szCs w:val="28"/>
        </w:rPr>
        <w:t>55% соответственно.</w:t>
      </w:r>
    </w:p>
    <w:p w:rsidR="00305F08" w:rsidRDefault="00305F08" w:rsidP="00305F08">
      <w:pPr>
        <w:pStyle w:val="a3"/>
        <w:spacing w:line="360" w:lineRule="auto"/>
        <w:jc w:val="both"/>
        <w:rPr>
          <w:rFonts w:ascii="Times New Roman" w:eastAsia="Times New Roman" w:hAnsi="Times New Roman"/>
          <w:sz w:val="28"/>
          <w:szCs w:val="28"/>
        </w:rPr>
      </w:pPr>
      <w:r>
        <w:rPr>
          <w:noProof/>
        </w:rPr>
        <w:drawing>
          <wp:inline distT="0" distB="0" distL="0" distR="0" wp14:anchorId="783D8B5B" wp14:editId="748E1A05">
            <wp:extent cx="6032938" cy="2627586"/>
            <wp:effectExtent l="0" t="0" r="25400" b="2095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E02D4" w:rsidRPr="009E02D4" w:rsidRDefault="009E02D4" w:rsidP="009E02D4">
      <w:pPr>
        <w:pStyle w:val="a3"/>
        <w:jc w:val="both"/>
        <w:rPr>
          <w:rFonts w:ascii="Times New Roman" w:eastAsia="Times New Roman" w:hAnsi="Times New Roman"/>
          <w:b/>
          <w:sz w:val="24"/>
          <w:szCs w:val="24"/>
        </w:rPr>
      </w:pPr>
      <w:r w:rsidRPr="009E02D4">
        <w:rPr>
          <w:rFonts w:ascii="Times New Roman" w:eastAsia="Times New Roman" w:hAnsi="Times New Roman"/>
          <w:b/>
          <w:sz w:val="24"/>
          <w:szCs w:val="24"/>
        </w:rPr>
        <w:t>Рис. 14. Трофическая структура герпетобионтов на лугах с различной степенью антропогенной нагрузки</w:t>
      </w:r>
    </w:p>
    <w:p w:rsidR="009E02D4" w:rsidRPr="009E02D4" w:rsidRDefault="009E02D4" w:rsidP="009E02D4">
      <w:pPr>
        <w:pStyle w:val="a3"/>
        <w:jc w:val="both"/>
        <w:rPr>
          <w:rFonts w:ascii="Times New Roman" w:eastAsia="Times New Roman" w:hAnsi="Times New Roman"/>
          <w:b/>
          <w:sz w:val="24"/>
          <w:szCs w:val="24"/>
        </w:rPr>
      </w:pPr>
      <w:r w:rsidRPr="009E02D4">
        <w:rPr>
          <w:rFonts w:ascii="Times New Roman" w:eastAsia="Times New Roman" w:hAnsi="Times New Roman"/>
          <w:b/>
          <w:sz w:val="24"/>
          <w:szCs w:val="24"/>
        </w:rPr>
        <w:t>Таблица 4. Уловистость герпетобионтов на лугах с различной степенью рекреационной нагрузки</w:t>
      </w:r>
      <w:r>
        <w:rPr>
          <w:rFonts w:ascii="Times New Roman" w:eastAsia="Times New Roman" w:hAnsi="Times New Roman"/>
          <w:b/>
          <w:sz w:val="24"/>
          <w:szCs w:val="24"/>
        </w:rPr>
        <w:t xml:space="preserve"> на территории НП «Марий Чодра»</w:t>
      </w:r>
    </w:p>
    <w:tbl>
      <w:tblPr>
        <w:tblStyle w:val="a5"/>
        <w:tblW w:w="10765" w:type="dxa"/>
        <w:tblInd w:w="-837" w:type="dxa"/>
        <w:tblLayout w:type="fixed"/>
        <w:tblLook w:val="04A0" w:firstRow="1" w:lastRow="0" w:firstColumn="1" w:lastColumn="0" w:noHBand="0" w:noVBand="1"/>
      </w:tblPr>
      <w:tblGrid>
        <w:gridCol w:w="974"/>
        <w:gridCol w:w="1400"/>
        <w:gridCol w:w="716"/>
        <w:gridCol w:w="698"/>
        <w:gridCol w:w="567"/>
        <w:gridCol w:w="850"/>
        <w:gridCol w:w="851"/>
        <w:gridCol w:w="567"/>
        <w:gridCol w:w="708"/>
        <w:gridCol w:w="713"/>
        <w:gridCol w:w="713"/>
        <w:gridCol w:w="571"/>
        <w:gridCol w:w="16"/>
        <w:gridCol w:w="712"/>
        <w:gridCol w:w="709"/>
      </w:tblGrid>
      <w:tr w:rsidR="009E02D4" w:rsidTr="00E61E1C">
        <w:tc>
          <w:tcPr>
            <w:tcW w:w="2374" w:type="dxa"/>
            <w:gridSpan w:val="2"/>
            <w:vMerge w:val="restart"/>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Таксономические группы</w:t>
            </w:r>
          </w:p>
          <w:p w:rsidR="009E02D4" w:rsidRPr="002F508B" w:rsidRDefault="009E02D4" w:rsidP="00E61E1C">
            <w:pPr>
              <w:jc w:val="center"/>
              <w:rPr>
                <w:rFonts w:ascii="Times New Roman" w:eastAsia="Times New Roman" w:hAnsi="Times New Roman"/>
                <w:color w:val="000000"/>
                <w:sz w:val="24"/>
                <w:szCs w:val="24"/>
              </w:rPr>
            </w:pPr>
          </w:p>
        </w:tc>
        <w:tc>
          <w:tcPr>
            <w:tcW w:w="4249" w:type="dxa"/>
            <w:gridSpan w:val="6"/>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2019г.</w:t>
            </w:r>
          </w:p>
        </w:tc>
        <w:tc>
          <w:tcPr>
            <w:tcW w:w="4142" w:type="dxa"/>
            <w:gridSpan w:val="7"/>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2020г.</w:t>
            </w:r>
          </w:p>
        </w:tc>
      </w:tr>
      <w:tr w:rsidR="009E02D4" w:rsidTr="00E61E1C">
        <w:tc>
          <w:tcPr>
            <w:tcW w:w="2374" w:type="dxa"/>
            <w:gridSpan w:val="2"/>
            <w:vMerge/>
            <w:vAlign w:val="center"/>
          </w:tcPr>
          <w:p w:rsidR="009E02D4" w:rsidRPr="002F508B" w:rsidRDefault="009E02D4" w:rsidP="00E61E1C">
            <w:pPr>
              <w:pStyle w:val="a3"/>
              <w:jc w:val="center"/>
              <w:rPr>
                <w:rFonts w:ascii="Times New Roman" w:eastAsia="Times New Roman" w:hAnsi="Times New Roman"/>
                <w:sz w:val="24"/>
                <w:szCs w:val="24"/>
              </w:rPr>
            </w:pPr>
          </w:p>
        </w:tc>
        <w:tc>
          <w:tcPr>
            <w:tcW w:w="1981" w:type="dxa"/>
            <w:gridSpan w:val="3"/>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Луг №1</w:t>
            </w:r>
          </w:p>
        </w:tc>
        <w:tc>
          <w:tcPr>
            <w:tcW w:w="2268" w:type="dxa"/>
            <w:gridSpan w:val="3"/>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Луг №2</w:t>
            </w:r>
          </w:p>
        </w:tc>
        <w:tc>
          <w:tcPr>
            <w:tcW w:w="2134" w:type="dxa"/>
            <w:gridSpan w:val="3"/>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Луг №1</w:t>
            </w:r>
          </w:p>
        </w:tc>
        <w:tc>
          <w:tcPr>
            <w:tcW w:w="2008" w:type="dxa"/>
            <w:gridSpan w:val="4"/>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Луг №2</w:t>
            </w:r>
          </w:p>
        </w:tc>
      </w:tr>
      <w:tr w:rsidR="009E02D4" w:rsidTr="00E61E1C">
        <w:trPr>
          <w:trHeight w:val="106"/>
        </w:trPr>
        <w:tc>
          <w:tcPr>
            <w:tcW w:w="2374" w:type="dxa"/>
            <w:gridSpan w:val="2"/>
            <w:vMerge/>
            <w:vAlign w:val="center"/>
          </w:tcPr>
          <w:p w:rsidR="009E02D4" w:rsidRPr="002F508B" w:rsidRDefault="009E02D4" w:rsidP="00E61E1C">
            <w:pPr>
              <w:pStyle w:val="a3"/>
              <w:jc w:val="center"/>
              <w:rPr>
                <w:rFonts w:ascii="Times New Roman" w:eastAsia="Times New Roman" w:hAnsi="Times New Roman"/>
                <w:sz w:val="24"/>
                <w:szCs w:val="24"/>
              </w:rPr>
            </w:pPr>
          </w:p>
        </w:tc>
        <w:tc>
          <w:tcPr>
            <w:tcW w:w="716"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 xml:space="preserve">на </w:t>
            </w:r>
            <w:proofErr w:type="spellStart"/>
            <w:r w:rsidRPr="002F508B">
              <w:rPr>
                <w:rFonts w:ascii="Times New Roman" w:eastAsia="Times New Roman" w:hAnsi="Times New Roman"/>
                <w:sz w:val="24"/>
                <w:szCs w:val="24"/>
              </w:rPr>
              <w:t>кв.м</w:t>
            </w:r>
            <w:proofErr w:type="spellEnd"/>
            <w:r w:rsidRPr="002F508B">
              <w:rPr>
                <w:rFonts w:ascii="Times New Roman" w:eastAsia="Times New Roman" w:hAnsi="Times New Roman"/>
                <w:sz w:val="24"/>
                <w:szCs w:val="24"/>
              </w:rPr>
              <w:t>.</w:t>
            </w:r>
          </w:p>
        </w:tc>
        <w:tc>
          <w:tcPr>
            <w:tcW w:w="698"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w:t>
            </w:r>
          </w:p>
        </w:tc>
        <w:tc>
          <w:tcPr>
            <w:tcW w:w="567" w:type="dxa"/>
            <w:vAlign w:val="center"/>
          </w:tcPr>
          <w:p w:rsidR="009E02D4" w:rsidRPr="002F508B" w:rsidRDefault="009E02D4" w:rsidP="00E61E1C">
            <w:pPr>
              <w:pStyle w:val="a3"/>
              <w:jc w:val="center"/>
              <w:rPr>
                <w:rFonts w:ascii="Times New Roman" w:eastAsia="Times New Roman" w:hAnsi="Times New Roman"/>
                <w:sz w:val="24"/>
                <w:szCs w:val="24"/>
                <w:lang w:val="en-US"/>
              </w:rPr>
            </w:pPr>
            <w:r w:rsidRPr="002F508B">
              <w:rPr>
                <w:rFonts w:ascii="Times New Roman" w:eastAsia="Times New Roman" w:hAnsi="Times New Roman"/>
                <w:sz w:val="24"/>
                <w:szCs w:val="24"/>
              </w:rPr>
              <w:t>+</w:t>
            </w:r>
            <w:r w:rsidRPr="002F508B">
              <w:rPr>
                <w:rFonts w:ascii="Times New Roman" w:eastAsia="Times New Roman" w:hAnsi="Times New Roman"/>
                <w:sz w:val="24"/>
                <w:szCs w:val="24"/>
                <w:lang w:val="en-US"/>
              </w:rPr>
              <w:t>m</w:t>
            </w:r>
          </w:p>
        </w:tc>
        <w:tc>
          <w:tcPr>
            <w:tcW w:w="850"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 xml:space="preserve">на </w:t>
            </w:r>
            <w:proofErr w:type="spellStart"/>
            <w:r w:rsidRPr="002F508B">
              <w:rPr>
                <w:rFonts w:ascii="Times New Roman" w:eastAsia="Times New Roman" w:hAnsi="Times New Roman"/>
                <w:sz w:val="24"/>
                <w:szCs w:val="24"/>
              </w:rPr>
              <w:t>кв.м</w:t>
            </w:r>
            <w:proofErr w:type="spellEnd"/>
            <w:r w:rsidRPr="002F508B">
              <w:rPr>
                <w:rFonts w:ascii="Times New Roman" w:eastAsia="Times New Roman" w:hAnsi="Times New Roman"/>
                <w:sz w:val="24"/>
                <w:szCs w:val="24"/>
              </w:rPr>
              <w:t>.</w:t>
            </w:r>
          </w:p>
        </w:tc>
        <w:tc>
          <w:tcPr>
            <w:tcW w:w="851"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w:t>
            </w:r>
          </w:p>
        </w:tc>
        <w:tc>
          <w:tcPr>
            <w:tcW w:w="567" w:type="dxa"/>
            <w:vAlign w:val="center"/>
          </w:tcPr>
          <w:p w:rsidR="009E02D4" w:rsidRPr="002F508B" w:rsidRDefault="009E02D4" w:rsidP="00E61E1C">
            <w:pPr>
              <w:pStyle w:val="a3"/>
              <w:jc w:val="center"/>
              <w:rPr>
                <w:rFonts w:ascii="Times New Roman" w:eastAsia="Times New Roman" w:hAnsi="Times New Roman"/>
                <w:sz w:val="24"/>
                <w:szCs w:val="24"/>
                <w:lang w:val="en-US"/>
              </w:rPr>
            </w:pPr>
            <w:r w:rsidRPr="002F508B">
              <w:rPr>
                <w:rFonts w:ascii="Times New Roman" w:eastAsia="Times New Roman" w:hAnsi="Times New Roman"/>
                <w:sz w:val="24"/>
                <w:szCs w:val="24"/>
              </w:rPr>
              <w:t>+</w:t>
            </w:r>
            <w:r w:rsidRPr="002F508B">
              <w:rPr>
                <w:rFonts w:ascii="Times New Roman" w:eastAsia="Times New Roman" w:hAnsi="Times New Roman"/>
                <w:sz w:val="24"/>
                <w:szCs w:val="24"/>
                <w:lang w:val="en-US"/>
              </w:rPr>
              <w:t>m</w:t>
            </w:r>
          </w:p>
        </w:tc>
        <w:tc>
          <w:tcPr>
            <w:tcW w:w="708"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 xml:space="preserve">на </w:t>
            </w:r>
            <w:proofErr w:type="spellStart"/>
            <w:r w:rsidRPr="002F508B">
              <w:rPr>
                <w:rFonts w:ascii="Times New Roman" w:eastAsia="Times New Roman" w:hAnsi="Times New Roman"/>
                <w:sz w:val="24"/>
                <w:szCs w:val="24"/>
              </w:rPr>
              <w:t>кв.м</w:t>
            </w:r>
            <w:proofErr w:type="spellEnd"/>
            <w:r w:rsidRPr="002F508B">
              <w:rPr>
                <w:rFonts w:ascii="Times New Roman" w:eastAsia="Times New Roman" w:hAnsi="Times New Roman"/>
                <w:sz w:val="24"/>
                <w:szCs w:val="24"/>
              </w:rPr>
              <w:t>.</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lang w:val="en-US"/>
              </w:rPr>
            </w:pPr>
            <w:r w:rsidRPr="002F508B">
              <w:rPr>
                <w:rFonts w:ascii="Times New Roman" w:eastAsia="Times New Roman" w:hAnsi="Times New Roman"/>
                <w:sz w:val="24"/>
                <w:szCs w:val="24"/>
              </w:rPr>
              <w:t>+</w:t>
            </w:r>
            <w:r w:rsidRPr="002F508B">
              <w:rPr>
                <w:rFonts w:ascii="Times New Roman" w:eastAsia="Times New Roman" w:hAnsi="Times New Roman"/>
                <w:sz w:val="24"/>
                <w:szCs w:val="24"/>
                <w:lang w:val="en-US"/>
              </w:rPr>
              <w:t>m</w:t>
            </w:r>
          </w:p>
        </w:tc>
        <w:tc>
          <w:tcPr>
            <w:tcW w:w="571"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 xml:space="preserve">на </w:t>
            </w:r>
            <w:proofErr w:type="spellStart"/>
            <w:r w:rsidRPr="002F508B">
              <w:rPr>
                <w:rFonts w:ascii="Times New Roman" w:eastAsia="Times New Roman" w:hAnsi="Times New Roman"/>
                <w:sz w:val="24"/>
                <w:szCs w:val="24"/>
              </w:rPr>
              <w:t>кв.м</w:t>
            </w:r>
            <w:proofErr w:type="spellEnd"/>
            <w:r w:rsidRPr="002F508B">
              <w:rPr>
                <w:rFonts w:ascii="Times New Roman" w:eastAsia="Times New Roman" w:hAnsi="Times New Roman"/>
                <w:sz w:val="24"/>
                <w:szCs w:val="24"/>
              </w:rPr>
              <w:t>.</w:t>
            </w:r>
          </w:p>
        </w:tc>
        <w:tc>
          <w:tcPr>
            <w:tcW w:w="728" w:type="dxa"/>
            <w:gridSpan w:val="2"/>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w:t>
            </w:r>
          </w:p>
        </w:tc>
        <w:tc>
          <w:tcPr>
            <w:tcW w:w="709" w:type="dxa"/>
            <w:vAlign w:val="center"/>
          </w:tcPr>
          <w:p w:rsidR="009E02D4" w:rsidRPr="002F508B" w:rsidRDefault="009E02D4" w:rsidP="00E61E1C">
            <w:pPr>
              <w:pStyle w:val="a3"/>
              <w:jc w:val="center"/>
              <w:rPr>
                <w:rFonts w:ascii="Times New Roman" w:eastAsia="Times New Roman" w:hAnsi="Times New Roman"/>
                <w:sz w:val="24"/>
                <w:szCs w:val="24"/>
                <w:lang w:val="en-US"/>
              </w:rPr>
            </w:pPr>
            <w:r w:rsidRPr="002F508B">
              <w:rPr>
                <w:rFonts w:ascii="Times New Roman" w:eastAsia="Times New Roman" w:hAnsi="Times New Roman"/>
                <w:sz w:val="24"/>
                <w:szCs w:val="24"/>
              </w:rPr>
              <w:t>+</w:t>
            </w:r>
            <w:r w:rsidRPr="002F508B">
              <w:rPr>
                <w:rFonts w:ascii="Times New Roman" w:eastAsia="Times New Roman" w:hAnsi="Times New Roman"/>
                <w:sz w:val="24"/>
                <w:szCs w:val="24"/>
                <w:lang w:val="en-US"/>
              </w:rPr>
              <w:t>m</w:t>
            </w:r>
          </w:p>
        </w:tc>
      </w:tr>
      <w:tr w:rsidR="009E02D4" w:rsidTr="00E61E1C">
        <w:tc>
          <w:tcPr>
            <w:tcW w:w="2374" w:type="dxa"/>
            <w:gridSpan w:val="2"/>
            <w:vAlign w:val="center"/>
          </w:tcPr>
          <w:p w:rsidR="009E02D4" w:rsidRPr="002F508B" w:rsidRDefault="009E02D4" w:rsidP="00E61E1C">
            <w:pPr>
              <w:jc w:val="center"/>
              <w:rPr>
                <w:rFonts w:ascii="Times New Roman" w:eastAsia="Times New Roman" w:hAnsi="Times New Roman"/>
                <w:sz w:val="24"/>
                <w:szCs w:val="24"/>
              </w:rPr>
            </w:pPr>
            <w:r w:rsidRPr="002F508B">
              <w:rPr>
                <w:rFonts w:ascii="Times New Roman" w:eastAsia="Times New Roman" w:hAnsi="Times New Roman"/>
                <w:sz w:val="24"/>
                <w:szCs w:val="24"/>
              </w:rPr>
              <w:t>Мокрицы</w:t>
            </w:r>
          </w:p>
        </w:tc>
        <w:tc>
          <w:tcPr>
            <w:tcW w:w="716"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1,50</w:t>
            </w:r>
          </w:p>
        </w:tc>
        <w:tc>
          <w:tcPr>
            <w:tcW w:w="698"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4,35</w:t>
            </w:r>
          </w:p>
        </w:tc>
        <w:tc>
          <w:tcPr>
            <w:tcW w:w="567"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0,81</w:t>
            </w:r>
          </w:p>
        </w:tc>
        <w:tc>
          <w:tcPr>
            <w:tcW w:w="850"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0,00</w:t>
            </w:r>
          </w:p>
        </w:tc>
        <w:tc>
          <w:tcPr>
            <w:tcW w:w="851"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0,00</w:t>
            </w:r>
          </w:p>
        </w:tc>
        <w:tc>
          <w:tcPr>
            <w:tcW w:w="567"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0,00</w:t>
            </w:r>
          </w:p>
        </w:tc>
        <w:tc>
          <w:tcPr>
            <w:tcW w:w="708"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3,50</w:t>
            </w:r>
          </w:p>
        </w:tc>
        <w:tc>
          <w:tcPr>
            <w:tcW w:w="713"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6,60</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1,58</w:t>
            </w:r>
          </w:p>
        </w:tc>
        <w:tc>
          <w:tcPr>
            <w:tcW w:w="587" w:type="dxa"/>
            <w:gridSpan w:val="2"/>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0,50</w:t>
            </w:r>
          </w:p>
        </w:tc>
        <w:tc>
          <w:tcPr>
            <w:tcW w:w="712"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1,64</w:t>
            </w:r>
          </w:p>
        </w:tc>
        <w:tc>
          <w:tcPr>
            <w:tcW w:w="709"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1,58</w:t>
            </w:r>
          </w:p>
        </w:tc>
      </w:tr>
      <w:tr w:rsidR="009E02D4" w:rsidTr="00E61E1C">
        <w:tc>
          <w:tcPr>
            <w:tcW w:w="2374" w:type="dxa"/>
            <w:gridSpan w:val="2"/>
            <w:vAlign w:val="center"/>
          </w:tcPr>
          <w:p w:rsidR="009E02D4" w:rsidRPr="002F508B" w:rsidRDefault="009E02D4" w:rsidP="00E61E1C">
            <w:pPr>
              <w:jc w:val="center"/>
              <w:rPr>
                <w:rFonts w:ascii="Times New Roman" w:eastAsia="Times New Roman" w:hAnsi="Times New Roman"/>
                <w:sz w:val="24"/>
                <w:szCs w:val="24"/>
              </w:rPr>
            </w:pPr>
            <w:r w:rsidRPr="002F508B">
              <w:rPr>
                <w:rFonts w:ascii="Times New Roman" w:eastAsia="Times New Roman" w:hAnsi="Times New Roman"/>
                <w:sz w:val="24"/>
                <w:szCs w:val="24"/>
              </w:rPr>
              <w:t>Пауки</w:t>
            </w:r>
          </w:p>
        </w:tc>
        <w:tc>
          <w:tcPr>
            <w:tcW w:w="716"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10,00</w:t>
            </w:r>
          </w:p>
        </w:tc>
        <w:tc>
          <w:tcPr>
            <w:tcW w:w="698"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28,99</w:t>
            </w:r>
          </w:p>
        </w:tc>
        <w:tc>
          <w:tcPr>
            <w:tcW w:w="567"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2,61</w:t>
            </w:r>
          </w:p>
        </w:tc>
        <w:tc>
          <w:tcPr>
            <w:tcW w:w="850"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2,86</w:t>
            </w:r>
          </w:p>
        </w:tc>
        <w:tc>
          <w:tcPr>
            <w:tcW w:w="851"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12,90</w:t>
            </w:r>
          </w:p>
        </w:tc>
        <w:tc>
          <w:tcPr>
            <w:tcW w:w="567"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1,09</w:t>
            </w:r>
          </w:p>
        </w:tc>
        <w:tc>
          <w:tcPr>
            <w:tcW w:w="708"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17,00</w:t>
            </w:r>
          </w:p>
        </w:tc>
        <w:tc>
          <w:tcPr>
            <w:tcW w:w="713"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32,08</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2,74</w:t>
            </w:r>
          </w:p>
        </w:tc>
        <w:tc>
          <w:tcPr>
            <w:tcW w:w="587" w:type="dxa"/>
            <w:gridSpan w:val="2"/>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11,00</w:t>
            </w:r>
          </w:p>
        </w:tc>
        <w:tc>
          <w:tcPr>
            <w:tcW w:w="712"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36,07</w:t>
            </w:r>
          </w:p>
        </w:tc>
        <w:tc>
          <w:tcPr>
            <w:tcW w:w="709"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10,22</w:t>
            </w:r>
          </w:p>
        </w:tc>
      </w:tr>
      <w:tr w:rsidR="009E02D4" w:rsidTr="00E61E1C">
        <w:tc>
          <w:tcPr>
            <w:tcW w:w="974" w:type="dxa"/>
            <w:vMerge w:val="restart"/>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lastRenderedPageBreak/>
              <w:t>Многоножки</w:t>
            </w:r>
          </w:p>
        </w:tc>
        <w:tc>
          <w:tcPr>
            <w:tcW w:w="1400" w:type="dxa"/>
            <w:vAlign w:val="center"/>
          </w:tcPr>
          <w:p w:rsidR="009E02D4" w:rsidRPr="002F508B" w:rsidRDefault="009E02D4" w:rsidP="00E61E1C">
            <w:pPr>
              <w:jc w:val="center"/>
              <w:rPr>
                <w:rFonts w:ascii="Times New Roman" w:hAnsi="Times New Roman"/>
                <w:sz w:val="24"/>
                <w:szCs w:val="24"/>
              </w:rPr>
            </w:pPr>
            <w:proofErr w:type="spellStart"/>
            <w:r w:rsidRPr="002F508B">
              <w:rPr>
                <w:rFonts w:ascii="Times New Roman" w:hAnsi="Times New Roman"/>
                <w:sz w:val="24"/>
                <w:szCs w:val="24"/>
              </w:rPr>
              <w:t>Кивски</w:t>
            </w:r>
            <w:proofErr w:type="spellEnd"/>
          </w:p>
        </w:tc>
        <w:tc>
          <w:tcPr>
            <w:tcW w:w="716"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0,50</w:t>
            </w:r>
          </w:p>
        </w:tc>
        <w:tc>
          <w:tcPr>
            <w:tcW w:w="698"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1,45</w:t>
            </w:r>
          </w:p>
        </w:tc>
        <w:tc>
          <w:tcPr>
            <w:tcW w:w="567"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0,53</w:t>
            </w:r>
          </w:p>
        </w:tc>
        <w:tc>
          <w:tcPr>
            <w:tcW w:w="850"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0,00</w:t>
            </w:r>
          </w:p>
        </w:tc>
        <w:tc>
          <w:tcPr>
            <w:tcW w:w="851"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0,00</w:t>
            </w:r>
          </w:p>
        </w:tc>
        <w:tc>
          <w:tcPr>
            <w:tcW w:w="567" w:type="dxa"/>
            <w:vAlign w:val="center"/>
          </w:tcPr>
          <w:p w:rsidR="009E02D4" w:rsidRPr="002F508B" w:rsidRDefault="009E02D4" w:rsidP="00E61E1C">
            <w:pPr>
              <w:jc w:val="center"/>
              <w:rPr>
                <w:rFonts w:ascii="Times New Roman" w:hAnsi="Times New Roman"/>
                <w:sz w:val="24"/>
                <w:szCs w:val="24"/>
                <w:lang w:val="en-US"/>
              </w:rPr>
            </w:pPr>
            <w:r w:rsidRPr="002F508B">
              <w:rPr>
                <w:rFonts w:ascii="Times New Roman" w:hAnsi="Times New Roman"/>
                <w:sz w:val="24"/>
                <w:szCs w:val="24"/>
                <w:lang w:val="en-US"/>
              </w:rPr>
              <w:t>0</w:t>
            </w:r>
            <w:r w:rsidRPr="002F508B">
              <w:rPr>
                <w:rFonts w:ascii="Times New Roman" w:hAnsi="Times New Roman"/>
                <w:sz w:val="24"/>
                <w:szCs w:val="24"/>
              </w:rPr>
              <w:t>,</w:t>
            </w:r>
            <w:r w:rsidRPr="002F508B">
              <w:rPr>
                <w:rFonts w:ascii="Times New Roman" w:hAnsi="Times New Roman"/>
                <w:sz w:val="24"/>
                <w:szCs w:val="24"/>
                <w:lang w:val="en-US"/>
              </w:rPr>
              <w:t>00</w:t>
            </w:r>
          </w:p>
        </w:tc>
        <w:tc>
          <w:tcPr>
            <w:tcW w:w="708"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0,50</w:t>
            </w:r>
          </w:p>
        </w:tc>
        <w:tc>
          <w:tcPr>
            <w:tcW w:w="713"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0,94</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0,53</w:t>
            </w:r>
          </w:p>
        </w:tc>
        <w:tc>
          <w:tcPr>
            <w:tcW w:w="587" w:type="dxa"/>
            <w:gridSpan w:val="2"/>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0,00</w:t>
            </w:r>
          </w:p>
        </w:tc>
        <w:tc>
          <w:tcPr>
            <w:tcW w:w="712"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0,00</w:t>
            </w:r>
          </w:p>
        </w:tc>
        <w:tc>
          <w:tcPr>
            <w:tcW w:w="709"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0,00</w:t>
            </w:r>
          </w:p>
        </w:tc>
      </w:tr>
      <w:tr w:rsidR="009E02D4" w:rsidTr="00E61E1C">
        <w:tc>
          <w:tcPr>
            <w:tcW w:w="974" w:type="dxa"/>
            <w:vMerge/>
            <w:vAlign w:val="center"/>
          </w:tcPr>
          <w:p w:rsidR="009E02D4" w:rsidRPr="002F508B" w:rsidRDefault="009E02D4" w:rsidP="00E61E1C">
            <w:pPr>
              <w:pStyle w:val="a3"/>
              <w:jc w:val="center"/>
              <w:rPr>
                <w:rFonts w:ascii="Times New Roman" w:eastAsia="Times New Roman" w:hAnsi="Times New Roman"/>
                <w:sz w:val="24"/>
                <w:szCs w:val="24"/>
              </w:rPr>
            </w:pPr>
          </w:p>
        </w:tc>
        <w:tc>
          <w:tcPr>
            <w:tcW w:w="1400" w:type="dxa"/>
            <w:vAlign w:val="center"/>
          </w:tcPr>
          <w:p w:rsidR="009E02D4" w:rsidRPr="002F508B" w:rsidRDefault="009E02D4" w:rsidP="00E61E1C">
            <w:pPr>
              <w:jc w:val="center"/>
              <w:rPr>
                <w:rFonts w:ascii="Times New Roman" w:hAnsi="Times New Roman"/>
                <w:sz w:val="24"/>
                <w:szCs w:val="24"/>
              </w:rPr>
            </w:pPr>
            <w:proofErr w:type="spellStart"/>
            <w:r w:rsidRPr="002F508B">
              <w:rPr>
                <w:rFonts w:ascii="Times New Roman" w:hAnsi="Times New Roman"/>
                <w:sz w:val="24"/>
                <w:szCs w:val="24"/>
              </w:rPr>
              <w:t>Литобииды</w:t>
            </w:r>
            <w:proofErr w:type="spellEnd"/>
          </w:p>
        </w:tc>
        <w:tc>
          <w:tcPr>
            <w:tcW w:w="716"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0,50</w:t>
            </w:r>
          </w:p>
        </w:tc>
        <w:tc>
          <w:tcPr>
            <w:tcW w:w="698"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1,45</w:t>
            </w:r>
          </w:p>
        </w:tc>
        <w:tc>
          <w:tcPr>
            <w:tcW w:w="567"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0,53</w:t>
            </w:r>
          </w:p>
        </w:tc>
        <w:tc>
          <w:tcPr>
            <w:tcW w:w="850"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0,00</w:t>
            </w:r>
          </w:p>
        </w:tc>
        <w:tc>
          <w:tcPr>
            <w:tcW w:w="851"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0,00</w:t>
            </w:r>
          </w:p>
        </w:tc>
        <w:tc>
          <w:tcPr>
            <w:tcW w:w="567"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0,00</w:t>
            </w:r>
          </w:p>
        </w:tc>
        <w:tc>
          <w:tcPr>
            <w:tcW w:w="708"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0,50</w:t>
            </w:r>
          </w:p>
        </w:tc>
        <w:tc>
          <w:tcPr>
            <w:tcW w:w="713"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0,94</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0,53</w:t>
            </w:r>
          </w:p>
        </w:tc>
        <w:tc>
          <w:tcPr>
            <w:tcW w:w="587" w:type="dxa"/>
            <w:gridSpan w:val="2"/>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0,00</w:t>
            </w:r>
          </w:p>
        </w:tc>
        <w:tc>
          <w:tcPr>
            <w:tcW w:w="712"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0,00</w:t>
            </w:r>
          </w:p>
        </w:tc>
        <w:tc>
          <w:tcPr>
            <w:tcW w:w="709"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0,00</w:t>
            </w:r>
          </w:p>
        </w:tc>
      </w:tr>
      <w:tr w:rsidR="009E02D4" w:rsidTr="00E61E1C">
        <w:tc>
          <w:tcPr>
            <w:tcW w:w="2374" w:type="dxa"/>
            <w:gridSpan w:val="2"/>
            <w:vAlign w:val="center"/>
          </w:tcPr>
          <w:p w:rsidR="009E02D4" w:rsidRPr="002F508B" w:rsidRDefault="009E02D4" w:rsidP="00E61E1C">
            <w:pPr>
              <w:jc w:val="center"/>
              <w:rPr>
                <w:rFonts w:ascii="Times New Roman" w:eastAsia="Times New Roman" w:hAnsi="Times New Roman"/>
                <w:sz w:val="24"/>
                <w:szCs w:val="24"/>
              </w:rPr>
            </w:pPr>
            <w:r w:rsidRPr="002F508B">
              <w:rPr>
                <w:rFonts w:ascii="Times New Roman" w:eastAsia="Times New Roman" w:hAnsi="Times New Roman"/>
                <w:sz w:val="24"/>
                <w:szCs w:val="24"/>
              </w:rPr>
              <w:t>Насекомые</w:t>
            </w:r>
          </w:p>
        </w:tc>
        <w:tc>
          <w:tcPr>
            <w:tcW w:w="716"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22,00</w:t>
            </w:r>
          </w:p>
        </w:tc>
        <w:tc>
          <w:tcPr>
            <w:tcW w:w="698"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63,77</w:t>
            </w:r>
          </w:p>
        </w:tc>
        <w:tc>
          <w:tcPr>
            <w:tcW w:w="567"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3,87</w:t>
            </w:r>
          </w:p>
        </w:tc>
        <w:tc>
          <w:tcPr>
            <w:tcW w:w="850"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16,43</w:t>
            </w:r>
          </w:p>
        </w:tc>
        <w:tc>
          <w:tcPr>
            <w:tcW w:w="851"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74,19</w:t>
            </w:r>
          </w:p>
        </w:tc>
        <w:tc>
          <w:tcPr>
            <w:tcW w:w="567"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4,67</w:t>
            </w:r>
          </w:p>
        </w:tc>
        <w:tc>
          <w:tcPr>
            <w:tcW w:w="708"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31,50</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59,43</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4,78</w:t>
            </w:r>
          </w:p>
        </w:tc>
        <w:tc>
          <w:tcPr>
            <w:tcW w:w="587" w:type="dxa"/>
            <w:gridSpan w:val="2"/>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17,50</w:t>
            </w:r>
          </w:p>
        </w:tc>
        <w:tc>
          <w:tcPr>
            <w:tcW w:w="712"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57,38</w:t>
            </w:r>
          </w:p>
        </w:tc>
        <w:tc>
          <w:tcPr>
            <w:tcW w:w="709"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6,10</w:t>
            </w:r>
          </w:p>
        </w:tc>
      </w:tr>
      <w:tr w:rsidR="009E02D4" w:rsidTr="00E61E1C">
        <w:tc>
          <w:tcPr>
            <w:tcW w:w="2374" w:type="dxa"/>
            <w:gridSpan w:val="2"/>
            <w:vAlign w:val="center"/>
          </w:tcPr>
          <w:p w:rsidR="009E02D4" w:rsidRPr="002F508B" w:rsidRDefault="009E02D4" w:rsidP="00E61E1C">
            <w:pPr>
              <w:jc w:val="center"/>
              <w:rPr>
                <w:rFonts w:ascii="Times New Roman" w:eastAsia="Times New Roman" w:hAnsi="Times New Roman"/>
                <w:sz w:val="24"/>
                <w:szCs w:val="24"/>
              </w:rPr>
            </w:pPr>
            <w:r w:rsidRPr="002F508B">
              <w:rPr>
                <w:rFonts w:ascii="Times New Roman" w:eastAsia="Times New Roman" w:hAnsi="Times New Roman"/>
                <w:sz w:val="24"/>
                <w:szCs w:val="24"/>
              </w:rPr>
              <w:t>Уховертки</w:t>
            </w:r>
          </w:p>
        </w:tc>
        <w:tc>
          <w:tcPr>
            <w:tcW w:w="716"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0,00</w:t>
            </w:r>
          </w:p>
        </w:tc>
        <w:tc>
          <w:tcPr>
            <w:tcW w:w="698"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0,00</w:t>
            </w:r>
          </w:p>
        </w:tc>
        <w:tc>
          <w:tcPr>
            <w:tcW w:w="567"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0,00</w:t>
            </w:r>
          </w:p>
        </w:tc>
        <w:tc>
          <w:tcPr>
            <w:tcW w:w="850"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0,00</w:t>
            </w:r>
          </w:p>
        </w:tc>
        <w:tc>
          <w:tcPr>
            <w:tcW w:w="851"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0,00</w:t>
            </w:r>
          </w:p>
        </w:tc>
        <w:tc>
          <w:tcPr>
            <w:tcW w:w="567"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0,00</w:t>
            </w:r>
          </w:p>
        </w:tc>
        <w:tc>
          <w:tcPr>
            <w:tcW w:w="708"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0,50</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0,94</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0,53</w:t>
            </w:r>
          </w:p>
        </w:tc>
        <w:tc>
          <w:tcPr>
            <w:tcW w:w="587" w:type="dxa"/>
            <w:gridSpan w:val="2"/>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0,00</w:t>
            </w:r>
          </w:p>
        </w:tc>
        <w:tc>
          <w:tcPr>
            <w:tcW w:w="712"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0,00</w:t>
            </w:r>
          </w:p>
        </w:tc>
        <w:tc>
          <w:tcPr>
            <w:tcW w:w="709"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0,00</w:t>
            </w:r>
          </w:p>
        </w:tc>
      </w:tr>
      <w:tr w:rsidR="009E02D4" w:rsidTr="00E61E1C">
        <w:tc>
          <w:tcPr>
            <w:tcW w:w="2374" w:type="dxa"/>
            <w:gridSpan w:val="2"/>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Цикады</w:t>
            </w:r>
          </w:p>
        </w:tc>
        <w:tc>
          <w:tcPr>
            <w:tcW w:w="716"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0,50</w:t>
            </w:r>
          </w:p>
        </w:tc>
        <w:tc>
          <w:tcPr>
            <w:tcW w:w="698"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1,45</w:t>
            </w:r>
          </w:p>
        </w:tc>
        <w:tc>
          <w:tcPr>
            <w:tcW w:w="567"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0,53</w:t>
            </w:r>
          </w:p>
        </w:tc>
        <w:tc>
          <w:tcPr>
            <w:tcW w:w="850"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0,71</w:t>
            </w:r>
          </w:p>
        </w:tc>
        <w:tc>
          <w:tcPr>
            <w:tcW w:w="851"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3,23</w:t>
            </w:r>
          </w:p>
        </w:tc>
        <w:tc>
          <w:tcPr>
            <w:tcW w:w="567"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0,77</w:t>
            </w:r>
          </w:p>
        </w:tc>
        <w:tc>
          <w:tcPr>
            <w:tcW w:w="708"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1,00</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1,89</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2,11</w:t>
            </w:r>
          </w:p>
        </w:tc>
        <w:tc>
          <w:tcPr>
            <w:tcW w:w="587" w:type="dxa"/>
            <w:gridSpan w:val="2"/>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3,50</w:t>
            </w:r>
          </w:p>
        </w:tc>
        <w:tc>
          <w:tcPr>
            <w:tcW w:w="712"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11,48</w:t>
            </w:r>
          </w:p>
        </w:tc>
        <w:tc>
          <w:tcPr>
            <w:tcW w:w="709"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1,68</w:t>
            </w:r>
          </w:p>
        </w:tc>
      </w:tr>
      <w:tr w:rsidR="009E02D4" w:rsidTr="00E61E1C">
        <w:tc>
          <w:tcPr>
            <w:tcW w:w="2374" w:type="dxa"/>
            <w:gridSpan w:val="2"/>
            <w:vAlign w:val="center"/>
          </w:tcPr>
          <w:p w:rsidR="009E02D4" w:rsidRPr="002F508B" w:rsidRDefault="009E02D4" w:rsidP="00E61E1C">
            <w:pPr>
              <w:jc w:val="center"/>
              <w:rPr>
                <w:rFonts w:ascii="Times New Roman" w:eastAsia="Times New Roman" w:hAnsi="Times New Roman"/>
                <w:sz w:val="24"/>
                <w:szCs w:val="24"/>
              </w:rPr>
            </w:pPr>
            <w:r w:rsidRPr="002F508B">
              <w:rPr>
                <w:rFonts w:ascii="Times New Roman" w:eastAsia="Times New Roman" w:hAnsi="Times New Roman"/>
                <w:sz w:val="24"/>
                <w:szCs w:val="24"/>
              </w:rPr>
              <w:t>Саранчовые</w:t>
            </w:r>
          </w:p>
        </w:tc>
        <w:tc>
          <w:tcPr>
            <w:tcW w:w="716"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0,00</w:t>
            </w:r>
          </w:p>
        </w:tc>
        <w:tc>
          <w:tcPr>
            <w:tcW w:w="698"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0,00</w:t>
            </w:r>
          </w:p>
        </w:tc>
        <w:tc>
          <w:tcPr>
            <w:tcW w:w="567"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0,00</w:t>
            </w:r>
          </w:p>
        </w:tc>
        <w:tc>
          <w:tcPr>
            <w:tcW w:w="850"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0,71</w:t>
            </w:r>
          </w:p>
        </w:tc>
        <w:tc>
          <w:tcPr>
            <w:tcW w:w="851"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3,23</w:t>
            </w:r>
          </w:p>
        </w:tc>
        <w:tc>
          <w:tcPr>
            <w:tcW w:w="567"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0,77</w:t>
            </w:r>
          </w:p>
        </w:tc>
        <w:tc>
          <w:tcPr>
            <w:tcW w:w="708"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0,00</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0,00</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0,00</w:t>
            </w:r>
          </w:p>
        </w:tc>
        <w:tc>
          <w:tcPr>
            <w:tcW w:w="587" w:type="dxa"/>
            <w:gridSpan w:val="2"/>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0,50</w:t>
            </w:r>
          </w:p>
        </w:tc>
        <w:tc>
          <w:tcPr>
            <w:tcW w:w="712"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1,64</w:t>
            </w:r>
          </w:p>
        </w:tc>
        <w:tc>
          <w:tcPr>
            <w:tcW w:w="709"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0,65</w:t>
            </w:r>
          </w:p>
        </w:tc>
      </w:tr>
      <w:tr w:rsidR="009E02D4" w:rsidTr="00E61E1C">
        <w:tc>
          <w:tcPr>
            <w:tcW w:w="2374" w:type="dxa"/>
            <w:gridSpan w:val="2"/>
            <w:vAlign w:val="center"/>
          </w:tcPr>
          <w:p w:rsidR="009E02D4" w:rsidRPr="002F508B" w:rsidRDefault="009E02D4" w:rsidP="00E61E1C">
            <w:pPr>
              <w:jc w:val="center"/>
              <w:rPr>
                <w:rFonts w:ascii="Times New Roman" w:eastAsia="Times New Roman" w:hAnsi="Times New Roman"/>
                <w:sz w:val="24"/>
                <w:szCs w:val="24"/>
              </w:rPr>
            </w:pPr>
            <w:r w:rsidRPr="002F508B">
              <w:rPr>
                <w:rFonts w:ascii="Times New Roman" w:eastAsia="Times New Roman" w:hAnsi="Times New Roman"/>
                <w:sz w:val="24"/>
                <w:szCs w:val="24"/>
              </w:rPr>
              <w:t>Кузнечики</w:t>
            </w:r>
          </w:p>
        </w:tc>
        <w:tc>
          <w:tcPr>
            <w:tcW w:w="716"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1,00</w:t>
            </w:r>
          </w:p>
        </w:tc>
        <w:tc>
          <w:tcPr>
            <w:tcW w:w="698"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2,90</w:t>
            </w:r>
          </w:p>
        </w:tc>
        <w:tc>
          <w:tcPr>
            <w:tcW w:w="567"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1,05</w:t>
            </w:r>
          </w:p>
        </w:tc>
        <w:tc>
          <w:tcPr>
            <w:tcW w:w="850"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0,00</w:t>
            </w:r>
          </w:p>
        </w:tc>
        <w:tc>
          <w:tcPr>
            <w:tcW w:w="851"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0,00</w:t>
            </w:r>
          </w:p>
        </w:tc>
        <w:tc>
          <w:tcPr>
            <w:tcW w:w="567"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0,00</w:t>
            </w:r>
          </w:p>
        </w:tc>
        <w:tc>
          <w:tcPr>
            <w:tcW w:w="708"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0,00</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0,00</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0,00</w:t>
            </w:r>
          </w:p>
        </w:tc>
        <w:tc>
          <w:tcPr>
            <w:tcW w:w="587" w:type="dxa"/>
            <w:gridSpan w:val="2"/>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0,00</w:t>
            </w:r>
          </w:p>
        </w:tc>
        <w:tc>
          <w:tcPr>
            <w:tcW w:w="712"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0,00</w:t>
            </w:r>
          </w:p>
        </w:tc>
        <w:tc>
          <w:tcPr>
            <w:tcW w:w="709"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0,00</w:t>
            </w:r>
          </w:p>
        </w:tc>
      </w:tr>
      <w:tr w:rsidR="009E02D4" w:rsidTr="00E61E1C">
        <w:tc>
          <w:tcPr>
            <w:tcW w:w="2374" w:type="dxa"/>
            <w:gridSpan w:val="2"/>
            <w:vAlign w:val="center"/>
          </w:tcPr>
          <w:p w:rsidR="009E02D4" w:rsidRPr="002F508B" w:rsidRDefault="009E02D4" w:rsidP="00E61E1C">
            <w:pPr>
              <w:jc w:val="center"/>
              <w:rPr>
                <w:rFonts w:ascii="Times New Roman" w:eastAsia="Times New Roman" w:hAnsi="Times New Roman"/>
                <w:sz w:val="24"/>
                <w:szCs w:val="24"/>
              </w:rPr>
            </w:pPr>
            <w:r w:rsidRPr="002F508B">
              <w:rPr>
                <w:rFonts w:ascii="Times New Roman" w:eastAsia="Times New Roman" w:hAnsi="Times New Roman"/>
                <w:sz w:val="24"/>
                <w:szCs w:val="24"/>
              </w:rPr>
              <w:t>Клопы</w:t>
            </w:r>
          </w:p>
        </w:tc>
        <w:tc>
          <w:tcPr>
            <w:tcW w:w="716"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1,50</w:t>
            </w:r>
          </w:p>
        </w:tc>
        <w:tc>
          <w:tcPr>
            <w:tcW w:w="698"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4,35</w:t>
            </w:r>
          </w:p>
        </w:tc>
        <w:tc>
          <w:tcPr>
            <w:tcW w:w="567"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0,81</w:t>
            </w:r>
          </w:p>
        </w:tc>
        <w:tc>
          <w:tcPr>
            <w:tcW w:w="850"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0,71</w:t>
            </w:r>
          </w:p>
        </w:tc>
        <w:tc>
          <w:tcPr>
            <w:tcW w:w="851"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3,23</w:t>
            </w:r>
          </w:p>
        </w:tc>
        <w:tc>
          <w:tcPr>
            <w:tcW w:w="567"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0,77</w:t>
            </w:r>
          </w:p>
        </w:tc>
        <w:tc>
          <w:tcPr>
            <w:tcW w:w="708"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1,00</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0,94</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0,53</w:t>
            </w:r>
          </w:p>
        </w:tc>
        <w:tc>
          <w:tcPr>
            <w:tcW w:w="587" w:type="dxa"/>
            <w:gridSpan w:val="2"/>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0,50</w:t>
            </w:r>
          </w:p>
        </w:tc>
        <w:tc>
          <w:tcPr>
            <w:tcW w:w="712"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1,64</w:t>
            </w:r>
          </w:p>
        </w:tc>
        <w:tc>
          <w:tcPr>
            <w:tcW w:w="709"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0,65</w:t>
            </w:r>
          </w:p>
        </w:tc>
      </w:tr>
      <w:tr w:rsidR="009E02D4" w:rsidTr="00E61E1C">
        <w:tc>
          <w:tcPr>
            <w:tcW w:w="974" w:type="dxa"/>
            <w:vMerge w:val="restart"/>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Жуки</w:t>
            </w:r>
          </w:p>
        </w:tc>
        <w:tc>
          <w:tcPr>
            <w:tcW w:w="1400" w:type="dxa"/>
            <w:vAlign w:val="center"/>
          </w:tcPr>
          <w:p w:rsidR="009E02D4" w:rsidRPr="002F508B" w:rsidRDefault="009E02D4" w:rsidP="00E61E1C">
            <w:pPr>
              <w:jc w:val="center"/>
              <w:rPr>
                <w:rFonts w:ascii="Times New Roman" w:eastAsia="Times New Roman" w:hAnsi="Times New Roman"/>
                <w:sz w:val="24"/>
                <w:szCs w:val="24"/>
              </w:rPr>
            </w:pPr>
            <w:r w:rsidRPr="002F508B">
              <w:rPr>
                <w:rFonts w:ascii="Times New Roman" w:eastAsia="Times New Roman" w:hAnsi="Times New Roman"/>
                <w:sz w:val="24"/>
                <w:szCs w:val="24"/>
              </w:rPr>
              <w:t>Жужелицы</w:t>
            </w:r>
          </w:p>
        </w:tc>
        <w:tc>
          <w:tcPr>
            <w:tcW w:w="716"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10,50</w:t>
            </w:r>
          </w:p>
        </w:tc>
        <w:tc>
          <w:tcPr>
            <w:tcW w:w="698"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30,43</w:t>
            </w:r>
          </w:p>
        </w:tc>
        <w:tc>
          <w:tcPr>
            <w:tcW w:w="567"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2,54</w:t>
            </w:r>
          </w:p>
        </w:tc>
        <w:tc>
          <w:tcPr>
            <w:tcW w:w="850"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2,14</w:t>
            </w:r>
          </w:p>
        </w:tc>
        <w:tc>
          <w:tcPr>
            <w:tcW w:w="851"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9,68</w:t>
            </w:r>
          </w:p>
        </w:tc>
        <w:tc>
          <w:tcPr>
            <w:tcW w:w="567"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1,09</w:t>
            </w:r>
          </w:p>
        </w:tc>
        <w:tc>
          <w:tcPr>
            <w:tcW w:w="708"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18,50</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34,91</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3,34</w:t>
            </w:r>
          </w:p>
        </w:tc>
        <w:tc>
          <w:tcPr>
            <w:tcW w:w="587" w:type="dxa"/>
            <w:gridSpan w:val="2"/>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4,50</w:t>
            </w:r>
          </w:p>
        </w:tc>
        <w:tc>
          <w:tcPr>
            <w:tcW w:w="712"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14,75</w:t>
            </w:r>
          </w:p>
        </w:tc>
        <w:tc>
          <w:tcPr>
            <w:tcW w:w="709"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1,79</w:t>
            </w:r>
          </w:p>
        </w:tc>
      </w:tr>
      <w:tr w:rsidR="009E02D4" w:rsidTr="00E61E1C">
        <w:tc>
          <w:tcPr>
            <w:tcW w:w="974" w:type="dxa"/>
            <w:vMerge/>
            <w:vAlign w:val="center"/>
          </w:tcPr>
          <w:p w:rsidR="009E02D4" w:rsidRPr="002F508B" w:rsidRDefault="009E02D4" w:rsidP="00E61E1C">
            <w:pPr>
              <w:pStyle w:val="a3"/>
              <w:jc w:val="center"/>
              <w:rPr>
                <w:rFonts w:ascii="Times New Roman" w:eastAsia="Times New Roman" w:hAnsi="Times New Roman"/>
                <w:sz w:val="24"/>
                <w:szCs w:val="24"/>
              </w:rPr>
            </w:pPr>
          </w:p>
        </w:tc>
        <w:tc>
          <w:tcPr>
            <w:tcW w:w="1400" w:type="dxa"/>
            <w:vAlign w:val="center"/>
          </w:tcPr>
          <w:p w:rsidR="009E02D4" w:rsidRPr="002F508B" w:rsidRDefault="009E02D4" w:rsidP="00E61E1C">
            <w:pPr>
              <w:jc w:val="center"/>
              <w:rPr>
                <w:rFonts w:ascii="Times New Roman" w:eastAsia="Times New Roman" w:hAnsi="Times New Roman"/>
                <w:sz w:val="24"/>
                <w:szCs w:val="24"/>
              </w:rPr>
            </w:pPr>
            <w:proofErr w:type="spellStart"/>
            <w:r w:rsidRPr="002F508B">
              <w:rPr>
                <w:rFonts w:ascii="Times New Roman" w:eastAsia="Times New Roman" w:hAnsi="Times New Roman"/>
                <w:sz w:val="24"/>
                <w:szCs w:val="24"/>
              </w:rPr>
              <w:t>Стафилины</w:t>
            </w:r>
            <w:proofErr w:type="spellEnd"/>
          </w:p>
        </w:tc>
        <w:tc>
          <w:tcPr>
            <w:tcW w:w="716"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1,50</w:t>
            </w:r>
          </w:p>
        </w:tc>
        <w:tc>
          <w:tcPr>
            <w:tcW w:w="698"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4,35</w:t>
            </w:r>
          </w:p>
        </w:tc>
        <w:tc>
          <w:tcPr>
            <w:tcW w:w="567"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0,81</w:t>
            </w:r>
          </w:p>
        </w:tc>
        <w:tc>
          <w:tcPr>
            <w:tcW w:w="850"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2,14</w:t>
            </w:r>
          </w:p>
        </w:tc>
        <w:tc>
          <w:tcPr>
            <w:tcW w:w="851"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9,68</w:t>
            </w:r>
          </w:p>
        </w:tc>
        <w:tc>
          <w:tcPr>
            <w:tcW w:w="567"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2,31</w:t>
            </w:r>
          </w:p>
        </w:tc>
        <w:tc>
          <w:tcPr>
            <w:tcW w:w="708"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3,00</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5,66</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1,61</w:t>
            </w:r>
          </w:p>
        </w:tc>
        <w:tc>
          <w:tcPr>
            <w:tcW w:w="587" w:type="dxa"/>
            <w:gridSpan w:val="2"/>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3,50</w:t>
            </w:r>
          </w:p>
        </w:tc>
        <w:tc>
          <w:tcPr>
            <w:tcW w:w="712"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11,48</w:t>
            </w:r>
          </w:p>
        </w:tc>
        <w:tc>
          <w:tcPr>
            <w:tcW w:w="709"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2,55</w:t>
            </w:r>
          </w:p>
        </w:tc>
      </w:tr>
      <w:tr w:rsidR="009E02D4" w:rsidTr="00E61E1C">
        <w:tc>
          <w:tcPr>
            <w:tcW w:w="974" w:type="dxa"/>
            <w:vMerge/>
            <w:vAlign w:val="center"/>
          </w:tcPr>
          <w:p w:rsidR="009E02D4" w:rsidRPr="002F508B" w:rsidRDefault="009E02D4" w:rsidP="00E61E1C">
            <w:pPr>
              <w:pStyle w:val="a3"/>
              <w:jc w:val="center"/>
              <w:rPr>
                <w:rFonts w:ascii="Times New Roman" w:eastAsia="Times New Roman" w:hAnsi="Times New Roman"/>
                <w:sz w:val="24"/>
                <w:szCs w:val="24"/>
              </w:rPr>
            </w:pPr>
          </w:p>
        </w:tc>
        <w:tc>
          <w:tcPr>
            <w:tcW w:w="1400" w:type="dxa"/>
            <w:vAlign w:val="center"/>
          </w:tcPr>
          <w:p w:rsidR="009E02D4" w:rsidRPr="002F508B" w:rsidRDefault="009E02D4" w:rsidP="00E61E1C">
            <w:pPr>
              <w:jc w:val="center"/>
              <w:rPr>
                <w:rFonts w:ascii="Times New Roman" w:eastAsia="Times New Roman" w:hAnsi="Times New Roman"/>
                <w:sz w:val="24"/>
                <w:szCs w:val="24"/>
              </w:rPr>
            </w:pPr>
            <w:r w:rsidRPr="002F508B">
              <w:rPr>
                <w:rFonts w:ascii="Times New Roman" w:eastAsia="Times New Roman" w:hAnsi="Times New Roman"/>
                <w:sz w:val="24"/>
                <w:szCs w:val="24"/>
              </w:rPr>
              <w:t>Хрущи</w:t>
            </w:r>
          </w:p>
        </w:tc>
        <w:tc>
          <w:tcPr>
            <w:tcW w:w="716"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0,00</w:t>
            </w:r>
          </w:p>
        </w:tc>
        <w:tc>
          <w:tcPr>
            <w:tcW w:w="698"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0,00</w:t>
            </w:r>
          </w:p>
        </w:tc>
        <w:tc>
          <w:tcPr>
            <w:tcW w:w="567"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0,00</w:t>
            </w:r>
          </w:p>
        </w:tc>
        <w:tc>
          <w:tcPr>
            <w:tcW w:w="850"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0,71</w:t>
            </w:r>
          </w:p>
        </w:tc>
        <w:tc>
          <w:tcPr>
            <w:tcW w:w="851"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3,23</w:t>
            </w:r>
          </w:p>
        </w:tc>
        <w:tc>
          <w:tcPr>
            <w:tcW w:w="567"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0,77</w:t>
            </w:r>
          </w:p>
        </w:tc>
        <w:tc>
          <w:tcPr>
            <w:tcW w:w="708"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0,00</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0,00</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0,00</w:t>
            </w:r>
          </w:p>
        </w:tc>
        <w:tc>
          <w:tcPr>
            <w:tcW w:w="587" w:type="dxa"/>
            <w:gridSpan w:val="2"/>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0,50</w:t>
            </w:r>
          </w:p>
        </w:tc>
        <w:tc>
          <w:tcPr>
            <w:tcW w:w="712"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1,64</w:t>
            </w:r>
          </w:p>
        </w:tc>
        <w:tc>
          <w:tcPr>
            <w:tcW w:w="709"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0,65</w:t>
            </w:r>
          </w:p>
        </w:tc>
      </w:tr>
      <w:tr w:rsidR="009E02D4" w:rsidTr="00E61E1C">
        <w:tc>
          <w:tcPr>
            <w:tcW w:w="974" w:type="dxa"/>
            <w:vMerge/>
            <w:vAlign w:val="center"/>
          </w:tcPr>
          <w:p w:rsidR="009E02D4" w:rsidRPr="002F508B" w:rsidRDefault="009E02D4" w:rsidP="00E61E1C">
            <w:pPr>
              <w:pStyle w:val="a3"/>
              <w:jc w:val="center"/>
              <w:rPr>
                <w:rFonts w:ascii="Times New Roman" w:eastAsia="Times New Roman" w:hAnsi="Times New Roman"/>
                <w:sz w:val="24"/>
                <w:szCs w:val="24"/>
              </w:rPr>
            </w:pPr>
          </w:p>
        </w:tc>
        <w:tc>
          <w:tcPr>
            <w:tcW w:w="1400" w:type="dxa"/>
            <w:vAlign w:val="center"/>
          </w:tcPr>
          <w:p w:rsidR="009E02D4" w:rsidRPr="002F508B" w:rsidRDefault="009E02D4" w:rsidP="00E61E1C">
            <w:pPr>
              <w:jc w:val="center"/>
              <w:rPr>
                <w:rFonts w:ascii="Times New Roman" w:eastAsia="Times New Roman" w:hAnsi="Times New Roman"/>
                <w:sz w:val="24"/>
                <w:szCs w:val="24"/>
              </w:rPr>
            </w:pPr>
            <w:r w:rsidRPr="002F508B">
              <w:rPr>
                <w:rFonts w:ascii="Times New Roman" w:eastAsia="Times New Roman" w:hAnsi="Times New Roman"/>
                <w:sz w:val="24"/>
                <w:szCs w:val="24"/>
              </w:rPr>
              <w:t>Кожееды</w:t>
            </w:r>
          </w:p>
        </w:tc>
        <w:tc>
          <w:tcPr>
            <w:tcW w:w="716"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0,50</w:t>
            </w:r>
          </w:p>
        </w:tc>
        <w:tc>
          <w:tcPr>
            <w:tcW w:w="698"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1,45</w:t>
            </w:r>
          </w:p>
        </w:tc>
        <w:tc>
          <w:tcPr>
            <w:tcW w:w="567"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0,53</w:t>
            </w:r>
          </w:p>
        </w:tc>
        <w:tc>
          <w:tcPr>
            <w:tcW w:w="850"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2,14</w:t>
            </w:r>
          </w:p>
        </w:tc>
        <w:tc>
          <w:tcPr>
            <w:tcW w:w="851"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9,68</w:t>
            </w:r>
          </w:p>
        </w:tc>
        <w:tc>
          <w:tcPr>
            <w:tcW w:w="567"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2,31</w:t>
            </w:r>
          </w:p>
        </w:tc>
        <w:tc>
          <w:tcPr>
            <w:tcW w:w="708"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0,00</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0,00</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0,00</w:t>
            </w:r>
          </w:p>
        </w:tc>
        <w:tc>
          <w:tcPr>
            <w:tcW w:w="587" w:type="dxa"/>
            <w:gridSpan w:val="2"/>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1,50</w:t>
            </w:r>
          </w:p>
        </w:tc>
        <w:tc>
          <w:tcPr>
            <w:tcW w:w="712"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4,92</w:t>
            </w:r>
          </w:p>
        </w:tc>
        <w:tc>
          <w:tcPr>
            <w:tcW w:w="709"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1,94</w:t>
            </w:r>
          </w:p>
        </w:tc>
      </w:tr>
      <w:tr w:rsidR="009E02D4" w:rsidTr="00E61E1C">
        <w:tc>
          <w:tcPr>
            <w:tcW w:w="974" w:type="dxa"/>
            <w:vMerge/>
            <w:vAlign w:val="center"/>
          </w:tcPr>
          <w:p w:rsidR="009E02D4" w:rsidRPr="002F508B" w:rsidRDefault="009E02D4" w:rsidP="00E61E1C">
            <w:pPr>
              <w:pStyle w:val="a3"/>
              <w:jc w:val="center"/>
              <w:rPr>
                <w:rFonts w:ascii="Times New Roman" w:eastAsia="Times New Roman" w:hAnsi="Times New Roman"/>
                <w:sz w:val="24"/>
                <w:szCs w:val="24"/>
              </w:rPr>
            </w:pPr>
          </w:p>
        </w:tc>
        <w:tc>
          <w:tcPr>
            <w:tcW w:w="1400" w:type="dxa"/>
            <w:vAlign w:val="center"/>
          </w:tcPr>
          <w:p w:rsidR="009E02D4" w:rsidRPr="002F508B" w:rsidRDefault="009E02D4" w:rsidP="00E61E1C">
            <w:pPr>
              <w:jc w:val="center"/>
              <w:rPr>
                <w:rFonts w:ascii="Times New Roman" w:eastAsia="Times New Roman" w:hAnsi="Times New Roman"/>
                <w:sz w:val="24"/>
                <w:szCs w:val="24"/>
              </w:rPr>
            </w:pPr>
            <w:r w:rsidRPr="002F508B">
              <w:rPr>
                <w:rFonts w:ascii="Times New Roman" w:eastAsia="Times New Roman" w:hAnsi="Times New Roman"/>
                <w:sz w:val="24"/>
                <w:szCs w:val="24"/>
              </w:rPr>
              <w:t>Щелкуны</w:t>
            </w:r>
          </w:p>
        </w:tc>
        <w:tc>
          <w:tcPr>
            <w:tcW w:w="716"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0,00</w:t>
            </w:r>
          </w:p>
        </w:tc>
        <w:tc>
          <w:tcPr>
            <w:tcW w:w="698"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0,00</w:t>
            </w:r>
          </w:p>
        </w:tc>
        <w:tc>
          <w:tcPr>
            <w:tcW w:w="567"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0,00</w:t>
            </w:r>
          </w:p>
        </w:tc>
        <w:tc>
          <w:tcPr>
            <w:tcW w:w="850"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2,86</w:t>
            </w:r>
          </w:p>
        </w:tc>
        <w:tc>
          <w:tcPr>
            <w:tcW w:w="851"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12,90</w:t>
            </w:r>
          </w:p>
        </w:tc>
        <w:tc>
          <w:tcPr>
            <w:tcW w:w="567"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1,61</w:t>
            </w:r>
          </w:p>
        </w:tc>
        <w:tc>
          <w:tcPr>
            <w:tcW w:w="708"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0,00</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0,00</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0,00</w:t>
            </w:r>
          </w:p>
        </w:tc>
        <w:tc>
          <w:tcPr>
            <w:tcW w:w="587" w:type="dxa"/>
            <w:gridSpan w:val="2"/>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0,50</w:t>
            </w:r>
          </w:p>
        </w:tc>
        <w:tc>
          <w:tcPr>
            <w:tcW w:w="712"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1,64</w:t>
            </w:r>
          </w:p>
        </w:tc>
        <w:tc>
          <w:tcPr>
            <w:tcW w:w="709"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0,65</w:t>
            </w:r>
          </w:p>
        </w:tc>
      </w:tr>
      <w:tr w:rsidR="009E02D4" w:rsidTr="00E61E1C">
        <w:tc>
          <w:tcPr>
            <w:tcW w:w="974" w:type="dxa"/>
            <w:vMerge/>
            <w:vAlign w:val="center"/>
          </w:tcPr>
          <w:p w:rsidR="009E02D4" w:rsidRPr="002F508B" w:rsidRDefault="009E02D4" w:rsidP="00E61E1C">
            <w:pPr>
              <w:pStyle w:val="a3"/>
              <w:jc w:val="center"/>
              <w:rPr>
                <w:rFonts w:ascii="Times New Roman" w:eastAsia="Times New Roman" w:hAnsi="Times New Roman"/>
                <w:sz w:val="24"/>
                <w:szCs w:val="24"/>
              </w:rPr>
            </w:pPr>
          </w:p>
        </w:tc>
        <w:tc>
          <w:tcPr>
            <w:tcW w:w="1400" w:type="dxa"/>
            <w:vAlign w:val="center"/>
          </w:tcPr>
          <w:p w:rsidR="009E02D4" w:rsidRPr="002F508B" w:rsidRDefault="009E02D4" w:rsidP="00E61E1C">
            <w:pPr>
              <w:jc w:val="center"/>
              <w:rPr>
                <w:rFonts w:ascii="Times New Roman" w:eastAsia="Times New Roman" w:hAnsi="Times New Roman"/>
                <w:sz w:val="24"/>
                <w:szCs w:val="24"/>
              </w:rPr>
            </w:pPr>
            <w:r w:rsidRPr="002F508B">
              <w:rPr>
                <w:rFonts w:ascii="Times New Roman" w:eastAsia="Times New Roman" w:hAnsi="Times New Roman"/>
                <w:sz w:val="24"/>
                <w:szCs w:val="24"/>
              </w:rPr>
              <w:t>Листоеды</w:t>
            </w:r>
          </w:p>
        </w:tc>
        <w:tc>
          <w:tcPr>
            <w:tcW w:w="716"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1,00</w:t>
            </w:r>
          </w:p>
        </w:tc>
        <w:tc>
          <w:tcPr>
            <w:tcW w:w="698"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2,90</w:t>
            </w:r>
          </w:p>
        </w:tc>
        <w:tc>
          <w:tcPr>
            <w:tcW w:w="567"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1,05</w:t>
            </w:r>
          </w:p>
        </w:tc>
        <w:tc>
          <w:tcPr>
            <w:tcW w:w="850"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0,71</w:t>
            </w:r>
          </w:p>
        </w:tc>
        <w:tc>
          <w:tcPr>
            <w:tcW w:w="851"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3,23</w:t>
            </w:r>
          </w:p>
        </w:tc>
        <w:tc>
          <w:tcPr>
            <w:tcW w:w="567"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0,77</w:t>
            </w:r>
          </w:p>
        </w:tc>
        <w:tc>
          <w:tcPr>
            <w:tcW w:w="708"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0,00</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0,00</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0,00</w:t>
            </w:r>
          </w:p>
        </w:tc>
        <w:tc>
          <w:tcPr>
            <w:tcW w:w="587" w:type="dxa"/>
            <w:gridSpan w:val="2"/>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0,50</w:t>
            </w:r>
          </w:p>
        </w:tc>
        <w:tc>
          <w:tcPr>
            <w:tcW w:w="712"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1,64</w:t>
            </w:r>
          </w:p>
        </w:tc>
        <w:tc>
          <w:tcPr>
            <w:tcW w:w="709"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0,65</w:t>
            </w:r>
          </w:p>
        </w:tc>
      </w:tr>
      <w:tr w:rsidR="009E02D4" w:rsidTr="00E61E1C">
        <w:tc>
          <w:tcPr>
            <w:tcW w:w="974" w:type="dxa"/>
            <w:vMerge/>
            <w:vAlign w:val="center"/>
          </w:tcPr>
          <w:p w:rsidR="009E02D4" w:rsidRPr="002F508B" w:rsidRDefault="009E02D4" w:rsidP="00E61E1C">
            <w:pPr>
              <w:pStyle w:val="a3"/>
              <w:jc w:val="center"/>
              <w:rPr>
                <w:rFonts w:ascii="Times New Roman" w:eastAsia="Times New Roman" w:hAnsi="Times New Roman"/>
                <w:sz w:val="24"/>
                <w:szCs w:val="24"/>
              </w:rPr>
            </w:pPr>
          </w:p>
        </w:tc>
        <w:tc>
          <w:tcPr>
            <w:tcW w:w="1400" w:type="dxa"/>
            <w:vAlign w:val="center"/>
          </w:tcPr>
          <w:p w:rsidR="009E02D4" w:rsidRPr="002F508B" w:rsidRDefault="009E02D4" w:rsidP="00E61E1C">
            <w:pPr>
              <w:jc w:val="center"/>
              <w:rPr>
                <w:rFonts w:ascii="Times New Roman" w:eastAsia="Times New Roman" w:hAnsi="Times New Roman"/>
                <w:sz w:val="24"/>
                <w:szCs w:val="24"/>
              </w:rPr>
            </w:pPr>
            <w:r w:rsidRPr="002F508B">
              <w:rPr>
                <w:rFonts w:ascii="Times New Roman" w:eastAsia="Times New Roman" w:hAnsi="Times New Roman"/>
                <w:sz w:val="24"/>
                <w:szCs w:val="24"/>
              </w:rPr>
              <w:t>Долгоносики</w:t>
            </w:r>
          </w:p>
        </w:tc>
        <w:tc>
          <w:tcPr>
            <w:tcW w:w="716"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0,50</w:t>
            </w:r>
          </w:p>
        </w:tc>
        <w:tc>
          <w:tcPr>
            <w:tcW w:w="698"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1,45</w:t>
            </w:r>
          </w:p>
        </w:tc>
        <w:tc>
          <w:tcPr>
            <w:tcW w:w="567"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0,53</w:t>
            </w:r>
          </w:p>
        </w:tc>
        <w:tc>
          <w:tcPr>
            <w:tcW w:w="850"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0,00</w:t>
            </w:r>
          </w:p>
        </w:tc>
        <w:tc>
          <w:tcPr>
            <w:tcW w:w="851"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0,00</w:t>
            </w:r>
          </w:p>
        </w:tc>
        <w:tc>
          <w:tcPr>
            <w:tcW w:w="567"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0,00</w:t>
            </w:r>
          </w:p>
        </w:tc>
        <w:tc>
          <w:tcPr>
            <w:tcW w:w="708"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3,50</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6,60</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1,58</w:t>
            </w:r>
          </w:p>
        </w:tc>
        <w:tc>
          <w:tcPr>
            <w:tcW w:w="587" w:type="dxa"/>
            <w:gridSpan w:val="2"/>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1,00</w:t>
            </w:r>
          </w:p>
        </w:tc>
        <w:tc>
          <w:tcPr>
            <w:tcW w:w="712"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3,28</w:t>
            </w:r>
          </w:p>
        </w:tc>
        <w:tc>
          <w:tcPr>
            <w:tcW w:w="709"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0,86</w:t>
            </w:r>
          </w:p>
        </w:tc>
      </w:tr>
      <w:tr w:rsidR="009E02D4" w:rsidTr="00E61E1C">
        <w:tc>
          <w:tcPr>
            <w:tcW w:w="2374" w:type="dxa"/>
            <w:gridSpan w:val="2"/>
            <w:vAlign w:val="center"/>
          </w:tcPr>
          <w:p w:rsidR="009E02D4" w:rsidRPr="002F508B" w:rsidRDefault="009E02D4" w:rsidP="00E61E1C">
            <w:pPr>
              <w:jc w:val="center"/>
              <w:rPr>
                <w:rFonts w:ascii="Times New Roman" w:eastAsia="Times New Roman" w:hAnsi="Times New Roman"/>
                <w:sz w:val="24"/>
                <w:szCs w:val="24"/>
              </w:rPr>
            </w:pPr>
            <w:r w:rsidRPr="002F508B">
              <w:rPr>
                <w:rFonts w:ascii="Times New Roman" w:eastAsia="Times New Roman" w:hAnsi="Times New Roman"/>
                <w:sz w:val="24"/>
                <w:szCs w:val="24"/>
              </w:rPr>
              <w:t>Чешуекрылые</w:t>
            </w:r>
          </w:p>
        </w:tc>
        <w:tc>
          <w:tcPr>
            <w:tcW w:w="716"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0,50</w:t>
            </w:r>
          </w:p>
        </w:tc>
        <w:tc>
          <w:tcPr>
            <w:tcW w:w="698"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1,45</w:t>
            </w:r>
          </w:p>
        </w:tc>
        <w:tc>
          <w:tcPr>
            <w:tcW w:w="567"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0,53</w:t>
            </w:r>
          </w:p>
        </w:tc>
        <w:tc>
          <w:tcPr>
            <w:tcW w:w="850"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0,00</w:t>
            </w:r>
          </w:p>
        </w:tc>
        <w:tc>
          <w:tcPr>
            <w:tcW w:w="851"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0,00</w:t>
            </w:r>
          </w:p>
        </w:tc>
        <w:tc>
          <w:tcPr>
            <w:tcW w:w="567"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0,00</w:t>
            </w:r>
          </w:p>
        </w:tc>
        <w:tc>
          <w:tcPr>
            <w:tcW w:w="708"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0,00</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0,00</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0,00</w:t>
            </w:r>
          </w:p>
        </w:tc>
        <w:tc>
          <w:tcPr>
            <w:tcW w:w="587" w:type="dxa"/>
            <w:gridSpan w:val="2"/>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0,00</w:t>
            </w:r>
          </w:p>
        </w:tc>
        <w:tc>
          <w:tcPr>
            <w:tcW w:w="712"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0,00</w:t>
            </w:r>
          </w:p>
        </w:tc>
        <w:tc>
          <w:tcPr>
            <w:tcW w:w="709"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0,00</w:t>
            </w:r>
          </w:p>
        </w:tc>
      </w:tr>
      <w:tr w:rsidR="009E02D4" w:rsidTr="00E61E1C">
        <w:tc>
          <w:tcPr>
            <w:tcW w:w="2374" w:type="dxa"/>
            <w:gridSpan w:val="2"/>
            <w:vAlign w:val="center"/>
          </w:tcPr>
          <w:p w:rsidR="009E02D4" w:rsidRPr="002F508B" w:rsidRDefault="009E02D4" w:rsidP="00E61E1C">
            <w:pPr>
              <w:jc w:val="center"/>
              <w:rPr>
                <w:rFonts w:ascii="Times New Roman" w:eastAsia="Times New Roman" w:hAnsi="Times New Roman"/>
                <w:sz w:val="24"/>
                <w:szCs w:val="24"/>
              </w:rPr>
            </w:pPr>
            <w:r w:rsidRPr="002F508B">
              <w:rPr>
                <w:rFonts w:ascii="Times New Roman" w:eastAsia="Times New Roman" w:hAnsi="Times New Roman"/>
                <w:sz w:val="24"/>
                <w:szCs w:val="24"/>
              </w:rPr>
              <w:t>Прямокрылые</w:t>
            </w:r>
          </w:p>
        </w:tc>
        <w:tc>
          <w:tcPr>
            <w:tcW w:w="716"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0,00</w:t>
            </w:r>
          </w:p>
        </w:tc>
        <w:tc>
          <w:tcPr>
            <w:tcW w:w="698"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0,00</w:t>
            </w:r>
          </w:p>
        </w:tc>
        <w:tc>
          <w:tcPr>
            <w:tcW w:w="567"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0,00</w:t>
            </w:r>
          </w:p>
        </w:tc>
        <w:tc>
          <w:tcPr>
            <w:tcW w:w="850"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0,00</w:t>
            </w:r>
          </w:p>
        </w:tc>
        <w:tc>
          <w:tcPr>
            <w:tcW w:w="851"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0,00</w:t>
            </w:r>
          </w:p>
        </w:tc>
        <w:tc>
          <w:tcPr>
            <w:tcW w:w="567"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0,00</w:t>
            </w:r>
          </w:p>
        </w:tc>
        <w:tc>
          <w:tcPr>
            <w:tcW w:w="708"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2,00</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3,77</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1,17</w:t>
            </w:r>
          </w:p>
        </w:tc>
        <w:tc>
          <w:tcPr>
            <w:tcW w:w="587" w:type="dxa"/>
            <w:gridSpan w:val="2"/>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0,00</w:t>
            </w:r>
          </w:p>
        </w:tc>
        <w:tc>
          <w:tcPr>
            <w:tcW w:w="712"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0,00</w:t>
            </w:r>
          </w:p>
        </w:tc>
        <w:tc>
          <w:tcPr>
            <w:tcW w:w="709"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0,00</w:t>
            </w:r>
          </w:p>
        </w:tc>
      </w:tr>
      <w:tr w:rsidR="009E02D4" w:rsidTr="00E61E1C">
        <w:tc>
          <w:tcPr>
            <w:tcW w:w="2374" w:type="dxa"/>
            <w:gridSpan w:val="2"/>
            <w:vAlign w:val="center"/>
          </w:tcPr>
          <w:p w:rsidR="009E02D4" w:rsidRPr="002F508B" w:rsidRDefault="009E02D4" w:rsidP="00E61E1C">
            <w:pPr>
              <w:jc w:val="center"/>
              <w:rPr>
                <w:rFonts w:ascii="Times New Roman" w:eastAsia="Times New Roman" w:hAnsi="Times New Roman"/>
                <w:sz w:val="24"/>
                <w:szCs w:val="24"/>
              </w:rPr>
            </w:pPr>
            <w:r w:rsidRPr="002F508B">
              <w:rPr>
                <w:rFonts w:ascii="Times New Roman" w:eastAsia="Times New Roman" w:hAnsi="Times New Roman"/>
                <w:sz w:val="24"/>
                <w:szCs w:val="24"/>
              </w:rPr>
              <w:t>Перепончатокрылые</w:t>
            </w:r>
          </w:p>
        </w:tc>
        <w:tc>
          <w:tcPr>
            <w:tcW w:w="716"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1,00</w:t>
            </w:r>
          </w:p>
        </w:tc>
        <w:tc>
          <w:tcPr>
            <w:tcW w:w="698"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2,90</w:t>
            </w:r>
          </w:p>
        </w:tc>
        <w:tc>
          <w:tcPr>
            <w:tcW w:w="567"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0,70</w:t>
            </w:r>
          </w:p>
        </w:tc>
        <w:tc>
          <w:tcPr>
            <w:tcW w:w="850"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2,86</w:t>
            </w:r>
          </w:p>
        </w:tc>
        <w:tc>
          <w:tcPr>
            <w:tcW w:w="851"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12,90</w:t>
            </w:r>
          </w:p>
        </w:tc>
        <w:tc>
          <w:tcPr>
            <w:tcW w:w="567"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1,09</w:t>
            </w:r>
          </w:p>
        </w:tc>
        <w:tc>
          <w:tcPr>
            <w:tcW w:w="708"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0,00</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0,00</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0,00</w:t>
            </w:r>
          </w:p>
        </w:tc>
        <w:tc>
          <w:tcPr>
            <w:tcW w:w="587" w:type="dxa"/>
            <w:gridSpan w:val="2"/>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3,00</w:t>
            </w:r>
          </w:p>
        </w:tc>
        <w:tc>
          <w:tcPr>
            <w:tcW w:w="712"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9,84</w:t>
            </w:r>
          </w:p>
        </w:tc>
        <w:tc>
          <w:tcPr>
            <w:tcW w:w="709"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1,43</w:t>
            </w:r>
          </w:p>
        </w:tc>
      </w:tr>
      <w:tr w:rsidR="009E02D4" w:rsidTr="00E61E1C">
        <w:tc>
          <w:tcPr>
            <w:tcW w:w="2374" w:type="dxa"/>
            <w:gridSpan w:val="2"/>
            <w:vAlign w:val="center"/>
          </w:tcPr>
          <w:p w:rsidR="009E02D4" w:rsidRPr="002F508B" w:rsidRDefault="009E02D4" w:rsidP="00E61E1C">
            <w:pPr>
              <w:jc w:val="center"/>
              <w:rPr>
                <w:rFonts w:ascii="Times New Roman" w:eastAsia="Times New Roman" w:hAnsi="Times New Roman"/>
                <w:sz w:val="24"/>
                <w:szCs w:val="24"/>
              </w:rPr>
            </w:pPr>
            <w:r w:rsidRPr="002F508B">
              <w:rPr>
                <w:rFonts w:ascii="Times New Roman" w:eastAsia="Times New Roman" w:hAnsi="Times New Roman"/>
                <w:sz w:val="24"/>
                <w:szCs w:val="24"/>
              </w:rPr>
              <w:t>Двукрылые</w:t>
            </w:r>
          </w:p>
        </w:tc>
        <w:tc>
          <w:tcPr>
            <w:tcW w:w="716"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1,50</w:t>
            </w:r>
          </w:p>
        </w:tc>
        <w:tc>
          <w:tcPr>
            <w:tcW w:w="698"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4,35</w:t>
            </w:r>
          </w:p>
        </w:tc>
        <w:tc>
          <w:tcPr>
            <w:tcW w:w="567"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0,81</w:t>
            </w:r>
          </w:p>
        </w:tc>
        <w:tc>
          <w:tcPr>
            <w:tcW w:w="850"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0,00</w:t>
            </w:r>
          </w:p>
        </w:tc>
        <w:tc>
          <w:tcPr>
            <w:tcW w:w="851"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0,00</w:t>
            </w:r>
          </w:p>
        </w:tc>
        <w:tc>
          <w:tcPr>
            <w:tcW w:w="567"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0,00</w:t>
            </w:r>
          </w:p>
        </w:tc>
        <w:tc>
          <w:tcPr>
            <w:tcW w:w="708"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0,50</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0,95</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0,53</w:t>
            </w:r>
          </w:p>
        </w:tc>
        <w:tc>
          <w:tcPr>
            <w:tcW w:w="587" w:type="dxa"/>
            <w:gridSpan w:val="2"/>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2,00</w:t>
            </w:r>
          </w:p>
        </w:tc>
        <w:tc>
          <w:tcPr>
            <w:tcW w:w="712"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6,56</w:t>
            </w:r>
          </w:p>
        </w:tc>
        <w:tc>
          <w:tcPr>
            <w:tcW w:w="709"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1,43</w:t>
            </w:r>
          </w:p>
        </w:tc>
      </w:tr>
      <w:tr w:rsidR="009E02D4" w:rsidTr="00E61E1C">
        <w:tc>
          <w:tcPr>
            <w:tcW w:w="2374" w:type="dxa"/>
            <w:gridSpan w:val="2"/>
            <w:vAlign w:val="center"/>
          </w:tcPr>
          <w:p w:rsidR="009E02D4" w:rsidRPr="002F508B" w:rsidRDefault="009E02D4" w:rsidP="00E61E1C">
            <w:pPr>
              <w:jc w:val="center"/>
              <w:rPr>
                <w:rFonts w:ascii="Times New Roman" w:eastAsia="Times New Roman" w:hAnsi="Times New Roman"/>
                <w:sz w:val="24"/>
                <w:szCs w:val="24"/>
              </w:rPr>
            </w:pPr>
            <w:r w:rsidRPr="002F508B">
              <w:rPr>
                <w:rFonts w:ascii="Times New Roman" w:eastAsia="Times New Roman" w:hAnsi="Times New Roman"/>
                <w:sz w:val="24"/>
                <w:szCs w:val="24"/>
              </w:rPr>
              <w:t>Прочие</w:t>
            </w:r>
          </w:p>
        </w:tc>
        <w:tc>
          <w:tcPr>
            <w:tcW w:w="716"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1,50</w:t>
            </w:r>
          </w:p>
        </w:tc>
        <w:tc>
          <w:tcPr>
            <w:tcW w:w="698"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4,35</w:t>
            </w:r>
          </w:p>
        </w:tc>
        <w:tc>
          <w:tcPr>
            <w:tcW w:w="567"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1,12</w:t>
            </w:r>
          </w:p>
        </w:tc>
        <w:tc>
          <w:tcPr>
            <w:tcW w:w="850"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0,71</w:t>
            </w:r>
          </w:p>
        </w:tc>
        <w:tc>
          <w:tcPr>
            <w:tcW w:w="851"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3,23</w:t>
            </w:r>
          </w:p>
        </w:tc>
        <w:tc>
          <w:tcPr>
            <w:tcW w:w="567"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0,77</w:t>
            </w:r>
          </w:p>
        </w:tc>
        <w:tc>
          <w:tcPr>
            <w:tcW w:w="708"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1,50</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2,83</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1,12</w:t>
            </w:r>
          </w:p>
        </w:tc>
        <w:tc>
          <w:tcPr>
            <w:tcW w:w="587" w:type="dxa"/>
            <w:gridSpan w:val="2"/>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0,50</w:t>
            </w:r>
          </w:p>
        </w:tc>
        <w:tc>
          <w:tcPr>
            <w:tcW w:w="712"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1,64</w:t>
            </w:r>
          </w:p>
        </w:tc>
        <w:tc>
          <w:tcPr>
            <w:tcW w:w="709"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0,65</w:t>
            </w:r>
          </w:p>
        </w:tc>
      </w:tr>
      <w:tr w:rsidR="009E02D4" w:rsidTr="00E61E1C">
        <w:tc>
          <w:tcPr>
            <w:tcW w:w="2374" w:type="dxa"/>
            <w:gridSpan w:val="2"/>
            <w:vAlign w:val="center"/>
          </w:tcPr>
          <w:p w:rsidR="009E02D4" w:rsidRPr="002F508B" w:rsidRDefault="009E02D4" w:rsidP="00E61E1C">
            <w:pPr>
              <w:jc w:val="center"/>
              <w:rPr>
                <w:rFonts w:ascii="Times New Roman" w:eastAsia="Times New Roman" w:hAnsi="Times New Roman"/>
                <w:sz w:val="24"/>
                <w:szCs w:val="24"/>
              </w:rPr>
            </w:pPr>
            <w:r w:rsidRPr="002F508B">
              <w:rPr>
                <w:rFonts w:ascii="Times New Roman" w:eastAsia="Times New Roman" w:hAnsi="Times New Roman"/>
                <w:sz w:val="24"/>
                <w:szCs w:val="24"/>
              </w:rPr>
              <w:t>Всего б/п животных</w:t>
            </w:r>
          </w:p>
        </w:tc>
        <w:tc>
          <w:tcPr>
            <w:tcW w:w="716"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34,50</w:t>
            </w:r>
          </w:p>
        </w:tc>
        <w:tc>
          <w:tcPr>
            <w:tcW w:w="698"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100,00</w:t>
            </w:r>
          </w:p>
        </w:tc>
        <w:tc>
          <w:tcPr>
            <w:tcW w:w="567" w:type="dxa"/>
            <w:vAlign w:val="center"/>
          </w:tcPr>
          <w:p w:rsidR="009E02D4" w:rsidRPr="002F508B" w:rsidRDefault="009E02D4" w:rsidP="00E61E1C">
            <w:pPr>
              <w:jc w:val="center"/>
              <w:rPr>
                <w:rFonts w:ascii="Times New Roman" w:eastAsia="Times New Roman" w:hAnsi="Times New Roman"/>
                <w:color w:val="000000"/>
                <w:sz w:val="24"/>
                <w:szCs w:val="24"/>
              </w:rPr>
            </w:pPr>
            <w:r w:rsidRPr="002F508B">
              <w:rPr>
                <w:rFonts w:ascii="Times New Roman" w:eastAsia="Times New Roman" w:hAnsi="Times New Roman"/>
                <w:color w:val="000000"/>
                <w:sz w:val="24"/>
                <w:szCs w:val="24"/>
              </w:rPr>
              <w:t>5,24</w:t>
            </w:r>
          </w:p>
        </w:tc>
        <w:tc>
          <w:tcPr>
            <w:tcW w:w="850"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22,14</w:t>
            </w:r>
          </w:p>
        </w:tc>
        <w:tc>
          <w:tcPr>
            <w:tcW w:w="851"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100,00</w:t>
            </w:r>
          </w:p>
        </w:tc>
        <w:tc>
          <w:tcPr>
            <w:tcW w:w="567"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5,12</w:t>
            </w:r>
          </w:p>
        </w:tc>
        <w:tc>
          <w:tcPr>
            <w:tcW w:w="708"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53,00</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100,00</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6,72</w:t>
            </w:r>
          </w:p>
        </w:tc>
        <w:tc>
          <w:tcPr>
            <w:tcW w:w="587" w:type="dxa"/>
            <w:gridSpan w:val="2"/>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51,00</w:t>
            </w:r>
          </w:p>
        </w:tc>
        <w:tc>
          <w:tcPr>
            <w:tcW w:w="712"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100,00</w:t>
            </w:r>
          </w:p>
        </w:tc>
        <w:tc>
          <w:tcPr>
            <w:tcW w:w="709"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7,66</w:t>
            </w:r>
          </w:p>
        </w:tc>
      </w:tr>
      <w:tr w:rsidR="009E02D4" w:rsidTr="00E61E1C">
        <w:tc>
          <w:tcPr>
            <w:tcW w:w="2374" w:type="dxa"/>
            <w:gridSpan w:val="2"/>
            <w:vAlign w:val="center"/>
          </w:tcPr>
          <w:p w:rsidR="009E02D4" w:rsidRPr="002F508B" w:rsidRDefault="009E02D4" w:rsidP="00E61E1C">
            <w:pPr>
              <w:jc w:val="center"/>
              <w:rPr>
                <w:rFonts w:ascii="Times New Roman" w:eastAsia="Times New Roman" w:hAnsi="Times New Roman"/>
                <w:sz w:val="24"/>
                <w:szCs w:val="24"/>
              </w:rPr>
            </w:pPr>
            <w:r w:rsidRPr="002F508B">
              <w:rPr>
                <w:rFonts w:ascii="Times New Roman" w:eastAsia="Times New Roman" w:hAnsi="Times New Roman"/>
                <w:sz w:val="24"/>
                <w:szCs w:val="24"/>
              </w:rPr>
              <w:t>Сапрофаги</w:t>
            </w:r>
          </w:p>
        </w:tc>
        <w:tc>
          <w:tcPr>
            <w:tcW w:w="716"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3,00</w:t>
            </w:r>
          </w:p>
        </w:tc>
        <w:tc>
          <w:tcPr>
            <w:tcW w:w="698"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8,70</w:t>
            </w:r>
          </w:p>
        </w:tc>
        <w:tc>
          <w:tcPr>
            <w:tcW w:w="567"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1,41</w:t>
            </w:r>
          </w:p>
        </w:tc>
        <w:tc>
          <w:tcPr>
            <w:tcW w:w="850"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5,00</w:t>
            </w:r>
          </w:p>
        </w:tc>
        <w:tc>
          <w:tcPr>
            <w:tcW w:w="851"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22,58</w:t>
            </w:r>
          </w:p>
        </w:tc>
        <w:tc>
          <w:tcPr>
            <w:tcW w:w="567"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1,67</w:t>
            </w:r>
          </w:p>
        </w:tc>
        <w:tc>
          <w:tcPr>
            <w:tcW w:w="708"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4,00</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7,55</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1,89</w:t>
            </w:r>
          </w:p>
        </w:tc>
        <w:tc>
          <w:tcPr>
            <w:tcW w:w="587" w:type="dxa"/>
            <w:gridSpan w:val="2"/>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11,00</w:t>
            </w:r>
          </w:p>
        </w:tc>
        <w:tc>
          <w:tcPr>
            <w:tcW w:w="712"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21,57</w:t>
            </w:r>
          </w:p>
        </w:tc>
        <w:tc>
          <w:tcPr>
            <w:tcW w:w="709"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4,59</w:t>
            </w:r>
          </w:p>
        </w:tc>
      </w:tr>
      <w:tr w:rsidR="009E02D4" w:rsidTr="00E61E1C">
        <w:tc>
          <w:tcPr>
            <w:tcW w:w="2374" w:type="dxa"/>
            <w:gridSpan w:val="2"/>
            <w:vAlign w:val="center"/>
          </w:tcPr>
          <w:p w:rsidR="009E02D4" w:rsidRPr="002F508B" w:rsidRDefault="009E02D4" w:rsidP="00E61E1C">
            <w:pPr>
              <w:jc w:val="center"/>
              <w:rPr>
                <w:rFonts w:ascii="Times New Roman" w:eastAsia="Times New Roman" w:hAnsi="Times New Roman"/>
                <w:sz w:val="24"/>
                <w:szCs w:val="24"/>
              </w:rPr>
            </w:pPr>
            <w:r w:rsidRPr="002F508B">
              <w:rPr>
                <w:rFonts w:ascii="Times New Roman" w:eastAsia="Times New Roman" w:hAnsi="Times New Roman"/>
                <w:sz w:val="24"/>
                <w:szCs w:val="24"/>
              </w:rPr>
              <w:t>Фитофаги</w:t>
            </w:r>
          </w:p>
        </w:tc>
        <w:tc>
          <w:tcPr>
            <w:tcW w:w="716"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4,00</w:t>
            </w:r>
          </w:p>
        </w:tc>
        <w:tc>
          <w:tcPr>
            <w:tcW w:w="698"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11,59</w:t>
            </w:r>
          </w:p>
        </w:tc>
        <w:tc>
          <w:tcPr>
            <w:tcW w:w="567"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1,72</w:t>
            </w:r>
          </w:p>
        </w:tc>
        <w:tc>
          <w:tcPr>
            <w:tcW w:w="850"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8,57</w:t>
            </w:r>
          </w:p>
        </w:tc>
        <w:tc>
          <w:tcPr>
            <w:tcW w:w="851"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38,71</w:t>
            </w:r>
          </w:p>
        </w:tc>
        <w:tc>
          <w:tcPr>
            <w:tcW w:w="567"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2,56</w:t>
            </w:r>
          </w:p>
        </w:tc>
        <w:tc>
          <w:tcPr>
            <w:tcW w:w="708"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6,00</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11,32</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2,22</w:t>
            </w:r>
          </w:p>
        </w:tc>
        <w:tc>
          <w:tcPr>
            <w:tcW w:w="587" w:type="dxa"/>
            <w:gridSpan w:val="2"/>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13,50</w:t>
            </w:r>
          </w:p>
        </w:tc>
        <w:tc>
          <w:tcPr>
            <w:tcW w:w="712"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26,47</w:t>
            </w:r>
          </w:p>
        </w:tc>
        <w:tc>
          <w:tcPr>
            <w:tcW w:w="709"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2,80</w:t>
            </w:r>
          </w:p>
        </w:tc>
      </w:tr>
      <w:tr w:rsidR="009E02D4" w:rsidTr="00E61E1C">
        <w:tc>
          <w:tcPr>
            <w:tcW w:w="2374" w:type="dxa"/>
            <w:gridSpan w:val="2"/>
            <w:vAlign w:val="center"/>
          </w:tcPr>
          <w:p w:rsidR="009E02D4" w:rsidRPr="002F508B" w:rsidRDefault="009E02D4" w:rsidP="00E61E1C">
            <w:pPr>
              <w:jc w:val="center"/>
              <w:rPr>
                <w:rFonts w:ascii="Times New Roman" w:eastAsia="Times New Roman" w:hAnsi="Times New Roman"/>
                <w:sz w:val="24"/>
                <w:szCs w:val="24"/>
              </w:rPr>
            </w:pPr>
            <w:r w:rsidRPr="002F508B">
              <w:rPr>
                <w:rFonts w:ascii="Times New Roman" w:eastAsia="Times New Roman" w:hAnsi="Times New Roman"/>
                <w:sz w:val="24"/>
                <w:szCs w:val="24"/>
              </w:rPr>
              <w:t>Хищники</w:t>
            </w:r>
          </w:p>
        </w:tc>
        <w:tc>
          <w:tcPr>
            <w:tcW w:w="716"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23,50</w:t>
            </w:r>
          </w:p>
        </w:tc>
        <w:tc>
          <w:tcPr>
            <w:tcW w:w="698"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68,12</w:t>
            </w:r>
          </w:p>
        </w:tc>
        <w:tc>
          <w:tcPr>
            <w:tcW w:w="567"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4,09</w:t>
            </w:r>
          </w:p>
        </w:tc>
        <w:tc>
          <w:tcPr>
            <w:tcW w:w="850"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10,00</w:t>
            </w:r>
          </w:p>
        </w:tc>
        <w:tc>
          <w:tcPr>
            <w:tcW w:w="851"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45,16</w:t>
            </w:r>
          </w:p>
        </w:tc>
        <w:tc>
          <w:tcPr>
            <w:tcW w:w="567"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4,25</w:t>
            </w:r>
          </w:p>
        </w:tc>
        <w:tc>
          <w:tcPr>
            <w:tcW w:w="708"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39,00</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73,58</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4,77</w:t>
            </w:r>
          </w:p>
        </w:tc>
        <w:tc>
          <w:tcPr>
            <w:tcW w:w="587" w:type="dxa"/>
            <w:gridSpan w:val="2"/>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24,50</w:t>
            </w:r>
          </w:p>
        </w:tc>
        <w:tc>
          <w:tcPr>
            <w:tcW w:w="712"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48,04</w:t>
            </w:r>
          </w:p>
        </w:tc>
        <w:tc>
          <w:tcPr>
            <w:tcW w:w="709"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6,49</w:t>
            </w:r>
          </w:p>
        </w:tc>
      </w:tr>
      <w:tr w:rsidR="009E02D4" w:rsidTr="00E61E1C">
        <w:tc>
          <w:tcPr>
            <w:tcW w:w="2374" w:type="dxa"/>
            <w:gridSpan w:val="2"/>
            <w:vAlign w:val="center"/>
          </w:tcPr>
          <w:p w:rsidR="009E02D4" w:rsidRPr="002F508B" w:rsidRDefault="009E02D4" w:rsidP="00E61E1C">
            <w:pPr>
              <w:jc w:val="center"/>
              <w:rPr>
                <w:rFonts w:ascii="Times New Roman" w:eastAsia="Times New Roman" w:hAnsi="Times New Roman"/>
                <w:sz w:val="24"/>
                <w:szCs w:val="24"/>
              </w:rPr>
            </w:pPr>
            <w:r w:rsidRPr="002F508B">
              <w:rPr>
                <w:rFonts w:ascii="Times New Roman" w:eastAsia="Times New Roman" w:hAnsi="Times New Roman"/>
                <w:sz w:val="24"/>
                <w:szCs w:val="24"/>
              </w:rPr>
              <w:t>Смешанная группа</w:t>
            </w:r>
          </w:p>
        </w:tc>
        <w:tc>
          <w:tcPr>
            <w:tcW w:w="716"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3,00</w:t>
            </w:r>
          </w:p>
        </w:tc>
        <w:tc>
          <w:tcPr>
            <w:tcW w:w="698"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8,70</w:t>
            </w:r>
          </w:p>
        </w:tc>
        <w:tc>
          <w:tcPr>
            <w:tcW w:w="567"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1,17</w:t>
            </w:r>
          </w:p>
        </w:tc>
        <w:tc>
          <w:tcPr>
            <w:tcW w:w="850"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0,71</w:t>
            </w:r>
          </w:p>
        </w:tc>
        <w:tc>
          <w:tcPr>
            <w:tcW w:w="851"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3,23</w:t>
            </w:r>
          </w:p>
        </w:tc>
        <w:tc>
          <w:tcPr>
            <w:tcW w:w="567" w:type="dxa"/>
            <w:vAlign w:val="center"/>
          </w:tcPr>
          <w:p w:rsidR="009E02D4" w:rsidRPr="002F508B" w:rsidRDefault="009E02D4" w:rsidP="00E61E1C">
            <w:pPr>
              <w:jc w:val="center"/>
              <w:rPr>
                <w:rFonts w:ascii="Times New Roman" w:hAnsi="Times New Roman"/>
                <w:sz w:val="24"/>
                <w:szCs w:val="24"/>
              </w:rPr>
            </w:pPr>
            <w:r w:rsidRPr="002F508B">
              <w:rPr>
                <w:rFonts w:ascii="Times New Roman" w:hAnsi="Times New Roman"/>
                <w:sz w:val="24"/>
                <w:szCs w:val="24"/>
              </w:rPr>
              <w:t>0,77</w:t>
            </w:r>
          </w:p>
        </w:tc>
        <w:tc>
          <w:tcPr>
            <w:tcW w:w="708"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4,0</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7,55</w:t>
            </w:r>
          </w:p>
        </w:tc>
        <w:tc>
          <w:tcPr>
            <w:tcW w:w="713"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1,89</w:t>
            </w:r>
          </w:p>
        </w:tc>
        <w:tc>
          <w:tcPr>
            <w:tcW w:w="587" w:type="dxa"/>
            <w:gridSpan w:val="2"/>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5,00</w:t>
            </w:r>
          </w:p>
        </w:tc>
        <w:tc>
          <w:tcPr>
            <w:tcW w:w="712"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9,08</w:t>
            </w:r>
          </w:p>
        </w:tc>
        <w:tc>
          <w:tcPr>
            <w:tcW w:w="709" w:type="dxa"/>
            <w:vAlign w:val="center"/>
          </w:tcPr>
          <w:p w:rsidR="009E02D4" w:rsidRPr="002F508B" w:rsidRDefault="009E02D4" w:rsidP="00E61E1C">
            <w:pPr>
              <w:pStyle w:val="a3"/>
              <w:jc w:val="center"/>
              <w:rPr>
                <w:rFonts w:ascii="Times New Roman" w:eastAsia="Times New Roman" w:hAnsi="Times New Roman"/>
                <w:sz w:val="24"/>
                <w:szCs w:val="24"/>
              </w:rPr>
            </w:pPr>
            <w:r w:rsidRPr="002F508B">
              <w:rPr>
                <w:rFonts w:ascii="Times New Roman" w:eastAsia="Times New Roman" w:hAnsi="Times New Roman"/>
                <w:sz w:val="24"/>
                <w:szCs w:val="24"/>
              </w:rPr>
              <w:t>1,44</w:t>
            </w:r>
          </w:p>
        </w:tc>
      </w:tr>
    </w:tbl>
    <w:p w:rsidR="00DE1D19" w:rsidRDefault="00F107EE" w:rsidP="009E02D4">
      <w:pPr>
        <w:pStyle w:val="a3"/>
        <w:ind w:firstLine="708"/>
        <w:jc w:val="both"/>
        <w:rPr>
          <w:rFonts w:ascii="Times New Roman" w:eastAsia="Times New Roman" w:hAnsi="Times New Roman"/>
          <w:sz w:val="28"/>
          <w:szCs w:val="28"/>
        </w:rPr>
      </w:pPr>
      <w:r>
        <w:rPr>
          <w:rFonts w:ascii="Times New Roman" w:eastAsia="Times New Roman" w:hAnsi="Times New Roman"/>
          <w:sz w:val="28"/>
          <w:szCs w:val="28"/>
        </w:rPr>
        <w:t xml:space="preserve">Биоразнообразие герпетобионтов по годам исследований представлено на диаграммах </w:t>
      </w:r>
      <w:r w:rsidR="00CF6594">
        <w:rPr>
          <w:rFonts w:ascii="Times New Roman" w:eastAsia="Times New Roman" w:hAnsi="Times New Roman"/>
          <w:sz w:val="28"/>
          <w:szCs w:val="28"/>
        </w:rPr>
        <w:t xml:space="preserve">(рис.15 и 16). </w:t>
      </w:r>
    </w:p>
    <w:p w:rsidR="00DE1D19" w:rsidRDefault="00DE1D19" w:rsidP="00DE1D19">
      <w:pPr>
        <w:pStyle w:val="a3"/>
        <w:spacing w:line="360" w:lineRule="auto"/>
        <w:jc w:val="both"/>
        <w:rPr>
          <w:rFonts w:ascii="Times New Roman" w:eastAsia="Times New Roman" w:hAnsi="Times New Roman"/>
          <w:sz w:val="28"/>
          <w:szCs w:val="28"/>
        </w:rPr>
      </w:pPr>
      <w:r>
        <w:rPr>
          <w:noProof/>
        </w:rPr>
        <w:drawing>
          <wp:inline distT="0" distB="0" distL="0" distR="0" wp14:anchorId="2A4E117C" wp14:editId="10017D05">
            <wp:extent cx="5980387" cy="3647090"/>
            <wp:effectExtent l="0" t="0" r="20955" b="1079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E1D19" w:rsidRPr="009E02D4" w:rsidRDefault="00DE1D19" w:rsidP="00DE1D19">
      <w:pPr>
        <w:pStyle w:val="a3"/>
        <w:rPr>
          <w:rFonts w:ascii="Times New Roman" w:hAnsi="Times New Roman"/>
          <w:b/>
          <w:sz w:val="24"/>
          <w:szCs w:val="24"/>
        </w:rPr>
      </w:pPr>
      <w:r w:rsidRPr="009E02D4">
        <w:rPr>
          <w:rFonts w:ascii="Times New Roman" w:hAnsi="Times New Roman"/>
          <w:b/>
          <w:sz w:val="24"/>
          <w:szCs w:val="24"/>
        </w:rPr>
        <w:t>Рис. 1</w:t>
      </w:r>
      <w:r>
        <w:rPr>
          <w:rFonts w:ascii="Times New Roman" w:hAnsi="Times New Roman"/>
          <w:b/>
          <w:sz w:val="24"/>
          <w:szCs w:val="24"/>
        </w:rPr>
        <w:t>5</w:t>
      </w:r>
      <w:r w:rsidRPr="009E02D4">
        <w:rPr>
          <w:rFonts w:ascii="Times New Roman" w:hAnsi="Times New Roman"/>
          <w:b/>
          <w:sz w:val="24"/>
          <w:szCs w:val="24"/>
        </w:rPr>
        <w:t>. Уловистость герпетобионтов на разнотравно-злаковых лугах с различной рекреационной нагрузкой в 2019 году</w:t>
      </w:r>
    </w:p>
    <w:p w:rsidR="00F107EE" w:rsidRDefault="00F107EE" w:rsidP="009E02D4">
      <w:pPr>
        <w:pStyle w:val="a3"/>
        <w:ind w:firstLine="708"/>
        <w:jc w:val="both"/>
        <w:rPr>
          <w:rFonts w:ascii="Times New Roman" w:eastAsia="Times New Roman" w:hAnsi="Times New Roman"/>
          <w:sz w:val="28"/>
          <w:szCs w:val="28"/>
        </w:rPr>
      </w:pPr>
      <w:r>
        <w:rPr>
          <w:rFonts w:ascii="Times New Roman" w:eastAsia="Times New Roman" w:hAnsi="Times New Roman"/>
          <w:sz w:val="28"/>
          <w:szCs w:val="28"/>
        </w:rPr>
        <w:lastRenderedPageBreak/>
        <w:t>Количество обнаруженных групп герпетобионтов в 2019 году на лугу с высокой степенью рекреационной нагрузки на 4 группы ниже, чем на лугу с низкой с</w:t>
      </w:r>
      <w:r w:rsidR="003153E0">
        <w:rPr>
          <w:rFonts w:ascii="Times New Roman" w:eastAsia="Times New Roman" w:hAnsi="Times New Roman"/>
          <w:sz w:val="28"/>
          <w:szCs w:val="28"/>
        </w:rPr>
        <w:t>тепенью рекреационной нагрузки. В</w:t>
      </w:r>
      <w:r>
        <w:rPr>
          <w:rFonts w:ascii="Times New Roman" w:eastAsia="Times New Roman" w:hAnsi="Times New Roman"/>
          <w:sz w:val="28"/>
          <w:szCs w:val="28"/>
        </w:rPr>
        <w:t xml:space="preserve"> 2019 и в 2020 год</w:t>
      </w:r>
      <w:r w:rsidR="003153E0">
        <w:rPr>
          <w:rFonts w:ascii="Times New Roman" w:eastAsia="Times New Roman" w:hAnsi="Times New Roman"/>
          <w:sz w:val="28"/>
          <w:szCs w:val="28"/>
        </w:rPr>
        <w:t>ах</w:t>
      </w:r>
      <w:r>
        <w:rPr>
          <w:rFonts w:ascii="Times New Roman" w:eastAsia="Times New Roman" w:hAnsi="Times New Roman"/>
          <w:sz w:val="28"/>
          <w:szCs w:val="28"/>
        </w:rPr>
        <w:t xml:space="preserve"> доминантами среди герпетобионтов на лугу с низкой степенью антропогенной нагрузки были пауки и жужелицы, на лугу с высокой степенью рекреационной нагрузки доминантами в 2019 году были </w:t>
      </w:r>
      <w:r w:rsidR="00306E02">
        <w:rPr>
          <w:rFonts w:ascii="Times New Roman" w:eastAsia="Times New Roman" w:hAnsi="Times New Roman"/>
          <w:sz w:val="28"/>
          <w:szCs w:val="28"/>
        </w:rPr>
        <w:t>пауки и щелкуны</w:t>
      </w:r>
      <w:r w:rsidR="00F7369F">
        <w:rPr>
          <w:rFonts w:ascii="Times New Roman" w:eastAsia="Times New Roman" w:hAnsi="Times New Roman"/>
          <w:sz w:val="28"/>
          <w:szCs w:val="28"/>
        </w:rPr>
        <w:t>, в</w:t>
      </w:r>
      <w:r w:rsidR="00306E02">
        <w:rPr>
          <w:rFonts w:ascii="Times New Roman" w:eastAsia="Times New Roman" w:hAnsi="Times New Roman"/>
          <w:sz w:val="28"/>
          <w:szCs w:val="28"/>
        </w:rPr>
        <w:t xml:space="preserve"> 2020 году </w:t>
      </w:r>
      <w:r w:rsidR="00F7369F">
        <w:rPr>
          <w:rFonts w:ascii="Times New Roman" w:eastAsia="Times New Roman" w:hAnsi="Times New Roman"/>
          <w:sz w:val="28"/>
          <w:szCs w:val="28"/>
        </w:rPr>
        <w:t xml:space="preserve">– пауки и жужелицы. В 2020 году биоразнообразие среди герпетобионтов на лугу с низкой степенью рекреационной нагрузки снизилось на 3 группы, </w:t>
      </w:r>
      <w:r w:rsidR="003153E0">
        <w:rPr>
          <w:rFonts w:ascii="Times New Roman" w:eastAsia="Times New Roman" w:hAnsi="Times New Roman"/>
          <w:sz w:val="28"/>
          <w:szCs w:val="28"/>
        </w:rPr>
        <w:t>а н</w:t>
      </w:r>
      <w:r w:rsidR="00F7369F">
        <w:rPr>
          <w:rFonts w:ascii="Times New Roman" w:eastAsia="Times New Roman" w:hAnsi="Times New Roman"/>
          <w:sz w:val="28"/>
          <w:szCs w:val="28"/>
        </w:rPr>
        <w:t xml:space="preserve">а лугу с высокой степенью рекреационной нагрузки повысилось на </w:t>
      </w:r>
      <w:r w:rsidR="0089305A">
        <w:rPr>
          <w:rFonts w:ascii="Times New Roman" w:eastAsia="Times New Roman" w:hAnsi="Times New Roman"/>
          <w:sz w:val="28"/>
          <w:szCs w:val="28"/>
        </w:rPr>
        <w:t>2</w:t>
      </w:r>
      <w:r w:rsidR="00F7369F">
        <w:rPr>
          <w:rFonts w:ascii="Times New Roman" w:eastAsia="Times New Roman" w:hAnsi="Times New Roman"/>
          <w:sz w:val="28"/>
          <w:szCs w:val="28"/>
        </w:rPr>
        <w:t xml:space="preserve">. Причем на лугу с высокой степенью рекреационной нагрузкой также </w:t>
      </w:r>
      <w:r w:rsidR="00110CBA">
        <w:rPr>
          <w:rFonts w:ascii="Times New Roman" w:eastAsia="Times New Roman" w:hAnsi="Times New Roman"/>
          <w:sz w:val="28"/>
          <w:szCs w:val="28"/>
        </w:rPr>
        <w:t xml:space="preserve">как и в 2019 году </w:t>
      </w:r>
      <w:r w:rsidR="00F7369F">
        <w:rPr>
          <w:rFonts w:ascii="Times New Roman" w:eastAsia="Times New Roman" w:hAnsi="Times New Roman"/>
          <w:sz w:val="28"/>
          <w:szCs w:val="28"/>
        </w:rPr>
        <w:t xml:space="preserve">отсутствуют такие индикаторные группы организмов как </w:t>
      </w:r>
      <w:proofErr w:type="spellStart"/>
      <w:r w:rsidR="00F7369F">
        <w:rPr>
          <w:rFonts w:ascii="Times New Roman" w:eastAsia="Times New Roman" w:hAnsi="Times New Roman"/>
          <w:sz w:val="28"/>
          <w:szCs w:val="28"/>
        </w:rPr>
        <w:t>литобииды</w:t>
      </w:r>
      <w:proofErr w:type="spellEnd"/>
      <w:r w:rsidR="00F7369F">
        <w:rPr>
          <w:rFonts w:ascii="Times New Roman" w:eastAsia="Times New Roman" w:hAnsi="Times New Roman"/>
          <w:sz w:val="28"/>
          <w:szCs w:val="28"/>
        </w:rPr>
        <w:t xml:space="preserve">, уховертки и </w:t>
      </w:r>
      <w:proofErr w:type="spellStart"/>
      <w:r w:rsidR="00F7369F">
        <w:rPr>
          <w:rFonts w:ascii="Times New Roman" w:eastAsia="Times New Roman" w:hAnsi="Times New Roman"/>
          <w:sz w:val="28"/>
          <w:szCs w:val="28"/>
        </w:rPr>
        <w:t>кивсяки</w:t>
      </w:r>
      <w:proofErr w:type="spellEnd"/>
      <w:r w:rsidR="00F7369F">
        <w:rPr>
          <w:rFonts w:ascii="Times New Roman" w:eastAsia="Times New Roman" w:hAnsi="Times New Roman"/>
          <w:sz w:val="28"/>
          <w:szCs w:val="28"/>
        </w:rPr>
        <w:t>,</w:t>
      </w:r>
      <w:r w:rsidR="003153E0">
        <w:rPr>
          <w:rFonts w:ascii="Times New Roman" w:eastAsia="Times New Roman" w:hAnsi="Times New Roman"/>
          <w:sz w:val="28"/>
          <w:szCs w:val="28"/>
        </w:rPr>
        <w:t xml:space="preserve"> но в 2020 году появились мокрицы, долгоносики и двукрылые.</w:t>
      </w:r>
    </w:p>
    <w:p w:rsidR="009E02D4" w:rsidRDefault="009E02D4" w:rsidP="00305F08">
      <w:pPr>
        <w:pStyle w:val="a3"/>
        <w:spacing w:line="360" w:lineRule="auto"/>
        <w:jc w:val="both"/>
        <w:rPr>
          <w:rFonts w:ascii="Times New Roman" w:eastAsia="Times New Roman" w:hAnsi="Times New Roman"/>
          <w:sz w:val="28"/>
          <w:szCs w:val="28"/>
        </w:rPr>
      </w:pPr>
    </w:p>
    <w:p w:rsidR="00F107EE" w:rsidRDefault="009079DD" w:rsidP="00305F08">
      <w:pPr>
        <w:pStyle w:val="a3"/>
        <w:spacing w:line="360" w:lineRule="auto"/>
        <w:jc w:val="both"/>
        <w:rPr>
          <w:rFonts w:ascii="Times New Roman" w:eastAsia="Times New Roman" w:hAnsi="Times New Roman"/>
          <w:sz w:val="28"/>
          <w:szCs w:val="28"/>
        </w:rPr>
      </w:pPr>
      <w:r>
        <w:rPr>
          <w:noProof/>
        </w:rPr>
        <w:drawing>
          <wp:inline distT="0" distB="0" distL="0" distR="0" wp14:anchorId="580288DB" wp14:editId="3509643E">
            <wp:extent cx="5759669" cy="3142593"/>
            <wp:effectExtent l="0" t="0" r="12700" b="2032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F6594" w:rsidRPr="009E02D4" w:rsidRDefault="00CF6594" w:rsidP="00CF6594">
      <w:pPr>
        <w:pStyle w:val="a3"/>
        <w:rPr>
          <w:rFonts w:ascii="Times New Roman" w:hAnsi="Times New Roman"/>
          <w:b/>
          <w:sz w:val="24"/>
          <w:szCs w:val="24"/>
        </w:rPr>
      </w:pPr>
      <w:r w:rsidRPr="009E02D4">
        <w:rPr>
          <w:rFonts w:ascii="Times New Roman" w:hAnsi="Times New Roman"/>
          <w:b/>
          <w:sz w:val="24"/>
          <w:szCs w:val="24"/>
        </w:rPr>
        <w:t>Рис. 1</w:t>
      </w:r>
      <w:r>
        <w:rPr>
          <w:rFonts w:ascii="Times New Roman" w:hAnsi="Times New Roman"/>
          <w:b/>
          <w:sz w:val="24"/>
          <w:szCs w:val="24"/>
        </w:rPr>
        <w:t>6</w:t>
      </w:r>
      <w:r w:rsidRPr="009E02D4">
        <w:rPr>
          <w:rFonts w:ascii="Times New Roman" w:hAnsi="Times New Roman"/>
          <w:b/>
          <w:sz w:val="24"/>
          <w:szCs w:val="24"/>
        </w:rPr>
        <w:t>. Уловистость герпетобионтов на разнотравно-злаковых лугах с различной рекреационной нагрузкой в 20</w:t>
      </w:r>
      <w:r>
        <w:rPr>
          <w:rFonts w:ascii="Times New Roman" w:hAnsi="Times New Roman"/>
          <w:b/>
          <w:sz w:val="24"/>
          <w:szCs w:val="24"/>
        </w:rPr>
        <w:t>20</w:t>
      </w:r>
      <w:r w:rsidRPr="009E02D4">
        <w:rPr>
          <w:rFonts w:ascii="Times New Roman" w:hAnsi="Times New Roman"/>
          <w:b/>
          <w:sz w:val="24"/>
          <w:szCs w:val="24"/>
        </w:rPr>
        <w:t xml:space="preserve"> году</w:t>
      </w:r>
    </w:p>
    <w:p w:rsidR="00AA5651" w:rsidRDefault="00C61C66" w:rsidP="00CF6594">
      <w:pPr>
        <w:pStyle w:val="a3"/>
        <w:ind w:firstLine="709"/>
        <w:jc w:val="both"/>
        <w:rPr>
          <w:rFonts w:ascii="Times New Roman" w:eastAsia="Times New Roman" w:hAnsi="Times New Roman"/>
          <w:sz w:val="28"/>
          <w:szCs w:val="28"/>
        </w:rPr>
      </w:pPr>
      <w:r w:rsidRPr="007F50E6">
        <w:rPr>
          <w:rFonts w:ascii="Times New Roman" w:eastAsia="Times New Roman" w:hAnsi="Times New Roman"/>
          <w:sz w:val="28"/>
          <w:szCs w:val="28"/>
        </w:rPr>
        <w:t>В трофической структуре</w:t>
      </w:r>
      <w:r w:rsidR="0089305A">
        <w:rPr>
          <w:rFonts w:ascii="Times New Roman" w:eastAsia="Times New Roman" w:hAnsi="Times New Roman"/>
          <w:sz w:val="28"/>
          <w:szCs w:val="28"/>
        </w:rPr>
        <w:t xml:space="preserve"> </w:t>
      </w:r>
      <w:r w:rsidR="00CF6594">
        <w:rPr>
          <w:rFonts w:ascii="Times New Roman" w:eastAsia="Times New Roman" w:hAnsi="Times New Roman"/>
          <w:sz w:val="28"/>
          <w:szCs w:val="28"/>
        </w:rPr>
        <w:t xml:space="preserve">(рис.17) </w:t>
      </w:r>
      <w:r w:rsidR="0089305A">
        <w:rPr>
          <w:rFonts w:ascii="Times New Roman" w:eastAsia="Times New Roman" w:hAnsi="Times New Roman"/>
          <w:sz w:val="28"/>
          <w:szCs w:val="28"/>
        </w:rPr>
        <w:t xml:space="preserve">лугового сообщества с низкой степенью рекреационной нагрузки </w:t>
      </w:r>
      <w:r w:rsidR="009079DD">
        <w:rPr>
          <w:rFonts w:ascii="Times New Roman" w:eastAsia="Times New Roman" w:hAnsi="Times New Roman"/>
          <w:sz w:val="28"/>
          <w:szCs w:val="28"/>
        </w:rPr>
        <w:t xml:space="preserve">в 2020 году </w:t>
      </w:r>
      <w:r w:rsidR="0089305A">
        <w:rPr>
          <w:rFonts w:ascii="Times New Roman" w:eastAsia="Times New Roman" w:hAnsi="Times New Roman"/>
          <w:sz w:val="28"/>
          <w:szCs w:val="28"/>
        </w:rPr>
        <w:t>значительных изменений по сравнению с 2019 годом не произошло</w:t>
      </w:r>
      <w:r w:rsidR="00AA5651">
        <w:rPr>
          <w:rFonts w:ascii="Times New Roman" w:eastAsia="Times New Roman" w:hAnsi="Times New Roman"/>
          <w:sz w:val="28"/>
          <w:szCs w:val="28"/>
        </w:rPr>
        <w:t>: в ней преобладали хищники. В луговом сообществе с высокой степенью рекреационной нагрузки значительно увеличилась доля зоофагов, так что они стали преобладать над фитофагами и сапрофагами. Таким образом, трофическая структура герпетобионтов</w:t>
      </w:r>
      <w:r w:rsidR="009079DD">
        <w:rPr>
          <w:rFonts w:ascii="Times New Roman" w:eastAsia="Times New Roman" w:hAnsi="Times New Roman"/>
          <w:sz w:val="28"/>
          <w:szCs w:val="28"/>
        </w:rPr>
        <w:t>,</w:t>
      </w:r>
      <w:r w:rsidR="00AA5651">
        <w:rPr>
          <w:rFonts w:ascii="Times New Roman" w:eastAsia="Times New Roman" w:hAnsi="Times New Roman"/>
          <w:sz w:val="28"/>
          <w:szCs w:val="28"/>
        </w:rPr>
        <w:t xml:space="preserve"> </w:t>
      </w:r>
      <w:r w:rsidR="009079DD">
        <w:rPr>
          <w:rFonts w:ascii="Times New Roman" w:eastAsia="Times New Roman" w:hAnsi="Times New Roman"/>
          <w:sz w:val="28"/>
          <w:szCs w:val="28"/>
        </w:rPr>
        <w:t xml:space="preserve">как на лугу №1, так и на лугу №2 </w:t>
      </w:r>
      <w:r w:rsidR="00AA5651">
        <w:rPr>
          <w:rFonts w:ascii="Times New Roman" w:eastAsia="Times New Roman" w:hAnsi="Times New Roman"/>
          <w:sz w:val="28"/>
          <w:szCs w:val="28"/>
        </w:rPr>
        <w:t>в 2020 году соответствует типичной структуре луговых сообществ, где преобладают хищники</w:t>
      </w:r>
      <w:r w:rsidR="009079DD">
        <w:rPr>
          <w:rFonts w:ascii="Times New Roman" w:eastAsia="Times New Roman" w:hAnsi="Times New Roman"/>
          <w:sz w:val="28"/>
          <w:szCs w:val="28"/>
        </w:rPr>
        <w:t xml:space="preserve">. </w:t>
      </w:r>
    </w:p>
    <w:p w:rsidR="00C81581" w:rsidRDefault="00C61C66" w:rsidP="00CF6594">
      <w:pPr>
        <w:pStyle w:val="a3"/>
        <w:ind w:firstLine="709"/>
        <w:jc w:val="both"/>
        <w:rPr>
          <w:rFonts w:ascii="Times New Roman" w:eastAsia="Times New Roman" w:hAnsi="Times New Roman"/>
          <w:sz w:val="28"/>
          <w:szCs w:val="28"/>
        </w:rPr>
      </w:pPr>
      <w:r w:rsidRPr="007F50E6">
        <w:rPr>
          <w:rFonts w:ascii="Times New Roman" w:eastAsia="Times New Roman" w:hAnsi="Times New Roman"/>
          <w:sz w:val="28"/>
          <w:szCs w:val="28"/>
        </w:rPr>
        <w:t xml:space="preserve">Произведена оценка сходства изучаемых сообществ по коэффициенту </w:t>
      </w:r>
      <w:proofErr w:type="spellStart"/>
      <w:r w:rsidRPr="007F50E6">
        <w:rPr>
          <w:rFonts w:ascii="Times New Roman" w:eastAsia="Times New Roman" w:hAnsi="Times New Roman"/>
          <w:sz w:val="28"/>
          <w:szCs w:val="28"/>
        </w:rPr>
        <w:t>Жаккара</w:t>
      </w:r>
      <w:proofErr w:type="spellEnd"/>
      <w:r w:rsidR="003153E0">
        <w:rPr>
          <w:rFonts w:ascii="Times New Roman" w:eastAsia="Times New Roman" w:hAnsi="Times New Roman"/>
          <w:sz w:val="28"/>
          <w:szCs w:val="28"/>
        </w:rPr>
        <w:t>, в</w:t>
      </w:r>
      <w:r w:rsidRPr="007F50E6">
        <w:rPr>
          <w:rFonts w:ascii="Times New Roman" w:eastAsia="Times New Roman" w:hAnsi="Times New Roman"/>
          <w:sz w:val="28"/>
          <w:szCs w:val="28"/>
        </w:rPr>
        <w:t xml:space="preserve">ычисленные значения которого показали, что схожесть двух лугов с различной рекреационной нагрузкой по почвенной </w:t>
      </w:r>
      <w:proofErr w:type="spellStart"/>
      <w:r w:rsidRPr="007F50E6">
        <w:rPr>
          <w:rFonts w:ascii="Times New Roman" w:eastAsia="Times New Roman" w:hAnsi="Times New Roman"/>
          <w:sz w:val="28"/>
          <w:szCs w:val="28"/>
        </w:rPr>
        <w:t>мезофауне</w:t>
      </w:r>
      <w:proofErr w:type="spellEnd"/>
      <w:r w:rsidRPr="007F50E6">
        <w:rPr>
          <w:rFonts w:ascii="Times New Roman" w:eastAsia="Times New Roman" w:hAnsi="Times New Roman"/>
          <w:sz w:val="28"/>
          <w:szCs w:val="28"/>
        </w:rPr>
        <w:t xml:space="preserve"> составляет 0,64,</w:t>
      </w:r>
      <w:r w:rsidR="00C81581">
        <w:rPr>
          <w:rFonts w:ascii="Times New Roman" w:eastAsia="Times New Roman" w:hAnsi="Times New Roman"/>
          <w:sz w:val="28"/>
          <w:szCs w:val="28"/>
        </w:rPr>
        <w:t xml:space="preserve"> и 0, 6</w:t>
      </w:r>
      <w:r w:rsidR="009E1826">
        <w:rPr>
          <w:rFonts w:ascii="Times New Roman" w:eastAsia="Times New Roman" w:hAnsi="Times New Roman"/>
          <w:sz w:val="28"/>
          <w:szCs w:val="28"/>
        </w:rPr>
        <w:t>8</w:t>
      </w:r>
      <w:r w:rsidR="00C81581">
        <w:rPr>
          <w:rFonts w:ascii="Times New Roman" w:eastAsia="Times New Roman" w:hAnsi="Times New Roman"/>
          <w:sz w:val="28"/>
          <w:szCs w:val="28"/>
        </w:rPr>
        <w:t>,</w:t>
      </w:r>
      <w:r w:rsidRPr="007F50E6">
        <w:rPr>
          <w:rFonts w:ascii="Times New Roman" w:eastAsia="Times New Roman" w:hAnsi="Times New Roman"/>
          <w:sz w:val="28"/>
          <w:szCs w:val="28"/>
        </w:rPr>
        <w:t xml:space="preserve"> а по </w:t>
      </w:r>
      <w:proofErr w:type="spellStart"/>
      <w:r w:rsidRPr="007F50E6">
        <w:rPr>
          <w:rFonts w:ascii="Times New Roman" w:eastAsia="Times New Roman" w:hAnsi="Times New Roman"/>
          <w:sz w:val="28"/>
          <w:szCs w:val="28"/>
        </w:rPr>
        <w:t>герпетобионтам</w:t>
      </w:r>
      <w:proofErr w:type="spellEnd"/>
      <w:r w:rsidRPr="007F50E6">
        <w:rPr>
          <w:rFonts w:ascii="Times New Roman" w:eastAsia="Times New Roman" w:hAnsi="Times New Roman"/>
          <w:sz w:val="28"/>
          <w:szCs w:val="28"/>
        </w:rPr>
        <w:t xml:space="preserve"> - 0,45</w:t>
      </w:r>
      <w:r w:rsidR="00C81581">
        <w:rPr>
          <w:rFonts w:ascii="Times New Roman" w:eastAsia="Times New Roman" w:hAnsi="Times New Roman"/>
          <w:sz w:val="28"/>
          <w:szCs w:val="28"/>
        </w:rPr>
        <w:t xml:space="preserve"> и 0,5 в 2019 и 2020 </w:t>
      </w:r>
      <w:proofErr w:type="spellStart"/>
      <w:r w:rsidR="00C81581">
        <w:rPr>
          <w:rFonts w:ascii="Times New Roman" w:eastAsia="Times New Roman" w:hAnsi="Times New Roman"/>
          <w:sz w:val="28"/>
          <w:szCs w:val="28"/>
        </w:rPr>
        <w:t>гг</w:t>
      </w:r>
      <w:proofErr w:type="spellEnd"/>
      <w:r w:rsidR="00C81581">
        <w:rPr>
          <w:rFonts w:ascii="Times New Roman" w:eastAsia="Times New Roman" w:hAnsi="Times New Roman"/>
          <w:sz w:val="28"/>
          <w:szCs w:val="28"/>
        </w:rPr>
        <w:t xml:space="preserve"> соответственно</w:t>
      </w:r>
      <w:r w:rsidRPr="007F50E6">
        <w:rPr>
          <w:rFonts w:ascii="Times New Roman" w:eastAsia="Times New Roman" w:hAnsi="Times New Roman"/>
          <w:sz w:val="28"/>
          <w:szCs w:val="28"/>
        </w:rPr>
        <w:t>.</w:t>
      </w:r>
    </w:p>
    <w:p w:rsidR="00DE1D19" w:rsidRDefault="00DE1D19" w:rsidP="00DE1D19">
      <w:pPr>
        <w:pStyle w:val="a3"/>
        <w:spacing w:line="360" w:lineRule="auto"/>
        <w:jc w:val="center"/>
        <w:rPr>
          <w:rFonts w:ascii="Times New Roman" w:eastAsia="Times New Roman" w:hAnsi="Times New Roman"/>
          <w:sz w:val="28"/>
          <w:szCs w:val="28"/>
        </w:rPr>
      </w:pPr>
      <w:r>
        <w:rPr>
          <w:noProof/>
        </w:rPr>
        <w:lastRenderedPageBreak/>
        <w:drawing>
          <wp:inline distT="0" distB="0" distL="0" distR="0" wp14:anchorId="7BFB00FB" wp14:editId="6761A241">
            <wp:extent cx="4866290" cy="2795752"/>
            <wp:effectExtent l="0" t="0" r="10795" b="2413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E1D19" w:rsidRDefault="00DE1D19" w:rsidP="00DE1D19">
      <w:pPr>
        <w:pStyle w:val="a3"/>
        <w:jc w:val="both"/>
        <w:rPr>
          <w:rFonts w:ascii="Times New Roman" w:eastAsia="Times New Roman" w:hAnsi="Times New Roman"/>
          <w:b/>
          <w:sz w:val="24"/>
          <w:szCs w:val="28"/>
        </w:rPr>
      </w:pPr>
      <w:r>
        <w:rPr>
          <w:rFonts w:ascii="Times New Roman" w:eastAsia="Times New Roman" w:hAnsi="Times New Roman"/>
          <w:b/>
          <w:sz w:val="24"/>
          <w:szCs w:val="28"/>
        </w:rPr>
        <w:t>Рис. 17</w:t>
      </w:r>
      <w:r w:rsidRPr="00C20245">
        <w:rPr>
          <w:rFonts w:ascii="Times New Roman" w:eastAsia="Times New Roman" w:hAnsi="Times New Roman"/>
          <w:b/>
          <w:sz w:val="24"/>
          <w:szCs w:val="28"/>
        </w:rPr>
        <w:t>. Трофическая</w:t>
      </w:r>
      <w:r w:rsidRPr="00E97E26">
        <w:rPr>
          <w:rFonts w:ascii="Times New Roman" w:eastAsia="Times New Roman" w:hAnsi="Times New Roman"/>
          <w:b/>
          <w:sz w:val="24"/>
          <w:szCs w:val="28"/>
        </w:rPr>
        <w:t xml:space="preserve"> структура герпетобионтов на лугах с различной </w:t>
      </w:r>
      <w:r>
        <w:rPr>
          <w:rFonts w:ascii="Times New Roman" w:eastAsia="Times New Roman" w:hAnsi="Times New Roman"/>
          <w:b/>
          <w:sz w:val="24"/>
          <w:szCs w:val="28"/>
        </w:rPr>
        <w:t>степенью антропогенной нагрузки</w:t>
      </w:r>
    </w:p>
    <w:p w:rsidR="00C81581" w:rsidRDefault="00CF6594" w:rsidP="00DE1D19">
      <w:pPr>
        <w:pStyle w:val="a3"/>
        <w:jc w:val="both"/>
        <w:rPr>
          <w:rFonts w:ascii="Times New Roman" w:eastAsia="Times New Roman" w:hAnsi="Times New Roman"/>
          <w:sz w:val="28"/>
          <w:szCs w:val="28"/>
        </w:rPr>
      </w:pPr>
      <w:r>
        <w:rPr>
          <w:rFonts w:ascii="Times New Roman" w:eastAsia="Times New Roman" w:hAnsi="Times New Roman"/>
          <w:sz w:val="28"/>
          <w:szCs w:val="28"/>
        </w:rPr>
        <w:t xml:space="preserve">Коэффициент </w:t>
      </w:r>
      <w:proofErr w:type="spellStart"/>
      <w:r>
        <w:rPr>
          <w:rFonts w:ascii="Times New Roman" w:eastAsia="Times New Roman" w:hAnsi="Times New Roman"/>
          <w:sz w:val="28"/>
          <w:szCs w:val="28"/>
        </w:rPr>
        <w:t>Серенсена-</w:t>
      </w:r>
      <w:r w:rsidR="00C61C66">
        <w:rPr>
          <w:rFonts w:ascii="Times New Roman" w:eastAsia="Times New Roman" w:hAnsi="Times New Roman"/>
          <w:sz w:val="28"/>
          <w:szCs w:val="28"/>
        </w:rPr>
        <w:t>Чекановского</w:t>
      </w:r>
      <w:proofErr w:type="spellEnd"/>
      <w:r w:rsidR="00C61C66">
        <w:rPr>
          <w:rFonts w:ascii="Times New Roman" w:eastAsia="Times New Roman" w:hAnsi="Times New Roman"/>
          <w:sz w:val="28"/>
          <w:szCs w:val="28"/>
        </w:rPr>
        <w:t xml:space="preserve"> составил </w:t>
      </w:r>
      <w:r w:rsidR="00C81581">
        <w:rPr>
          <w:rFonts w:ascii="Times New Roman" w:eastAsia="Times New Roman" w:hAnsi="Times New Roman"/>
          <w:sz w:val="28"/>
          <w:szCs w:val="28"/>
        </w:rPr>
        <w:t>в 2019 г</w:t>
      </w:r>
      <w:r w:rsidR="00DE1D19">
        <w:rPr>
          <w:rFonts w:ascii="Times New Roman" w:eastAsia="Times New Roman" w:hAnsi="Times New Roman"/>
          <w:sz w:val="28"/>
          <w:szCs w:val="28"/>
        </w:rPr>
        <w:t>.</w:t>
      </w:r>
      <w:r w:rsidR="00C81581">
        <w:rPr>
          <w:rFonts w:ascii="Times New Roman" w:eastAsia="Times New Roman" w:hAnsi="Times New Roman"/>
          <w:sz w:val="28"/>
          <w:szCs w:val="28"/>
        </w:rPr>
        <w:t xml:space="preserve"> </w:t>
      </w:r>
      <w:r w:rsidR="00C61C66">
        <w:rPr>
          <w:rFonts w:ascii="Times New Roman" w:eastAsia="Times New Roman" w:hAnsi="Times New Roman"/>
          <w:sz w:val="28"/>
          <w:szCs w:val="28"/>
        </w:rPr>
        <w:t>0,3</w:t>
      </w:r>
      <w:r w:rsidR="00C81581">
        <w:rPr>
          <w:rFonts w:ascii="Times New Roman" w:eastAsia="Times New Roman" w:hAnsi="Times New Roman"/>
          <w:sz w:val="28"/>
          <w:szCs w:val="28"/>
        </w:rPr>
        <w:t xml:space="preserve"> </w:t>
      </w:r>
      <w:r w:rsidR="00C61C66">
        <w:rPr>
          <w:rFonts w:ascii="Times New Roman" w:eastAsia="Times New Roman" w:hAnsi="Times New Roman"/>
          <w:sz w:val="28"/>
          <w:szCs w:val="28"/>
        </w:rPr>
        <w:t xml:space="preserve">и 0,2 по почвенной </w:t>
      </w:r>
      <w:proofErr w:type="spellStart"/>
      <w:r w:rsidR="00C61C66">
        <w:rPr>
          <w:rFonts w:ascii="Times New Roman" w:eastAsia="Times New Roman" w:hAnsi="Times New Roman"/>
          <w:sz w:val="28"/>
          <w:szCs w:val="28"/>
        </w:rPr>
        <w:t>мезофауне</w:t>
      </w:r>
      <w:proofErr w:type="spellEnd"/>
      <w:r w:rsidR="00C61C66">
        <w:rPr>
          <w:rFonts w:ascii="Times New Roman" w:eastAsia="Times New Roman" w:hAnsi="Times New Roman"/>
          <w:sz w:val="28"/>
          <w:szCs w:val="28"/>
        </w:rPr>
        <w:t xml:space="preserve"> и </w:t>
      </w:r>
      <w:proofErr w:type="spellStart"/>
      <w:r w:rsidR="00C61C66">
        <w:rPr>
          <w:rFonts w:ascii="Times New Roman" w:eastAsia="Times New Roman" w:hAnsi="Times New Roman"/>
          <w:sz w:val="28"/>
          <w:szCs w:val="28"/>
        </w:rPr>
        <w:t>герпетобионтам</w:t>
      </w:r>
      <w:proofErr w:type="spellEnd"/>
      <w:r w:rsidR="00C61C66">
        <w:rPr>
          <w:rFonts w:ascii="Times New Roman" w:eastAsia="Times New Roman" w:hAnsi="Times New Roman"/>
          <w:sz w:val="28"/>
          <w:szCs w:val="28"/>
        </w:rPr>
        <w:t xml:space="preserve"> соответственно</w:t>
      </w:r>
      <w:r w:rsidR="00C81581">
        <w:rPr>
          <w:rFonts w:ascii="Times New Roman" w:eastAsia="Times New Roman" w:hAnsi="Times New Roman"/>
          <w:sz w:val="28"/>
          <w:szCs w:val="28"/>
        </w:rPr>
        <w:t>, а в 2020 году - 0,12 и 0,26</w:t>
      </w:r>
      <w:r w:rsidR="00C61C66">
        <w:rPr>
          <w:rFonts w:ascii="Times New Roman" w:eastAsia="Times New Roman" w:hAnsi="Times New Roman"/>
          <w:sz w:val="28"/>
          <w:szCs w:val="28"/>
        </w:rPr>
        <w:t>.</w:t>
      </w:r>
    </w:p>
    <w:p w:rsidR="00C61C66" w:rsidRDefault="00C61C66" w:rsidP="00CF6594">
      <w:pPr>
        <w:pStyle w:val="a3"/>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Величины вычисленных коэффициентов говорят о низкой степени сходства данных сообществ, причем различия </w:t>
      </w:r>
      <w:r w:rsidR="00334E5D">
        <w:rPr>
          <w:rFonts w:ascii="Times New Roman" w:eastAsia="Times New Roman" w:hAnsi="Times New Roman"/>
          <w:sz w:val="28"/>
          <w:szCs w:val="28"/>
        </w:rPr>
        <w:t xml:space="preserve">по </w:t>
      </w:r>
      <w:proofErr w:type="spellStart"/>
      <w:r w:rsidR="00CF6594">
        <w:rPr>
          <w:rFonts w:ascii="Times New Roman" w:eastAsia="Times New Roman" w:hAnsi="Times New Roman"/>
          <w:sz w:val="28"/>
          <w:szCs w:val="28"/>
        </w:rPr>
        <w:t>коэ</w:t>
      </w:r>
      <w:r w:rsidR="00334E5D">
        <w:rPr>
          <w:rFonts w:ascii="Times New Roman" w:eastAsia="Times New Roman" w:hAnsi="Times New Roman"/>
          <w:sz w:val="28"/>
          <w:szCs w:val="28"/>
        </w:rPr>
        <w:t>фициенту</w:t>
      </w:r>
      <w:proofErr w:type="spellEnd"/>
      <w:r w:rsidR="00334E5D">
        <w:rPr>
          <w:rFonts w:ascii="Times New Roman" w:eastAsia="Times New Roman" w:hAnsi="Times New Roman"/>
          <w:sz w:val="28"/>
          <w:szCs w:val="28"/>
        </w:rPr>
        <w:t xml:space="preserve"> </w:t>
      </w:r>
      <w:proofErr w:type="spellStart"/>
      <w:r w:rsidR="00334E5D">
        <w:rPr>
          <w:rFonts w:ascii="Times New Roman" w:eastAsia="Times New Roman" w:hAnsi="Times New Roman"/>
          <w:sz w:val="28"/>
          <w:szCs w:val="28"/>
        </w:rPr>
        <w:t>Жаккара</w:t>
      </w:r>
      <w:proofErr w:type="spellEnd"/>
      <w:r w:rsidR="00334E5D">
        <w:rPr>
          <w:rFonts w:ascii="Times New Roman" w:eastAsia="Times New Roman" w:hAnsi="Times New Roman"/>
          <w:sz w:val="28"/>
          <w:szCs w:val="28"/>
        </w:rPr>
        <w:t xml:space="preserve"> больше по </w:t>
      </w:r>
      <w:proofErr w:type="spellStart"/>
      <w:r w:rsidR="00356046">
        <w:rPr>
          <w:rFonts w:ascii="Times New Roman" w:eastAsia="Times New Roman" w:hAnsi="Times New Roman"/>
          <w:sz w:val="28"/>
          <w:szCs w:val="28"/>
        </w:rPr>
        <w:t>герпетобионтам</w:t>
      </w:r>
      <w:proofErr w:type="spellEnd"/>
      <w:r w:rsidR="00356046">
        <w:rPr>
          <w:rFonts w:ascii="Times New Roman" w:eastAsia="Times New Roman" w:hAnsi="Times New Roman"/>
          <w:sz w:val="28"/>
          <w:szCs w:val="28"/>
        </w:rPr>
        <w:t xml:space="preserve">, чем </w:t>
      </w:r>
      <w:proofErr w:type="spellStart"/>
      <w:r w:rsidR="00356046">
        <w:rPr>
          <w:rFonts w:ascii="Times New Roman" w:eastAsia="Times New Roman" w:hAnsi="Times New Roman"/>
          <w:sz w:val="28"/>
          <w:szCs w:val="28"/>
        </w:rPr>
        <w:t>мезофауне</w:t>
      </w:r>
      <w:proofErr w:type="spellEnd"/>
      <w:r w:rsidR="00DD74A2">
        <w:rPr>
          <w:rFonts w:ascii="Times New Roman" w:eastAsia="Times New Roman" w:hAnsi="Times New Roman"/>
          <w:sz w:val="28"/>
          <w:szCs w:val="28"/>
        </w:rPr>
        <w:t xml:space="preserve"> </w:t>
      </w:r>
      <w:r w:rsidR="00334E5D">
        <w:rPr>
          <w:rFonts w:ascii="Times New Roman" w:eastAsia="Times New Roman" w:hAnsi="Times New Roman"/>
          <w:sz w:val="28"/>
          <w:szCs w:val="28"/>
        </w:rPr>
        <w:t>как в 2019, так и в 2020гг. Но если учитывать числе</w:t>
      </w:r>
      <w:r w:rsidR="00DD74A2">
        <w:rPr>
          <w:rFonts w:ascii="Times New Roman" w:eastAsia="Times New Roman" w:hAnsi="Times New Roman"/>
          <w:sz w:val="28"/>
          <w:szCs w:val="28"/>
        </w:rPr>
        <w:t>нность каждого вида (</w:t>
      </w:r>
      <w:proofErr w:type="spellStart"/>
      <w:r w:rsidR="00DD74A2">
        <w:rPr>
          <w:rFonts w:ascii="Times New Roman" w:eastAsia="Times New Roman" w:hAnsi="Times New Roman"/>
          <w:sz w:val="28"/>
          <w:szCs w:val="28"/>
        </w:rPr>
        <w:t>Коээфициент</w:t>
      </w:r>
      <w:proofErr w:type="spellEnd"/>
      <w:r w:rsidR="00DD74A2">
        <w:rPr>
          <w:rFonts w:ascii="Times New Roman" w:eastAsia="Times New Roman" w:hAnsi="Times New Roman"/>
          <w:sz w:val="28"/>
          <w:szCs w:val="28"/>
        </w:rPr>
        <w:t xml:space="preserve"> </w:t>
      </w:r>
      <w:proofErr w:type="spellStart"/>
      <w:r w:rsidR="00DD74A2">
        <w:rPr>
          <w:rFonts w:ascii="Times New Roman" w:eastAsia="Times New Roman" w:hAnsi="Times New Roman"/>
          <w:sz w:val="28"/>
          <w:szCs w:val="28"/>
        </w:rPr>
        <w:t>Серенсена-</w:t>
      </w:r>
      <w:r w:rsidR="00334E5D">
        <w:rPr>
          <w:rFonts w:ascii="Times New Roman" w:eastAsia="Times New Roman" w:hAnsi="Times New Roman"/>
          <w:sz w:val="28"/>
          <w:szCs w:val="28"/>
        </w:rPr>
        <w:t>Чекановского</w:t>
      </w:r>
      <w:proofErr w:type="spellEnd"/>
      <w:r w:rsidR="00DD74A2">
        <w:rPr>
          <w:rFonts w:ascii="Times New Roman" w:eastAsia="Times New Roman" w:hAnsi="Times New Roman"/>
          <w:sz w:val="28"/>
          <w:szCs w:val="28"/>
        </w:rPr>
        <w:t>)</w:t>
      </w:r>
      <w:r w:rsidR="00334E5D">
        <w:rPr>
          <w:rFonts w:ascii="Times New Roman" w:eastAsia="Times New Roman" w:hAnsi="Times New Roman"/>
          <w:sz w:val="28"/>
          <w:szCs w:val="28"/>
        </w:rPr>
        <w:t xml:space="preserve">, то в 2020 году больше различий по </w:t>
      </w:r>
      <w:proofErr w:type="spellStart"/>
      <w:r w:rsidR="00334E5D">
        <w:rPr>
          <w:rFonts w:ascii="Times New Roman" w:eastAsia="Times New Roman" w:hAnsi="Times New Roman"/>
          <w:sz w:val="28"/>
          <w:szCs w:val="28"/>
        </w:rPr>
        <w:t>мезофауне</w:t>
      </w:r>
      <w:proofErr w:type="spellEnd"/>
      <w:r w:rsidR="00334E5D">
        <w:rPr>
          <w:rFonts w:ascii="Times New Roman" w:eastAsia="Times New Roman" w:hAnsi="Times New Roman"/>
          <w:sz w:val="28"/>
          <w:szCs w:val="28"/>
        </w:rPr>
        <w:t xml:space="preserve">, так как именно по </w:t>
      </w:r>
      <w:proofErr w:type="spellStart"/>
      <w:r w:rsidR="00DD74A2">
        <w:rPr>
          <w:rFonts w:ascii="Times New Roman" w:eastAsia="Times New Roman" w:hAnsi="Times New Roman"/>
          <w:sz w:val="28"/>
          <w:szCs w:val="28"/>
        </w:rPr>
        <w:t>мезофауне</w:t>
      </w:r>
      <w:proofErr w:type="spellEnd"/>
      <w:r w:rsidR="00DD74A2">
        <w:rPr>
          <w:rFonts w:ascii="Times New Roman" w:eastAsia="Times New Roman" w:hAnsi="Times New Roman"/>
          <w:sz w:val="28"/>
          <w:szCs w:val="28"/>
        </w:rPr>
        <w:t xml:space="preserve"> большая разница в численности </w:t>
      </w:r>
      <w:r w:rsidR="009E1826">
        <w:rPr>
          <w:rFonts w:ascii="Times New Roman" w:eastAsia="Times New Roman" w:hAnsi="Times New Roman"/>
          <w:sz w:val="28"/>
          <w:szCs w:val="28"/>
        </w:rPr>
        <w:t xml:space="preserve">групп </w:t>
      </w:r>
      <w:r w:rsidR="00DD74A2">
        <w:rPr>
          <w:rFonts w:ascii="Times New Roman" w:eastAsia="Times New Roman" w:hAnsi="Times New Roman"/>
          <w:sz w:val="28"/>
          <w:szCs w:val="28"/>
        </w:rPr>
        <w:t>между сообществами лугов с различной степенью рекреационной нагрузки</w:t>
      </w:r>
      <w:r w:rsidR="00CF6594">
        <w:rPr>
          <w:rFonts w:ascii="Times New Roman" w:eastAsia="Times New Roman" w:hAnsi="Times New Roman"/>
          <w:sz w:val="28"/>
          <w:szCs w:val="28"/>
        </w:rPr>
        <w:t xml:space="preserve"> (таблица 5)</w:t>
      </w:r>
      <w:r w:rsidR="00DD74A2">
        <w:rPr>
          <w:rFonts w:ascii="Times New Roman" w:eastAsia="Times New Roman" w:hAnsi="Times New Roman"/>
          <w:sz w:val="28"/>
          <w:szCs w:val="28"/>
        </w:rPr>
        <w:t>.</w:t>
      </w:r>
    </w:p>
    <w:p w:rsidR="003153E0" w:rsidRDefault="003153E0" w:rsidP="00CF6594">
      <w:pPr>
        <w:pStyle w:val="a3"/>
        <w:ind w:firstLine="709"/>
        <w:jc w:val="both"/>
        <w:rPr>
          <w:rFonts w:ascii="Times New Roman" w:eastAsia="Times New Roman" w:hAnsi="Times New Roman"/>
          <w:b/>
          <w:sz w:val="24"/>
          <w:szCs w:val="24"/>
        </w:rPr>
      </w:pPr>
      <w:r w:rsidRPr="00CF6594">
        <w:rPr>
          <w:rFonts w:ascii="Times New Roman" w:eastAsia="Times New Roman" w:hAnsi="Times New Roman"/>
          <w:b/>
          <w:sz w:val="24"/>
          <w:szCs w:val="24"/>
        </w:rPr>
        <w:t xml:space="preserve">Таблица </w:t>
      </w:r>
      <w:r w:rsidR="00CF6594" w:rsidRPr="00CF6594">
        <w:rPr>
          <w:rFonts w:ascii="Times New Roman" w:eastAsia="Times New Roman" w:hAnsi="Times New Roman"/>
          <w:b/>
          <w:sz w:val="24"/>
          <w:szCs w:val="24"/>
        </w:rPr>
        <w:t>5.</w:t>
      </w:r>
      <w:r w:rsidRPr="00CF6594">
        <w:rPr>
          <w:rFonts w:ascii="Times New Roman" w:eastAsia="Times New Roman" w:hAnsi="Times New Roman"/>
          <w:b/>
          <w:sz w:val="24"/>
          <w:szCs w:val="24"/>
        </w:rPr>
        <w:t xml:space="preserve"> Коэффициент </w:t>
      </w:r>
      <w:proofErr w:type="spellStart"/>
      <w:r w:rsidRPr="00CF6594">
        <w:rPr>
          <w:rFonts w:ascii="Times New Roman" w:eastAsia="Times New Roman" w:hAnsi="Times New Roman"/>
          <w:b/>
          <w:sz w:val="24"/>
          <w:szCs w:val="24"/>
        </w:rPr>
        <w:t>Серенсона-Чекановского</w:t>
      </w:r>
      <w:proofErr w:type="spellEnd"/>
      <w:r w:rsidRPr="00CF6594">
        <w:rPr>
          <w:rFonts w:ascii="Times New Roman" w:eastAsia="Times New Roman" w:hAnsi="Times New Roman"/>
          <w:b/>
          <w:sz w:val="24"/>
          <w:szCs w:val="24"/>
        </w:rPr>
        <w:t xml:space="preserve"> и </w:t>
      </w:r>
      <w:proofErr w:type="spellStart"/>
      <w:r w:rsidRPr="00CF6594">
        <w:rPr>
          <w:rFonts w:ascii="Times New Roman" w:eastAsia="Times New Roman" w:hAnsi="Times New Roman"/>
          <w:b/>
          <w:sz w:val="24"/>
          <w:szCs w:val="24"/>
        </w:rPr>
        <w:t>Жакара</w:t>
      </w:r>
      <w:proofErr w:type="spellEnd"/>
    </w:p>
    <w:tbl>
      <w:tblPr>
        <w:tblStyle w:val="a5"/>
        <w:tblW w:w="7783" w:type="dxa"/>
        <w:tblInd w:w="431" w:type="dxa"/>
        <w:tblLayout w:type="fixed"/>
        <w:tblLook w:val="04A0" w:firstRow="1" w:lastRow="0" w:firstColumn="1" w:lastColumn="0" w:noHBand="0" w:noVBand="1"/>
      </w:tblPr>
      <w:tblGrid>
        <w:gridCol w:w="2141"/>
        <w:gridCol w:w="1361"/>
        <w:gridCol w:w="1363"/>
        <w:gridCol w:w="1556"/>
        <w:gridCol w:w="1362"/>
      </w:tblGrid>
      <w:tr w:rsidR="003153E0" w:rsidRPr="00CF6594" w:rsidTr="00CF6594">
        <w:trPr>
          <w:trHeight w:val="342"/>
        </w:trPr>
        <w:tc>
          <w:tcPr>
            <w:tcW w:w="2141" w:type="dxa"/>
            <w:vMerge w:val="restart"/>
          </w:tcPr>
          <w:p w:rsidR="003153E0" w:rsidRPr="00CF6594" w:rsidRDefault="003153E0" w:rsidP="00D9534D">
            <w:pPr>
              <w:pStyle w:val="a3"/>
              <w:jc w:val="both"/>
              <w:rPr>
                <w:rFonts w:ascii="Times New Roman" w:eastAsia="Times New Roman" w:hAnsi="Times New Roman"/>
                <w:sz w:val="28"/>
                <w:szCs w:val="28"/>
              </w:rPr>
            </w:pPr>
          </w:p>
        </w:tc>
        <w:tc>
          <w:tcPr>
            <w:tcW w:w="2724" w:type="dxa"/>
            <w:gridSpan w:val="2"/>
            <w:vAlign w:val="bottom"/>
          </w:tcPr>
          <w:p w:rsidR="003153E0" w:rsidRPr="00CF6594" w:rsidRDefault="003153E0" w:rsidP="00D9534D">
            <w:pPr>
              <w:pStyle w:val="a3"/>
              <w:jc w:val="center"/>
              <w:rPr>
                <w:rFonts w:ascii="Times New Roman" w:eastAsia="Times New Roman" w:hAnsi="Times New Roman"/>
                <w:sz w:val="28"/>
                <w:szCs w:val="28"/>
              </w:rPr>
            </w:pPr>
            <w:r w:rsidRPr="00CF6594">
              <w:rPr>
                <w:rFonts w:ascii="Times New Roman" w:eastAsia="Times New Roman" w:hAnsi="Times New Roman"/>
                <w:sz w:val="28"/>
                <w:szCs w:val="28"/>
              </w:rPr>
              <w:t>2019г.</w:t>
            </w:r>
          </w:p>
        </w:tc>
        <w:tc>
          <w:tcPr>
            <w:tcW w:w="2918" w:type="dxa"/>
            <w:gridSpan w:val="2"/>
            <w:vAlign w:val="bottom"/>
          </w:tcPr>
          <w:p w:rsidR="003153E0" w:rsidRPr="00CF6594" w:rsidRDefault="003153E0" w:rsidP="00D9534D">
            <w:pPr>
              <w:pStyle w:val="a3"/>
              <w:jc w:val="center"/>
              <w:rPr>
                <w:rFonts w:ascii="Times New Roman" w:eastAsia="Times New Roman" w:hAnsi="Times New Roman"/>
                <w:sz w:val="28"/>
                <w:szCs w:val="28"/>
              </w:rPr>
            </w:pPr>
            <w:r w:rsidRPr="00CF6594">
              <w:rPr>
                <w:rFonts w:ascii="Times New Roman" w:eastAsia="Times New Roman" w:hAnsi="Times New Roman"/>
                <w:sz w:val="28"/>
                <w:szCs w:val="28"/>
              </w:rPr>
              <w:t>2020г.</w:t>
            </w:r>
          </w:p>
        </w:tc>
      </w:tr>
      <w:tr w:rsidR="003153E0" w:rsidRPr="00CF6594" w:rsidTr="00CF6594">
        <w:trPr>
          <w:trHeight w:val="157"/>
        </w:trPr>
        <w:tc>
          <w:tcPr>
            <w:tcW w:w="2141" w:type="dxa"/>
            <w:vMerge/>
          </w:tcPr>
          <w:p w:rsidR="003153E0" w:rsidRPr="00CF6594" w:rsidRDefault="003153E0" w:rsidP="00D9534D">
            <w:pPr>
              <w:pStyle w:val="a3"/>
              <w:jc w:val="both"/>
              <w:rPr>
                <w:rFonts w:ascii="Times New Roman" w:eastAsia="Times New Roman" w:hAnsi="Times New Roman"/>
                <w:sz w:val="28"/>
                <w:szCs w:val="28"/>
              </w:rPr>
            </w:pPr>
          </w:p>
        </w:tc>
        <w:tc>
          <w:tcPr>
            <w:tcW w:w="1361" w:type="dxa"/>
            <w:vAlign w:val="center"/>
          </w:tcPr>
          <w:p w:rsidR="003153E0" w:rsidRPr="00CF6594" w:rsidRDefault="003153E0" w:rsidP="00D9534D">
            <w:pPr>
              <w:pStyle w:val="a3"/>
              <w:jc w:val="center"/>
              <w:rPr>
                <w:rFonts w:ascii="Times New Roman" w:eastAsia="Times New Roman" w:hAnsi="Times New Roman"/>
                <w:sz w:val="28"/>
                <w:szCs w:val="28"/>
              </w:rPr>
            </w:pPr>
            <w:r w:rsidRPr="00CF6594">
              <w:rPr>
                <w:rFonts w:ascii="Times New Roman" w:eastAsia="Times New Roman" w:hAnsi="Times New Roman"/>
                <w:sz w:val="28"/>
                <w:szCs w:val="28"/>
                <w:lang w:val="en-US"/>
              </w:rPr>
              <w:t>K</w:t>
            </w:r>
            <w:r w:rsidRPr="00CF6594">
              <w:rPr>
                <w:rFonts w:ascii="Times New Roman" w:eastAsia="Times New Roman" w:hAnsi="Times New Roman"/>
                <w:sz w:val="28"/>
                <w:szCs w:val="28"/>
                <w:vertAlign w:val="subscript"/>
                <w:lang w:val="en-US"/>
              </w:rPr>
              <w:t>s</w:t>
            </w:r>
          </w:p>
        </w:tc>
        <w:tc>
          <w:tcPr>
            <w:tcW w:w="1363" w:type="dxa"/>
            <w:vAlign w:val="center"/>
          </w:tcPr>
          <w:p w:rsidR="003153E0" w:rsidRPr="00CF6594" w:rsidRDefault="003153E0" w:rsidP="00D9534D">
            <w:pPr>
              <w:pStyle w:val="a3"/>
              <w:jc w:val="center"/>
              <w:rPr>
                <w:rFonts w:ascii="Times New Roman" w:eastAsia="Times New Roman" w:hAnsi="Times New Roman"/>
                <w:sz w:val="28"/>
                <w:szCs w:val="28"/>
                <w:vertAlign w:val="subscript"/>
              </w:rPr>
            </w:pPr>
            <w:proofErr w:type="spellStart"/>
            <w:r w:rsidRPr="00CF6594">
              <w:rPr>
                <w:rFonts w:ascii="Times New Roman" w:eastAsia="Times New Roman" w:hAnsi="Times New Roman"/>
                <w:sz w:val="28"/>
                <w:szCs w:val="28"/>
                <w:lang w:val="en-US"/>
              </w:rPr>
              <w:t>K</w:t>
            </w:r>
            <w:r w:rsidRPr="00CF6594">
              <w:rPr>
                <w:rFonts w:ascii="Times New Roman" w:eastAsia="Times New Roman" w:hAnsi="Times New Roman"/>
                <w:sz w:val="28"/>
                <w:szCs w:val="28"/>
                <w:vertAlign w:val="subscript"/>
                <w:lang w:val="en-US"/>
              </w:rPr>
              <w:t>j</w:t>
            </w:r>
            <w:proofErr w:type="spellEnd"/>
          </w:p>
        </w:tc>
        <w:tc>
          <w:tcPr>
            <w:tcW w:w="1556" w:type="dxa"/>
            <w:vAlign w:val="center"/>
          </w:tcPr>
          <w:p w:rsidR="003153E0" w:rsidRPr="00CF6594" w:rsidRDefault="003153E0" w:rsidP="00D9534D">
            <w:pPr>
              <w:pStyle w:val="a3"/>
              <w:jc w:val="center"/>
              <w:rPr>
                <w:rFonts w:ascii="Times New Roman" w:eastAsia="Times New Roman" w:hAnsi="Times New Roman"/>
                <w:sz w:val="28"/>
                <w:szCs w:val="28"/>
              </w:rPr>
            </w:pPr>
            <w:r w:rsidRPr="00CF6594">
              <w:rPr>
                <w:rFonts w:ascii="Times New Roman" w:eastAsia="Times New Roman" w:hAnsi="Times New Roman"/>
                <w:sz w:val="28"/>
                <w:szCs w:val="28"/>
                <w:lang w:val="en-US"/>
              </w:rPr>
              <w:t>K</w:t>
            </w:r>
            <w:r w:rsidRPr="00CF6594">
              <w:rPr>
                <w:rFonts w:ascii="Times New Roman" w:eastAsia="Times New Roman" w:hAnsi="Times New Roman"/>
                <w:sz w:val="28"/>
                <w:szCs w:val="28"/>
                <w:vertAlign w:val="subscript"/>
                <w:lang w:val="en-US"/>
              </w:rPr>
              <w:t>s</w:t>
            </w:r>
          </w:p>
        </w:tc>
        <w:tc>
          <w:tcPr>
            <w:tcW w:w="1362" w:type="dxa"/>
            <w:vAlign w:val="center"/>
          </w:tcPr>
          <w:p w:rsidR="003153E0" w:rsidRPr="00CF6594" w:rsidRDefault="003153E0" w:rsidP="00D9534D">
            <w:pPr>
              <w:pStyle w:val="a3"/>
              <w:jc w:val="center"/>
              <w:rPr>
                <w:rFonts w:ascii="Times New Roman" w:eastAsia="Times New Roman" w:hAnsi="Times New Roman"/>
                <w:sz w:val="28"/>
                <w:szCs w:val="28"/>
                <w:vertAlign w:val="subscript"/>
              </w:rPr>
            </w:pPr>
            <w:proofErr w:type="spellStart"/>
            <w:r w:rsidRPr="00CF6594">
              <w:rPr>
                <w:rFonts w:ascii="Times New Roman" w:eastAsia="Times New Roman" w:hAnsi="Times New Roman"/>
                <w:sz w:val="28"/>
                <w:szCs w:val="28"/>
                <w:lang w:val="en-US"/>
              </w:rPr>
              <w:t>K</w:t>
            </w:r>
            <w:r w:rsidRPr="00CF6594">
              <w:rPr>
                <w:rFonts w:ascii="Times New Roman" w:eastAsia="Times New Roman" w:hAnsi="Times New Roman"/>
                <w:sz w:val="28"/>
                <w:szCs w:val="28"/>
                <w:vertAlign w:val="subscript"/>
                <w:lang w:val="en-US"/>
              </w:rPr>
              <w:t>j</w:t>
            </w:r>
            <w:proofErr w:type="spellEnd"/>
          </w:p>
        </w:tc>
      </w:tr>
      <w:tr w:rsidR="003153E0" w:rsidRPr="00CF6594" w:rsidTr="00CF6594">
        <w:trPr>
          <w:trHeight w:val="342"/>
        </w:trPr>
        <w:tc>
          <w:tcPr>
            <w:tcW w:w="2141" w:type="dxa"/>
            <w:vAlign w:val="center"/>
          </w:tcPr>
          <w:p w:rsidR="003153E0" w:rsidRPr="00CF6594" w:rsidRDefault="003153E0" w:rsidP="00D9534D">
            <w:pPr>
              <w:pStyle w:val="a3"/>
              <w:jc w:val="center"/>
              <w:rPr>
                <w:rFonts w:ascii="Times New Roman" w:eastAsia="Times New Roman" w:hAnsi="Times New Roman"/>
                <w:sz w:val="28"/>
                <w:szCs w:val="28"/>
              </w:rPr>
            </w:pPr>
            <w:r w:rsidRPr="00CF6594">
              <w:rPr>
                <w:rFonts w:ascii="Times New Roman" w:eastAsia="Times New Roman" w:hAnsi="Times New Roman"/>
                <w:sz w:val="28"/>
                <w:szCs w:val="28"/>
              </w:rPr>
              <w:t>Мезофауна</w:t>
            </w:r>
          </w:p>
        </w:tc>
        <w:tc>
          <w:tcPr>
            <w:tcW w:w="1361" w:type="dxa"/>
          </w:tcPr>
          <w:p w:rsidR="003153E0" w:rsidRPr="00CF6594" w:rsidRDefault="003153E0" w:rsidP="00D9534D">
            <w:pPr>
              <w:pStyle w:val="a3"/>
              <w:jc w:val="center"/>
              <w:rPr>
                <w:rFonts w:ascii="Times New Roman" w:eastAsia="Times New Roman" w:hAnsi="Times New Roman"/>
                <w:sz w:val="28"/>
                <w:szCs w:val="28"/>
              </w:rPr>
            </w:pPr>
            <w:r w:rsidRPr="00CF6594">
              <w:rPr>
                <w:rFonts w:ascii="Times New Roman" w:eastAsia="Times New Roman" w:hAnsi="Times New Roman"/>
                <w:sz w:val="28"/>
                <w:szCs w:val="28"/>
              </w:rPr>
              <w:t>0,29</w:t>
            </w:r>
          </w:p>
        </w:tc>
        <w:tc>
          <w:tcPr>
            <w:tcW w:w="1363" w:type="dxa"/>
          </w:tcPr>
          <w:p w:rsidR="003153E0" w:rsidRPr="00CF6594" w:rsidRDefault="003153E0" w:rsidP="00D9534D">
            <w:pPr>
              <w:pStyle w:val="a3"/>
              <w:jc w:val="center"/>
              <w:rPr>
                <w:rFonts w:ascii="Times New Roman" w:eastAsia="Times New Roman" w:hAnsi="Times New Roman"/>
                <w:sz w:val="28"/>
                <w:szCs w:val="28"/>
              </w:rPr>
            </w:pPr>
            <w:r w:rsidRPr="00CF6594">
              <w:rPr>
                <w:rFonts w:ascii="Times New Roman" w:eastAsia="Times New Roman" w:hAnsi="Times New Roman"/>
                <w:sz w:val="28"/>
                <w:szCs w:val="28"/>
              </w:rPr>
              <w:t>0,64</w:t>
            </w:r>
          </w:p>
        </w:tc>
        <w:tc>
          <w:tcPr>
            <w:tcW w:w="1556" w:type="dxa"/>
          </w:tcPr>
          <w:p w:rsidR="003153E0" w:rsidRPr="00CF6594" w:rsidRDefault="00334E5D" w:rsidP="00D9534D">
            <w:pPr>
              <w:pStyle w:val="a3"/>
              <w:jc w:val="center"/>
              <w:rPr>
                <w:rFonts w:ascii="Times New Roman" w:eastAsia="Times New Roman" w:hAnsi="Times New Roman"/>
                <w:sz w:val="28"/>
                <w:szCs w:val="28"/>
              </w:rPr>
            </w:pPr>
            <w:r w:rsidRPr="00CF6594">
              <w:rPr>
                <w:rFonts w:ascii="Times New Roman" w:eastAsia="Times New Roman" w:hAnsi="Times New Roman"/>
                <w:sz w:val="28"/>
                <w:szCs w:val="28"/>
              </w:rPr>
              <w:t>0,12</w:t>
            </w:r>
          </w:p>
        </w:tc>
        <w:tc>
          <w:tcPr>
            <w:tcW w:w="1362" w:type="dxa"/>
          </w:tcPr>
          <w:p w:rsidR="003153E0" w:rsidRPr="00CF6594" w:rsidRDefault="00334E5D" w:rsidP="00D9534D">
            <w:pPr>
              <w:pStyle w:val="a3"/>
              <w:jc w:val="center"/>
              <w:rPr>
                <w:rFonts w:ascii="Times New Roman" w:eastAsia="Times New Roman" w:hAnsi="Times New Roman"/>
                <w:sz w:val="28"/>
                <w:szCs w:val="28"/>
              </w:rPr>
            </w:pPr>
            <w:r w:rsidRPr="00CF6594">
              <w:rPr>
                <w:rFonts w:ascii="Times New Roman" w:eastAsia="Times New Roman" w:hAnsi="Times New Roman"/>
                <w:sz w:val="28"/>
                <w:szCs w:val="28"/>
              </w:rPr>
              <w:t>0,68</w:t>
            </w:r>
          </w:p>
        </w:tc>
      </w:tr>
      <w:tr w:rsidR="003153E0" w:rsidRPr="00CF6594" w:rsidTr="00CF6594">
        <w:trPr>
          <w:trHeight w:val="376"/>
        </w:trPr>
        <w:tc>
          <w:tcPr>
            <w:tcW w:w="2141" w:type="dxa"/>
            <w:vAlign w:val="center"/>
          </w:tcPr>
          <w:p w:rsidR="003153E0" w:rsidRPr="00CF6594" w:rsidRDefault="003153E0" w:rsidP="00D9534D">
            <w:pPr>
              <w:pStyle w:val="a3"/>
              <w:jc w:val="center"/>
              <w:rPr>
                <w:rFonts w:ascii="Times New Roman" w:eastAsia="Times New Roman" w:hAnsi="Times New Roman"/>
                <w:sz w:val="28"/>
                <w:szCs w:val="28"/>
              </w:rPr>
            </w:pPr>
            <w:proofErr w:type="spellStart"/>
            <w:r w:rsidRPr="00CF6594">
              <w:rPr>
                <w:rFonts w:ascii="Times New Roman" w:eastAsia="Times New Roman" w:hAnsi="Times New Roman"/>
                <w:sz w:val="28"/>
                <w:szCs w:val="28"/>
              </w:rPr>
              <w:t>Герпетофауна</w:t>
            </w:r>
            <w:proofErr w:type="spellEnd"/>
          </w:p>
        </w:tc>
        <w:tc>
          <w:tcPr>
            <w:tcW w:w="1361" w:type="dxa"/>
          </w:tcPr>
          <w:p w:rsidR="003153E0" w:rsidRPr="00CF6594" w:rsidRDefault="003153E0" w:rsidP="00D9534D">
            <w:pPr>
              <w:pStyle w:val="a3"/>
              <w:jc w:val="center"/>
              <w:rPr>
                <w:rFonts w:ascii="Times New Roman" w:eastAsia="Times New Roman" w:hAnsi="Times New Roman"/>
                <w:sz w:val="28"/>
                <w:szCs w:val="28"/>
              </w:rPr>
            </w:pPr>
            <w:r w:rsidRPr="00CF6594">
              <w:rPr>
                <w:rFonts w:ascii="Times New Roman" w:eastAsia="Times New Roman" w:hAnsi="Times New Roman"/>
                <w:sz w:val="28"/>
                <w:szCs w:val="28"/>
              </w:rPr>
              <w:t>0,2</w:t>
            </w:r>
          </w:p>
        </w:tc>
        <w:tc>
          <w:tcPr>
            <w:tcW w:w="1363" w:type="dxa"/>
          </w:tcPr>
          <w:p w:rsidR="003153E0" w:rsidRPr="00CF6594" w:rsidRDefault="003153E0" w:rsidP="00D9534D">
            <w:pPr>
              <w:pStyle w:val="a3"/>
              <w:jc w:val="center"/>
              <w:rPr>
                <w:rFonts w:ascii="Times New Roman" w:eastAsia="Times New Roman" w:hAnsi="Times New Roman"/>
                <w:sz w:val="28"/>
                <w:szCs w:val="28"/>
              </w:rPr>
            </w:pPr>
            <w:r w:rsidRPr="00CF6594">
              <w:rPr>
                <w:rFonts w:ascii="Times New Roman" w:eastAsia="Times New Roman" w:hAnsi="Times New Roman"/>
                <w:sz w:val="28"/>
                <w:szCs w:val="28"/>
              </w:rPr>
              <w:t>0,45</w:t>
            </w:r>
          </w:p>
        </w:tc>
        <w:tc>
          <w:tcPr>
            <w:tcW w:w="1556" w:type="dxa"/>
          </w:tcPr>
          <w:p w:rsidR="003153E0" w:rsidRPr="00CF6594" w:rsidRDefault="00334E5D" w:rsidP="00D9534D">
            <w:pPr>
              <w:pStyle w:val="a3"/>
              <w:jc w:val="center"/>
              <w:rPr>
                <w:rFonts w:ascii="Times New Roman" w:eastAsia="Times New Roman" w:hAnsi="Times New Roman"/>
                <w:sz w:val="28"/>
                <w:szCs w:val="28"/>
              </w:rPr>
            </w:pPr>
            <w:r w:rsidRPr="00CF6594">
              <w:rPr>
                <w:rFonts w:ascii="Times New Roman" w:eastAsia="Times New Roman" w:hAnsi="Times New Roman"/>
                <w:sz w:val="28"/>
                <w:szCs w:val="28"/>
              </w:rPr>
              <w:t>0,27</w:t>
            </w:r>
          </w:p>
        </w:tc>
        <w:tc>
          <w:tcPr>
            <w:tcW w:w="1362" w:type="dxa"/>
          </w:tcPr>
          <w:p w:rsidR="003153E0" w:rsidRPr="00CF6594" w:rsidRDefault="003153E0" w:rsidP="00D9534D">
            <w:pPr>
              <w:pStyle w:val="a3"/>
              <w:jc w:val="center"/>
              <w:rPr>
                <w:rFonts w:ascii="Times New Roman" w:eastAsia="Times New Roman" w:hAnsi="Times New Roman"/>
                <w:sz w:val="28"/>
                <w:szCs w:val="28"/>
              </w:rPr>
            </w:pPr>
            <w:r w:rsidRPr="00CF6594">
              <w:rPr>
                <w:rFonts w:ascii="Times New Roman" w:eastAsia="Times New Roman" w:hAnsi="Times New Roman"/>
                <w:sz w:val="28"/>
                <w:szCs w:val="28"/>
              </w:rPr>
              <w:t>0,5</w:t>
            </w:r>
          </w:p>
        </w:tc>
      </w:tr>
    </w:tbl>
    <w:p w:rsidR="00CF6594" w:rsidRDefault="00CF6594" w:rsidP="00CF6594">
      <w:pPr>
        <w:pStyle w:val="a3"/>
        <w:ind w:firstLine="709"/>
        <w:jc w:val="both"/>
        <w:rPr>
          <w:rFonts w:ascii="Times New Roman" w:eastAsia="Times New Roman" w:hAnsi="Times New Roman"/>
          <w:b/>
          <w:sz w:val="28"/>
          <w:szCs w:val="28"/>
        </w:rPr>
      </w:pPr>
    </w:p>
    <w:p w:rsidR="006D0678" w:rsidRPr="00051C92" w:rsidRDefault="004C75DA" w:rsidP="00CF6594">
      <w:pPr>
        <w:pStyle w:val="a3"/>
        <w:ind w:firstLine="709"/>
        <w:jc w:val="both"/>
        <w:rPr>
          <w:rFonts w:ascii="Times New Roman" w:eastAsia="Times New Roman" w:hAnsi="Times New Roman"/>
          <w:b/>
          <w:sz w:val="28"/>
          <w:szCs w:val="28"/>
        </w:rPr>
      </w:pPr>
      <w:r>
        <w:rPr>
          <w:rFonts w:ascii="Times New Roman" w:eastAsia="Times New Roman" w:hAnsi="Times New Roman"/>
          <w:b/>
          <w:sz w:val="28"/>
          <w:szCs w:val="28"/>
        </w:rPr>
        <w:t>3.4</w:t>
      </w:r>
      <w:r w:rsidR="006D0678" w:rsidRPr="00051C92">
        <w:rPr>
          <w:rFonts w:ascii="Times New Roman" w:eastAsia="Times New Roman" w:hAnsi="Times New Roman"/>
          <w:b/>
          <w:sz w:val="28"/>
          <w:szCs w:val="28"/>
        </w:rPr>
        <w:t>. Анализ степени зараженности исследуе</w:t>
      </w:r>
      <w:r w:rsidR="006D0678">
        <w:rPr>
          <w:rFonts w:ascii="Times New Roman" w:eastAsia="Times New Roman" w:hAnsi="Times New Roman"/>
          <w:b/>
          <w:sz w:val="28"/>
          <w:szCs w:val="28"/>
        </w:rPr>
        <w:t xml:space="preserve">мых фитоценозов майским хрущом </w:t>
      </w:r>
    </w:p>
    <w:p w:rsidR="00CF6594" w:rsidRDefault="00726EC7" w:rsidP="00DE1D19">
      <w:pPr>
        <w:pStyle w:val="a3"/>
        <w:ind w:firstLine="709"/>
        <w:jc w:val="both"/>
        <w:rPr>
          <w:rFonts w:ascii="Times New Roman" w:hAnsi="Times New Roman"/>
          <w:color w:val="000000"/>
          <w:sz w:val="28"/>
          <w:szCs w:val="28"/>
        </w:rPr>
      </w:pPr>
      <w:r>
        <w:rPr>
          <w:rFonts w:ascii="Times New Roman" w:hAnsi="Times New Roman"/>
          <w:color w:val="000000"/>
          <w:sz w:val="28"/>
          <w:szCs w:val="28"/>
        </w:rPr>
        <w:t xml:space="preserve">В ходе лесопатологических исследований в 2019-2020 </w:t>
      </w:r>
      <w:proofErr w:type="spellStart"/>
      <w:r>
        <w:rPr>
          <w:rFonts w:ascii="Times New Roman" w:hAnsi="Times New Roman"/>
          <w:color w:val="000000"/>
          <w:sz w:val="28"/>
          <w:szCs w:val="28"/>
        </w:rPr>
        <w:t>гг</w:t>
      </w:r>
      <w:proofErr w:type="spellEnd"/>
      <w:r>
        <w:rPr>
          <w:rFonts w:ascii="Times New Roman" w:hAnsi="Times New Roman"/>
          <w:color w:val="000000"/>
          <w:sz w:val="28"/>
          <w:szCs w:val="28"/>
        </w:rPr>
        <w:t xml:space="preserve"> </w:t>
      </w:r>
      <w:r w:rsidRPr="00051C92">
        <w:rPr>
          <w:rFonts w:ascii="Times New Roman" w:hAnsi="Times New Roman"/>
          <w:color w:val="000000"/>
          <w:sz w:val="28"/>
          <w:szCs w:val="28"/>
        </w:rPr>
        <w:t>количество взятых проб</w:t>
      </w:r>
      <w:r>
        <w:rPr>
          <w:rFonts w:ascii="Times New Roman" w:hAnsi="Times New Roman"/>
          <w:color w:val="000000"/>
          <w:sz w:val="28"/>
          <w:szCs w:val="28"/>
        </w:rPr>
        <w:t xml:space="preserve"> почв и количество обнаруженных при этом </w:t>
      </w:r>
      <w:r w:rsidRPr="00051C92">
        <w:rPr>
          <w:rFonts w:ascii="Times New Roman" w:hAnsi="Times New Roman"/>
          <w:color w:val="000000"/>
          <w:sz w:val="28"/>
          <w:szCs w:val="28"/>
        </w:rPr>
        <w:t xml:space="preserve">экземпляров </w:t>
      </w:r>
      <w:r>
        <w:rPr>
          <w:rFonts w:ascii="Times New Roman" w:hAnsi="Times New Roman"/>
          <w:color w:val="000000"/>
          <w:sz w:val="28"/>
          <w:szCs w:val="28"/>
        </w:rPr>
        <w:t xml:space="preserve">личинок майского хруща </w:t>
      </w:r>
      <w:r w:rsidRPr="00051C92">
        <w:rPr>
          <w:rFonts w:ascii="Times New Roman" w:hAnsi="Times New Roman"/>
          <w:color w:val="000000"/>
          <w:sz w:val="28"/>
          <w:szCs w:val="28"/>
        </w:rPr>
        <w:t>позволило выйти из зоны неопределенности.</w:t>
      </w:r>
      <w:r>
        <w:rPr>
          <w:rFonts w:ascii="Times New Roman" w:hAnsi="Times New Roman"/>
          <w:color w:val="000000"/>
          <w:sz w:val="28"/>
          <w:szCs w:val="28"/>
        </w:rPr>
        <w:t xml:space="preserve"> При пересчете на абсолютную зараженность майским хрущом в 2019 году</w:t>
      </w:r>
      <w:r w:rsidRPr="00051C92">
        <w:rPr>
          <w:rFonts w:ascii="Times New Roman" w:hAnsi="Times New Roman"/>
          <w:color w:val="000000"/>
          <w:sz w:val="28"/>
          <w:szCs w:val="28"/>
        </w:rPr>
        <w:t xml:space="preserve"> </w:t>
      </w:r>
      <w:r w:rsidR="00DD74A2" w:rsidRPr="00051C92">
        <w:rPr>
          <w:rFonts w:ascii="Times New Roman" w:hAnsi="Times New Roman"/>
          <w:color w:val="000000"/>
          <w:sz w:val="28"/>
          <w:szCs w:val="28"/>
        </w:rPr>
        <w:t xml:space="preserve">на лугу с низкой антропогенной нагрузкой </w:t>
      </w:r>
      <w:r w:rsidR="00DD74A2">
        <w:rPr>
          <w:rFonts w:ascii="Times New Roman" w:hAnsi="Times New Roman"/>
          <w:color w:val="000000"/>
          <w:sz w:val="28"/>
          <w:szCs w:val="28"/>
        </w:rPr>
        <w:t>составляла 4</w:t>
      </w:r>
      <w:r w:rsidR="00DD74A2" w:rsidRPr="00051C92">
        <w:rPr>
          <w:rFonts w:ascii="Times New Roman" w:hAnsi="Times New Roman"/>
          <w:color w:val="000000"/>
          <w:sz w:val="28"/>
          <w:szCs w:val="28"/>
        </w:rPr>
        <w:t>экз/м</w:t>
      </w:r>
      <w:r w:rsidR="00DD74A2" w:rsidRPr="00D671EA">
        <w:rPr>
          <w:rFonts w:ascii="Times New Roman" w:hAnsi="Times New Roman"/>
          <w:color w:val="000000"/>
          <w:sz w:val="28"/>
          <w:szCs w:val="28"/>
          <w:vertAlign w:val="superscript"/>
        </w:rPr>
        <w:t>2</w:t>
      </w:r>
      <w:r w:rsidR="00DD74A2">
        <w:rPr>
          <w:rFonts w:ascii="Times New Roman" w:hAnsi="Times New Roman"/>
          <w:color w:val="000000"/>
          <w:sz w:val="28"/>
          <w:szCs w:val="28"/>
        </w:rPr>
        <w:t>, а</w:t>
      </w:r>
      <w:r w:rsidR="00DD74A2" w:rsidRPr="00051C92">
        <w:rPr>
          <w:rFonts w:ascii="Times New Roman" w:hAnsi="Times New Roman"/>
          <w:color w:val="000000"/>
          <w:sz w:val="28"/>
          <w:szCs w:val="28"/>
        </w:rPr>
        <w:t xml:space="preserve"> на лугу с высокой </w:t>
      </w:r>
      <w:r w:rsidR="00DD74A2">
        <w:rPr>
          <w:rFonts w:ascii="Times New Roman" w:hAnsi="Times New Roman"/>
          <w:color w:val="000000"/>
          <w:sz w:val="28"/>
          <w:szCs w:val="28"/>
        </w:rPr>
        <w:t xml:space="preserve">степенью антропогенной нагрузки </w:t>
      </w:r>
      <w:r>
        <w:rPr>
          <w:rFonts w:ascii="Times New Roman" w:hAnsi="Times New Roman"/>
          <w:color w:val="000000"/>
          <w:sz w:val="28"/>
          <w:szCs w:val="28"/>
        </w:rPr>
        <w:t>-</w:t>
      </w:r>
      <w:r w:rsidR="00DD74A2">
        <w:rPr>
          <w:rFonts w:ascii="Times New Roman" w:hAnsi="Times New Roman"/>
          <w:color w:val="000000"/>
          <w:sz w:val="28"/>
          <w:szCs w:val="28"/>
        </w:rPr>
        <w:t xml:space="preserve"> 17экз/м</w:t>
      </w:r>
      <w:r w:rsidR="00DD74A2">
        <w:rPr>
          <w:rFonts w:ascii="Times New Roman" w:hAnsi="Times New Roman"/>
          <w:color w:val="000000"/>
          <w:sz w:val="28"/>
          <w:szCs w:val="28"/>
          <w:vertAlign w:val="superscript"/>
        </w:rPr>
        <w:t>2</w:t>
      </w:r>
      <w:r w:rsidR="00DD74A2">
        <w:rPr>
          <w:rFonts w:ascii="Times New Roman" w:hAnsi="Times New Roman"/>
          <w:color w:val="000000"/>
          <w:sz w:val="28"/>
          <w:szCs w:val="28"/>
        </w:rPr>
        <w:t>, что в</w:t>
      </w:r>
      <w:r w:rsidR="00DD74A2" w:rsidRPr="00051C92">
        <w:rPr>
          <w:rFonts w:ascii="Times New Roman" w:hAnsi="Times New Roman"/>
          <w:color w:val="000000"/>
          <w:sz w:val="28"/>
          <w:szCs w:val="28"/>
        </w:rPr>
        <w:t xml:space="preserve"> 4 раза выше.</w:t>
      </w:r>
      <w:r w:rsidR="00DD74A2">
        <w:rPr>
          <w:rFonts w:ascii="Times New Roman" w:hAnsi="Times New Roman"/>
          <w:color w:val="000000"/>
          <w:sz w:val="28"/>
          <w:szCs w:val="28"/>
        </w:rPr>
        <w:t xml:space="preserve"> В 2020 году  абсолютная зараженность майским хрущом</w:t>
      </w:r>
      <w:r w:rsidR="00DD74A2" w:rsidRPr="00051C92">
        <w:rPr>
          <w:rFonts w:ascii="Times New Roman" w:hAnsi="Times New Roman"/>
          <w:color w:val="000000"/>
          <w:sz w:val="28"/>
          <w:szCs w:val="28"/>
        </w:rPr>
        <w:t xml:space="preserve"> на лугу с низкой антропогенной нагрузкой </w:t>
      </w:r>
      <w:r w:rsidR="00DD74A2">
        <w:rPr>
          <w:rFonts w:ascii="Times New Roman" w:hAnsi="Times New Roman"/>
          <w:color w:val="000000"/>
          <w:sz w:val="28"/>
          <w:szCs w:val="28"/>
        </w:rPr>
        <w:t>составляла 7</w:t>
      </w:r>
      <w:r w:rsidR="00DD74A2" w:rsidRPr="00051C92">
        <w:rPr>
          <w:rFonts w:ascii="Times New Roman" w:hAnsi="Times New Roman"/>
          <w:color w:val="000000"/>
          <w:sz w:val="28"/>
          <w:szCs w:val="28"/>
        </w:rPr>
        <w:t>экз/м</w:t>
      </w:r>
      <w:r w:rsidR="00DD74A2" w:rsidRPr="00D671EA">
        <w:rPr>
          <w:rFonts w:ascii="Times New Roman" w:hAnsi="Times New Roman"/>
          <w:color w:val="000000"/>
          <w:sz w:val="28"/>
          <w:szCs w:val="28"/>
          <w:vertAlign w:val="superscript"/>
        </w:rPr>
        <w:t>2</w:t>
      </w:r>
      <w:r w:rsidR="00DD74A2">
        <w:rPr>
          <w:rFonts w:ascii="Times New Roman" w:hAnsi="Times New Roman"/>
          <w:color w:val="000000"/>
          <w:sz w:val="28"/>
          <w:szCs w:val="28"/>
        </w:rPr>
        <w:t xml:space="preserve">, а </w:t>
      </w:r>
      <w:r w:rsidR="00DD74A2" w:rsidRPr="00051C92">
        <w:rPr>
          <w:rFonts w:ascii="Times New Roman" w:hAnsi="Times New Roman"/>
          <w:color w:val="000000"/>
          <w:sz w:val="28"/>
          <w:szCs w:val="28"/>
        </w:rPr>
        <w:t xml:space="preserve">на лугу с </w:t>
      </w:r>
      <w:r w:rsidR="00DD74A2">
        <w:rPr>
          <w:rFonts w:ascii="Times New Roman" w:hAnsi="Times New Roman"/>
          <w:color w:val="000000"/>
          <w:sz w:val="28"/>
          <w:szCs w:val="28"/>
        </w:rPr>
        <w:t xml:space="preserve">высокой </w:t>
      </w:r>
      <w:r w:rsidR="00DD74A2" w:rsidRPr="00051C92">
        <w:rPr>
          <w:rFonts w:ascii="Times New Roman" w:hAnsi="Times New Roman"/>
          <w:color w:val="000000"/>
          <w:sz w:val="28"/>
          <w:szCs w:val="28"/>
        </w:rPr>
        <w:t xml:space="preserve">антропогенной нагрузкой </w:t>
      </w:r>
      <w:r w:rsidR="00DD74A2">
        <w:rPr>
          <w:rFonts w:ascii="Times New Roman" w:hAnsi="Times New Roman"/>
          <w:color w:val="000000"/>
          <w:sz w:val="28"/>
          <w:szCs w:val="28"/>
        </w:rPr>
        <w:t>- 8</w:t>
      </w:r>
      <w:r w:rsidR="00DD74A2" w:rsidRPr="00051C92">
        <w:rPr>
          <w:rFonts w:ascii="Times New Roman" w:hAnsi="Times New Roman"/>
          <w:color w:val="000000"/>
          <w:sz w:val="28"/>
          <w:szCs w:val="28"/>
        </w:rPr>
        <w:t>экз/м</w:t>
      </w:r>
      <w:r w:rsidR="00DD74A2" w:rsidRPr="00D671EA">
        <w:rPr>
          <w:rFonts w:ascii="Times New Roman" w:hAnsi="Times New Roman"/>
          <w:color w:val="000000"/>
          <w:sz w:val="28"/>
          <w:szCs w:val="28"/>
          <w:vertAlign w:val="superscript"/>
        </w:rPr>
        <w:t>2</w:t>
      </w:r>
      <w:r w:rsidR="00DD74A2">
        <w:rPr>
          <w:rFonts w:ascii="Times New Roman" w:hAnsi="Times New Roman"/>
          <w:color w:val="000000"/>
          <w:sz w:val="28"/>
          <w:szCs w:val="28"/>
        </w:rPr>
        <w:t xml:space="preserve">. Таким образом, не смотря на различие величин абсолютной зараженности майским хрущом на лугах с различной степенью антропогенной нагрузки оба луга </w:t>
      </w:r>
      <w:r>
        <w:rPr>
          <w:rFonts w:ascii="Times New Roman" w:hAnsi="Times New Roman"/>
          <w:color w:val="000000"/>
          <w:sz w:val="28"/>
          <w:szCs w:val="28"/>
        </w:rPr>
        <w:t>отно</w:t>
      </w:r>
      <w:r w:rsidR="00DD74A2">
        <w:rPr>
          <w:rFonts w:ascii="Times New Roman" w:hAnsi="Times New Roman"/>
          <w:color w:val="000000"/>
          <w:sz w:val="28"/>
          <w:szCs w:val="28"/>
        </w:rPr>
        <w:t>с</w:t>
      </w:r>
      <w:r>
        <w:rPr>
          <w:rFonts w:ascii="Times New Roman" w:hAnsi="Times New Roman"/>
          <w:color w:val="000000"/>
          <w:sz w:val="28"/>
          <w:szCs w:val="28"/>
        </w:rPr>
        <w:t xml:space="preserve">ятся </w:t>
      </w:r>
      <w:r w:rsidR="00DD74A2">
        <w:rPr>
          <w:rFonts w:ascii="Times New Roman" w:hAnsi="Times New Roman"/>
          <w:color w:val="000000"/>
          <w:sz w:val="28"/>
          <w:szCs w:val="28"/>
        </w:rPr>
        <w:t>к очагам заражения майским хрущом</w:t>
      </w:r>
      <w:r>
        <w:rPr>
          <w:rFonts w:ascii="Times New Roman" w:hAnsi="Times New Roman"/>
          <w:color w:val="000000"/>
          <w:sz w:val="28"/>
          <w:szCs w:val="28"/>
        </w:rPr>
        <w:t xml:space="preserve"> как в 2019, так и в 2020гг.</w:t>
      </w:r>
      <w:r w:rsidR="00CF6594">
        <w:rPr>
          <w:rFonts w:ascii="Times New Roman" w:hAnsi="Times New Roman"/>
          <w:color w:val="000000"/>
          <w:sz w:val="28"/>
          <w:szCs w:val="28"/>
        </w:rPr>
        <w:br w:type="page"/>
      </w:r>
    </w:p>
    <w:p w:rsidR="004F57DC" w:rsidRPr="00051C92" w:rsidRDefault="00D24252" w:rsidP="007B3937">
      <w:pPr>
        <w:pStyle w:val="a3"/>
        <w:ind w:firstLine="709"/>
        <w:jc w:val="both"/>
        <w:rPr>
          <w:rFonts w:ascii="Times New Roman" w:eastAsia="Times New Roman" w:hAnsi="Times New Roman"/>
          <w:b/>
          <w:sz w:val="28"/>
          <w:szCs w:val="28"/>
        </w:rPr>
      </w:pPr>
      <w:r w:rsidRPr="00051C92">
        <w:rPr>
          <w:rFonts w:ascii="Times New Roman" w:eastAsia="Times New Roman" w:hAnsi="Times New Roman"/>
          <w:b/>
          <w:sz w:val="28"/>
          <w:szCs w:val="28"/>
        </w:rPr>
        <w:lastRenderedPageBreak/>
        <w:t>Выводы</w:t>
      </w:r>
    </w:p>
    <w:p w:rsidR="00892A9E" w:rsidRDefault="0012660C" w:rsidP="00E112D2">
      <w:pPr>
        <w:ind w:firstLine="851"/>
        <w:jc w:val="both"/>
        <w:rPr>
          <w:rFonts w:ascii="Times New Roman" w:hAnsi="Times New Roman"/>
          <w:sz w:val="28"/>
          <w:szCs w:val="28"/>
        </w:rPr>
      </w:pPr>
      <w:r w:rsidRPr="00B678BA">
        <w:rPr>
          <w:rFonts w:ascii="Times New Roman" w:hAnsi="Times New Roman"/>
          <w:sz w:val="28"/>
          <w:szCs w:val="28"/>
        </w:rPr>
        <w:t xml:space="preserve">1. </w:t>
      </w:r>
      <w:r w:rsidR="00892A9E">
        <w:rPr>
          <w:rFonts w:ascii="Times New Roman" w:hAnsi="Times New Roman"/>
          <w:sz w:val="28"/>
          <w:szCs w:val="28"/>
        </w:rPr>
        <w:t>Высокая степень рекреационной нагрузки на фитоценоз луга разнотравно-злакового</w:t>
      </w:r>
      <w:r w:rsidR="000E2383">
        <w:rPr>
          <w:rFonts w:ascii="Times New Roman" w:hAnsi="Times New Roman"/>
          <w:sz w:val="28"/>
          <w:szCs w:val="28"/>
        </w:rPr>
        <w:t xml:space="preserve"> оказала</w:t>
      </w:r>
      <w:r w:rsidR="00892A9E">
        <w:rPr>
          <w:rFonts w:ascii="Times New Roman" w:hAnsi="Times New Roman"/>
          <w:sz w:val="28"/>
          <w:szCs w:val="28"/>
        </w:rPr>
        <w:t xml:space="preserve"> значительное влияние на видовое разнообразие растений: количество </w:t>
      </w:r>
      <w:r w:rsidR="000E2383">
        <w:rPr>
          <w:rFonts w:ascii="Times New Roman" w:hAnsi="Times New Roman"/>
          <w:sz w:val="28"/>
          <w:szCs w:val="28"/>
        </w:rPr>
        <w:t xml:space="preserve">их </w:t>
      </w:r>
      <w:r w:rsidR="00892A9E">
        <w:rPr>
          <w:rFonts w:ascii="Times New Roman" w:hAnsi="Times New Roman"/>
          <w:sz w:val="28"/>
          <w:szCs w:val="28"/>
        </w:rPr>
        <w:t xml:space="preserve">видов уменьшилось на 35%, </w:t>
      </w:r>
      <w:r w:rsidR="000E2383">
        <w:rPr>
          <w:rFonts w:ascii="Times New Roman" w:hAnsi="Times New Roman"/>
          <w:sz w:val="28"/>
          <w:szCs w:val="28"/>
        </w:rPr>
        <w:t>увеличилась в 2 раза доля сорных растений,</w:t>
      </w:r>
      <w:bookmarkStart w:id="0" w:name="_GoBack"/>
      <w:bookmarkEnd w:id="0"/>
      <w:r w:rsidR="000E2383">
        <w:rPr>
          <w:rFonts w:ascii="Times New Roman" w:hAnsi="Times New Roman"/>
          <w:sz w:val="28"/>
          <w:szCs w:val="28"/>
        </w:rPr>
        <w:t xml:space="preserve"> </w:t>
      </w:r>
      <w:r w:rsidR="00892A9E">
        <w:rPr>
          <w:rFonts w:ascii="Times New Roman" w:hAnsi="Times New Roman"/>
          <w:sz w:val="28"/>
          <w:szCs w:val="28"/>
        </w:rPr>
        <w:t xml:space="preserve">коэффициент сходства </w:t>
      </w:r>
      <w:proofErr w:type="spellStart"/>
      <w:r w:rsidR="00892A9E">
        <w:rPr>
          <w:rFonts w:ascii="Times New Roman" w:hAnsi="Times New Roman"/>
          <w:sz w:val="28"/>
          <w:szCs w:val="28"/>
        </w:rPr>
        <w:t>Жаккара</w:t>
      </w:r>
      <w:proofErr w:type="spellEnd"/>
      <w:r w:rsidR="00892A9E">
        <w:rPr>
          <w:rFonts w:ascii="Times New Roman" w:hAnsi="Times New Roman"/>
          <w:sz w:val="28"/>
          <w:szCs w:val="28"/>
        </w:rPr>
        <w:t xml:space="preserve"> составил 0,3068.</w:t>
      </w:r>
    </w:p>
    <w:p w:rsidR="000E2383" w:rsidRDefault="000E2383" w:rsidP="00E112D2">
      <w:pPr>
        <w:ind w:firstLine="851"/>
        <w:jc w:val="both"/>
        <w:rPr>
          <w:rFonts w:ascii="Times New Roman" w:hAnsi="Times New Roman"/>
          <w:sz w:val="28"/>
          <w:szCs w:val="28"/>
        </w:rPr>
      </w:pPr>
      <w:r>
        <w:rPr>
          <w:rFonts w:ascii="Times New Roman" w:hAnsi="Times New Roman"/>
          <w:sz w:val="28"/>
          <w:szCs w:val="28"/>
        </w:rPr>
        <w:t>2. При благоприятных для развития почвенной мезофауны погодных условиях, возрастает различие величин плотности почвенной мезофауны в сообществах с различной степен</w:t>
      </w:r>
      <w:r w:rsidR="00E10B3A">
        <w:rPr>
          <w:rFonts w:ascii="Times New Roman" w:hAnsi="Times New Roman"/>
          <w:sz w:val="28"/>
          <w:szCs w:val="28"/>
        </w:rPr>
        <w:t>ь</w:t>
      </w:r>
      <w:r>
        <w:rPr>
          <w:rFonts w:ascii="Times New Roman" w:hAnsi="Times New Roman"/>
          <w:sz w:val="28"/>
          <w:szCs w:val="28"/>
        </w:rPr>
        <w:t>ю антропогенной нагрузки.</w:t>
      </w:r>
    </w:p>
    <w:p w:rsidR="00E10B3A" w:rsidRDefault="00E10B3A" w:rsidP="00E112D2">
      <w:pPr>
        <w:pStyle w:val="a3"/>
        <w:ind w:firstLine="851"/>
        <w:jc w:val="both"/>
        <w:rPr>
          <w:rFonts w:ascii="Times New Roman" w:eastAsia="Times New Roman" w:hAnsi="Times New Roman"/>
          <w:sz w:val="28"/>
          <w:szCs w:val="28"/>
        </w:rPr>
      </w:pPr>
      <w:r>
        <w:rPr>
          <w:rFonts w:ascii="Times New Roman" w:hAnsi="Times New Roman"/>
          <w:sz w:val="28"/>
          <w:szCs w:val="28"/>
        </w:rPr>
        <w:t xml:space="preserve">3. </w:t>
      </w:r>
      <w:r>
        <w:rPr>
          <w:rFonts w:ascii="Times New Roman" w:eastAsia="Times New Roman" w:hAnsi="Times New Roman"/>
          <w:sz w:val="28"/>
          <w:szCs w:val="28"/>
        </w:rPr>
        <w:t xml:space="preserve">Биоразнообразие почвенной мезофауны ниже на лугу с высокой степенью рекреационной нагрузки как в 2019, так и в 2020 году. Причем в 2020 году </w:t>
      </w:r>
      <w:r w:rsidR="0084554B">
        <w:rPr>
          <w:rFonts w:ascii="Times New Roman" w:eastAsia="Times New Roman" w:hAnsi="Times New Roman"/>
          <w:sz w:val="28"/>
          <w:szCs w:val="28"/>
        </w:rPr>
        <w:t xml:space="preserve">из-за благоприятных погодных условий данные </w:t>
      </w:r>
      <w:r>
        <w:rPr>
          <w:rFonts w:ascii="Times New Roman" w:eastAsia="Times New Roman" w:hAnsi="Times New Roman"/>
          <w:sz w:val="28"/>
          <w:szCs w:val="28"/>
        </w:rPr>
        <w:t>различия увеличилис</w:t>
      </w:r>
      <w:r w:rsidR="0084554B">
        <w:rPr>
          <w:rFonts w:ascii="Times New Roman" w:eastAsia="Times New Roman" w:hAnsi="Times New Roman"/>
          <w:sz w:val="28"/>
          <w:szCs w:val="28"/>
        </w:rPr>
        <w:t>ь</w:t>
      </w:r>
      <w:r>
        <w:rPr>
          <w:rFonts w:ascii="Times New Roman" w:eastAsia="Times New Roman" w:hAnsi="Times New Roman"/>
          <w:sz w:val="28"/>
          <w:szCs w:val="28"/>
        </w:rPr>
        <w:t>.</w:t>
      </w:r>
    </w:p>
    <w:p w:rsidR="00E10B3A" w:rsidRDefault="0084554B" w:rsidP="00E112D2">
      <w:pPr>
        <w:pStyle w:val="a3"/>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4. </w:t>
      </w:r>
      <w:r w:rsidR="00E10B3A">
        <w:rPr>
          <w:rFonts w:ascii="Times New Roman" w:eastAsia="Times New Roman" w:hAnsi="Times New Roman"/>
          <w:sz w:val="28"/>
          <w:szCs w:val="28"/>
        </w:rPr>
        <w:t>На лугу с низкой степенью рекреационной</w:t>
      </w:r>
      <w:r w:rsidR="00E10B3A" w:rsidRPr="007F50E6">
        <w:rPr>
          <w:rFonts w:ascii="Times New Roman" w:eastAsia="Times New Roman" w:hAnsi="Times New Roman"/>
          <w:sz w:val="28"/>
          <w:szCs w:val="28"/>
        </w:rPr>
        <w:t xml:space="preserve"> </w:t>
      </w:r>
      <w:r w:rsidR="00E10B3A">
        <w:rPr>
          <w:rFonts w:ascii="Times New Roman" w:eastAsia="Times New Roman" w:hAnsi="Times New Roman"/>
          <w:sz w:val="28"/>
          <w:szCs w:val="28"/>
        </w:rPr>
        <w:t xml:space="preserve">нагрузки доминантами </w:t>
      </w:r>
      <w:r>
        <w:rPr>
          <w:rFonts w:ascii="Times New Roman" w:eastAsia="Times New Roman" w:hAnsi="Times New Roman"/>
          <w:sz w:val="28"/>
          <w:szCs w:val="28"/>
        </w:rPr>
        <w:t xml:space="preserve">по численности </w:t>
      </w:r>
      <w:r w:rsidR="00E10B3A">
        <w:rPr>
          <w:rFonts w:ascii="Times New Roman" w:eastAsia="Times New Roman" w:hAnsi="Times New Roman"/>
          <w:sz w:val="28"/>
          <w:szCs w:val="28"/>
        </w:rPr>
        <w:t xml:space="preserve">были черви, </w:t>
      </w:r>
      <w:proofErr w:type="spellStart"/>
      <w:r w:rsidR="00E10B3A">
        <w:rPr>
          <w:rFonts w:ascii="Times New Roman" w:eastAsia="Times New Roman" w:hAnsi="Times New Roman"/>
          <w:sz w:val="28"/>
          <w:szCs w:val="28"/>
        </w:rPr>
        <w:t>стафилины</w:t>
      </w:r>
      <w:proofErr w:type="spellEnd"/>
      <w:r w:rsidR="00E10B3A">
        <w:rPr>
          <w:rFonts w:ascii="Times New Roman" w:eastAsia="Times New Roman" w:hAnsi="Times New Roman"/>
          <w:sz w:val="28"/>
          <w:szCs w:val="28"/>
        </w:rPr>
        <w:t xml:space="preserve"> и жужелицы</w:t>
      </w:r>
      <w:r w:rsidR="00E10B3A" w:rsidRPr="007F50E6">
        <w:rPr>
          <w:rFonts w:ascii="Times New Roman" w:eastAsia="Times New Roman" w:hAnsi="Times New Roman"/>
          <w:sz w:val="28"/>
          <w:szCs w:val="28"/>
        </w:rPr>
        <w:t xml:space="preserve">, на лугу с высокой степенью </w:t>
      </w:r>
      <w:r w:rsidR="00E10B3A">
        <w:rPr>
          <w:rFonts w:ascii="Times New Roman" w:eastAsia="Times New Roman" w:hAnsi="Times New Roman"/>
          <w:sz w:val="28"/>
          <w:szCs w:val="28"/>
        </w:rPr>
        <w:t>рекреационной</w:t>
      </w:r>
      <w:r w:rsidR="00E10B3A" w:rsidRPr="007F50E6">
        <w:rPr>
          <w:rFonts w:ascii="Times New Roman" w:eastAsia="Times New Roman" w:hAnsi="Times New Roman"/>
          <w:sz w:val="28"/>
          <w:szCs w:val="28"/>
        </w:rPr>
        <w:t xml:space="preserve"> нагрузки – хрущи и </w:t>
      </w:r>
      <w:r w:rsidR="00E10B3A">
        <w:rPr>
          <w:rFonts w:ascii="Times New Roman" w:eastAsia="Times New Roman" w:hAnsi="Times New Roman"/>
          <w:sz w:val="28"/>
          <w:szCs w:val="28"/>
        </w:rPr>
        <w:t>жужелицы</w:t>
      </w:r>
      <w:r w:rsidR="00E10B3A" w:rsidRPr="007F50E6">
        <w:rPr>
          <w:rFonts w:ascii="Times New Roman" w:eastAsia="Times New Roman" w:hAnsi="Times New Roman"/>
          <w:sz w:val="28"/>
          <w:szCs w:val="28"/>
        </w:rPr>
        <w:t xml:space="preserve">. </w:t>
      </w:r>
    </w:p>
    <w:p w:rsidR="0084554B" w:rsidRDefault="0084554B" w:rsidP="00E112D2">
      <w:pPr>
        <w:ind w:firstLine="851"/>
        <w:jc w:val="both"/>
      </w:pPr>
      <w:r>
        <w:rPr>
          <w:rFonts w:ascii="Times New Roman" w:hAnsi="Times New Roman"/>
          <w:sz w:val="28"/>
          <w:szCs w:val="28"/>
        </w:rPr>
        <w:t xml:space="preserve">5. В трофической структуре </w:t>
      </w:r>
      <w:r w:rsidR="001643B6">
        <w:rPr>
          <w:rFonts w:ascii="Times New Roman" w:hAnsi="Times New Roman"/>
          <w:sz w:val="28"/>
          <w:szCs w:val="28"/>
        </w:rPr>
        <w:t xml:space="preserve">почвенной мезофауны </w:t>
      </w:r>
      <w:r w:rsidRPr="009E02D4">
        <w:rPr>
          <w:rFonts w:ascii="Times New Roman" w:eastAsia="Times New Roman" w:hAnsi="Times New Roman"/>
          <w:sz w:val="28"/>
          <w:szCs w:val="28"/>
        </w:rPr>
        <w:t>на лугу с высокой степенью рекреационной нагрузки фитофаги преобладают над сапрофагами,</w:t>
      </w:r>
      <w:r>
        <w:rPr>
          <w:rFonts w:ascii="Times New Roman" w:eastAsia="Times New Roman" w:hAnsi="Times New Roman"/>
          <w:sz w:val="28"/>
          <w:szCs w:val="28"/>
        </w:rPr>
        <w:t xml:space="preserve"> а </w:t>
      </w:r>
      <w:r w:rsidRPr="009E02D4">
        <w:rPr>
          <w:rFonts w:ascii="Times New Roman" w:eastAsia="Times New Roman" w:hAnsi="Times New Roman"/>
          <w:sz w:val="28"/>
          <w:szCs w:val="28"/>
        </w:rPr>
        <w:t>на лугу с низкой степенью рекреационной нагрузки сапрофаги преобладают над фитофагами.</w:t>
      </w:r>
    </w:p>
    <w:p w:rsidR="0084554B" w:rsidRDefault="001643B6" w:rsidP="00E112D2">
      <w:pPr>
        <w:ind w:firstLine="851"/>
        <w:rPr>
          <w:rFonts w:ascii="Times New Roman" w:hAnsi="Times New Roman"/>
          <w:sz w:val="28"/>
          <w:szCs w:val="28"/>
        </w:rPr>
      </w:pPr>
      <w:r>
        <w:rPr>
          <w:rFonts w:ascii="Times New Roman" w:eastAsia="Times New Roman" w:hAnsi="Times New Roman"/>
          <w:sz w:val="28"/>
          <w:szCs w:val="28"/>
        </w:rPr>
        <w:t xml:space="preserve">6. Среди герпетобионтов на лугу с высокой степенью рекреационной нагрузки в 2019 и в 2020годах отсутствуют такие индикаторные группы организмов как </w:t>
      </w:r>
      <w:proofErr w:type="spellStart"/>
      <w:r>
        <w:rPr>
          <w:rFonts w:ascii="Times New Roman" w:eastAsia="Times New Roman" w:hAnsi="Times New Roman"/>
          <w:sz w:val="28"/>
          <w:szCs w:val="28"/>
        </w:rPr>
        <w:t>литобииды</w:t>
      </w:r>
      <w:proofErr w:type="spellEnd"/>
      <w:r>
        <w:rPr>
          <w:rFonts w:ascii="Times New Roman" w:eastAsia="Times New Roman" w:hAnsi="Times New Roman"/>
          <w:sz w:val="28"/>
          <w:szCs w:val="28"/>
        </w:rPr>
        <w:t xml:space="preserve">, уховертки и </w:t>
      </w:r>
      <w:proofErr w:type="spellStart"/>
      <w:r>
        <w:rPr>
          <w:rFonts w:ascii="Times New Roman" w:eastAsia="Times New Roman" w:hAnsi="Times New Roman"/>
          <w:sz w:val="28"/>
          <w:szCs w:val="28"/>
        </w:rPr>
        <w:t>кивсяки</w:t>
      </w:r>
      <w:proofErr w:type="spellEnd"/>
      <w:r>
        <w:rPr>
          <w:rFonts w:ascii="Times New Roman" w:eastAsia="Times New Roman" w:hAnsi="Times New Roman"/>
          <w:sz w:val="28"/>
          <w:szCs w:val="28"/>
        </w:rPr>
        <w:t>.</w:t>
      </w:r>
    </w:p>
    <w:p w:rsidR="001643B6" w:rsidRDefault="001643B6" w:rsidP="00E112D2">
      <w:pPr>
        <w:pStyle w:val="a3"/>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7. </w:t>
      </w:r>
      <w:r w:rsidRPr="007F50E6">
        <w:rPr>
          <w:rFonts w:ascii="Times New Roman" w:eastAsia="Times New Roman" w:hAnsi="Times New Roman"/>
          <w:sz w:val="28"/>
          <w:szCs w:val="28"/>
        </w:rPr>
        <w:t>В трофической структуре</w:t>
      </w:r>
      <w:r>
        <w:rPr>
          <w:rFonts w:ascii="Times New Roman" w:eastAsia="Times New Roman" w:hAnsi="Times New Roman"/>
          <w:sz w:val="28"/>
          <w:szCs w:val="28"/>
        </w:rPr>
        <w:t xml:space="preserve"> лугового сообщества с высокой степенью рекреационной нагрузки в 2019 году над зоофагами преобладали сапрофаги и фитофаги. В 2020 году доля зоофагов </w:t>
      </w:r>
      <w:proofErr w:type="gramStart"/>
      <w:r>
        <w:rPr>
          <w:rFonts w:ascii="Times New Roman" w:eastAsia="Times New Roman" w:hAnsi="Times New Roman"/>
          <w:sz w:val="28"/>
          <w:szCs w:val="28"/>
        </w:rPr>
        <w:t>увеличилась</w:t>
      </w:r>
      <w:proofErr w:type="gramEnd"/>
      <w:r>
        <w:rPr>
          <w:rFonts w:ascii="Times New Roman" w:eastAsia="Times New Roman" w:hAnsi="Times New Roman"/>
          <w:sz w:val="28"/>
          <w:szCs w:val="28"/>
        </w:rPr>
        <w:t xml:space="preserve"> и они стали, преобладать над фитофагами и сапрофагами. </w:t>
      </w:r>
    </w:p>
    <w:p w:rsidR="0084554B" w:rsidRDefault="00AE4755" w:rsidP="00E112D2">
      <w:pPr>
        <w:ind w:firstLine="851"/>
        <w:rPr>
          <w:rFonts w:ascii="Times New Roman" w:hAnsi="Times New Roman"/>
          <w:sz w:val="28"/>
          <w:szCs w:val="28"/>
        </w:rPr>
      </w:pPr>
      <w:r>
        <w:rPr>
          <w:rFonts w:ascii="Times New Roman" w:hAnsi="Times New Roman"/>
          <w:sz w:val="28"/>
          <w:szCs w:val="28"/>
        </w:rPr>
        <w:t xml:space="preserve">8. Исследуемые луга </w:t>
      </w:r>
      <w:r>
        <w:rPr>
          <w:rFonts w:ascii="Times New Roman" w:hAnsi="Times New Roman"/>
          <w:color w:val="000000"/>
          <w:sz w:val="28"/>
          <w:szCs w:val="28"/>
        </w:rPr>
        <w:t>относятся к очагам заражения майским хрущом как в 2019, так и в 2020гг</w:t>
      </w:r>
      <w:r>
        <w:rPr>
          <w:rFonts w:ascii="Times New Roman" w:hAnsi="Times New Roman"/>
          <w:sz w:val="28"/>
          <w:szCs w:val="28"/>
        </w:rPr>
        <w:t xml:space="preserve"> </w:t>
      </w:r>
    </w:p>
    <w:p w:rsidR="00CF6594" w:rsidRDefault="00CF6594" w:rsidP="007B3937">
      <w:pPr>
        <w:pStyle w:val="a3"/>
        <w:ind w:firstLine="709"/>
        <w:jc w:val="both"/>
        <w:rPr>
          <w:rFonts w:ascii="Times New Roman" w:eastAsia="Times New Roman" w:hAnsi="Times New Roman"/>
          <w:b/>
          <w:sz w:val="28"/>
          <w:szCs w:val="28"/>
        </w:rPr>
      </w:pPr>
      <w:r>
        <w:rPr>
          <w:rFonts w:ascii="Times New Roman" w:eastAsia="Times New Roman" w:hAnsi="Times New Roman"/>
          <w:b/>
          <w:sz w:val="28"/>
          <w:szCs w:val="28"/>
        </w:rPr>
        <w:br w:type="page"/>
      </w:r>
    </w:p>
    <w:p w:rsidR="004F57DC" w:rsidRDefault="00D24252" w:rsidP="007B3937">
      <w:pPr>
        <w:pStyle w:val="a3"/>
        <w:ind w:firstLine="709"/>
        <w:jc w:val="both"/>
        <w:rPr>
          <w:rFonts w:ascii="Times New Roman" w:eastAsia="Times New Roman" w:hAnsi="Times New Roman"/>
          <w:b/>
          <w:sz w:val="28"/>
          <w:szCs w:val="28"/>
        </w:rPr>
      </w:pPr>
      <w:r>
        <w:rPr>
          <w:rFonts w:ascii="Times New Roman" w:eastAsia="Times New Roman" w:hAnsi="Times New Roman"/>
          <w:b/>
          <w:sz w:val="28"/>
          <w:szCs w:val="28"/>
        </w:rPr>
        <w:lastRenderedPageBreak/>
        <w:t>Список литературы и интернет-источников</w:t>
      </w:r>
    </w:p>
    <w:p w:rsidR="004F57DC" w:rsidRDefault="00D24252" w:rsidP="007B3937">
      <w:pPr>
        <w:pStyle w:val="a3"/>
        <w:numPr>
          <w:ilvl w:val="0"/>
          <w:numId w:val="23"/>
        </w:numPr>
        <w:ind w:left="0" w:firstLine="4"/>
        <w:rPr>
          <w:rFonts w:ascii="Times New Roman" w:eastAsia="Times New Roman" w:hAnsi="Times New Roman"/>
          <w:sz w:val="28"/>
          <w:szCs w:val="28"/>
        </w:rPr>
      </w:pPr>
      <w:r>
        <w:rPr>
          <w:rFonts w:ascii="Times New Roman" w:eastAsia="Times New Roman" w:hAnsi="Times New Roman"/>
          <w:sz w:val="28"/>
          <w:szCs w:val="28"/>
        </w:rPr>
        <w:t xml:space="preserve">Александрова А.Б., Гордиенко Т.А., </w:t>
      </w:r>
      <w:proofErr w:type="spellStart"/>
      <w:r>
        <w:rPr>
          <w:rFonts w:ascii="Times New Roman" w:eastAsia="Times New Roman" w:hAnsi="Times New Roman"/>
          <w:sz w:val="28"/>
          <w:szCs w:val="28"/>
        </w:rPr>
        <w:t>Сабанцев</w:t>
      </w:r>
      <w:proofErr w:type="spellEnd"/>
      <w:r>
        <w:rPr>
          <w:rFonts w:ascii="Times New Roman" w:eastAsia="Times New Roman" w:hAnsi="Times New Roman"/>
          <w:sz w:val="28"/>
          <w:szCs w:val="28"/>
        </w:rPr>
        <w:t xml:space="preserve"> Д.Н., </w:t>
      </w:r>
      <w:proofErr w:type="spellStart"/>
      <w:r>
        <w:rPr>
          <w:rFonts w:ascii="Times New Roman" w:eastAsia="Times New Roman" w:hAnsi="Times New Roman"/>
          <w:sz w:val="28"/>
          <w:szCs w:val="28"/>
        </w:rPr>
        <w:t>Маланин</w:t>
      </w:r>
      <w:proofErr w:type="spellEnd"/>
      <w:r>
        <w:rPr>
          <w:rFonts w:ascii="Times New Roman" w:eastAsia="Times New Roman" w:hAnsi="Times New Roman"/>
          <w:sz w:val="28"/>
          <w:szCs w:val="28"/>
        </w:rPr>
        <w:t xml:space="preserve"> В.В. Почвенно-зоологические особенности </w:t>
      </w:r>
      <w:proofErr w:type="spellStart"/>
      <w:r>
        <w:rPr>
          <w:rFonts w:ascii="Times New Roman" w:eastAsia="Times New Roman" w:hAnsi="Times New Roman"/>
          <w:sz w:val="28"/>
          <w:szCs w:val="28"/>
        </w:rPr>
        <w:t>агроэкосистемы</w:t>
      </w:r>
      <w:proofErr w:type="spellEnd"/>
      <w:r>
        <w:rPr>
          <w:rFonts w:ascii="Times New Roman" w:eastAsia="Times New Roman" w:hAnsi="Times New Roman"/>
          <w:sz w:val="28"/>
          <w:szCs w:val="28"/>
        </w:rPr>
        <w:t xml:space="preserve"> в условиях адаптивно-ландшафтного земледелия //</w:t>
      </w:r>
      <w:proofErr w:type="spellStart"/>
      <w:r>
        <w:rPr>
          <w:rFonts w:ascii="Times New Roman" w:eastAsia="Times New Roman" w:hAnsi="Times New Roman"/>
          <w:sz w:val="28"/>
          <w:szCs w:val="28"/>
        </w:rPr>
        <w:t>Изв</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Самар</w:t>
      </w:r>
      <w:proofErr w:type="spellEnd"/>
      <w:r>
        <w:rPr>
          <w:rFonts w:ascii="Times New Roman" w:eastAsia="Times New Roman" w:hAnsi="Times New Roman"/>
          <w:sz w:val="28"/>
          <w:szCs w:val="28"/>
        </w:rPr>
        <w:t>. науч. центра РАН. 2014. Т. 16, № 1(4). С. 1047 – 1054.</w:t>
      </w:r>
    </w:p>
    <w:p w:rsidR="004F57DC" w:rsidRDefault="00D24252" w:rsidP="007B3937">
      <w:pPr>
        <w:pStyle w:val="a3"/>
        <w:numPr>
          <w:ilvl w:val="0"/>
          <w:numId w:val="23"/>
        </w:numPr>
        <w:ind w:left="0" w:firstLine="4"/>
        <w:rPr>
          <w:rFonts w:ascii="Times New Roman" w:eastAsia="Times New Roman" w:hAnsi="Times New Roman"/>
          <w:b/>
          <w:sz w:val="28"/>
          <w:szCs w:val="28"/>
        </w:rPr>
      </w:pPr>
      <w:r>
        <w:rPr>
          <w:rFonts w:ascii="Times New Roman" w:eastAsia="Times New Roman" w:hAnsi="Times New Roman"/>
          <w:color w:val="000000" w:themeColor="text1"/>
          <w:sz w:val="28"/>
          <w:szCs w:val="28"/>
        </w:rPr>
        <w:t>Архив</w:t>
      </w:r>
      <w:r>
        <w:rPr>
          <w:rStyle w:val="a6"/>
          <w:rFonts w:ascii="Times New Roman" w:eastAsia="Times New Roman" w:hAnsi="Times New Roman"/>
          <w:color w:val="000000" w:themeColor="text1"/>
          <w:sz w:val="28"/>
          <w:szCs w:val="28"/>
          <w:u w:val="none"/>
        </w:rPr>
        <w:t xml:space="preserve"> погоды в нижних Вязовых </w:t>
      </w:r>
      <w:r>
        <w:rPr>
          <w:rFonts w:ascii="Times New Roman" w:eastAsia="Times New Roman" w:hAnsi="Times New Roman"/>
          <w:sz w:val="28"/>
          <w:szCs w:val="28"/>
        </w:rPr>
        <w:t xml:space="preserve">[Электронный ресурс]. - Режим доступа: </w:t>
      </w:r>
      <w:hyperlink r:id="rId47" w:history="1">
        <w:r>
          <w:rPr>
            <w:rStyle w:val="a6"/>
            <w:rFonts w:ascii="Times New Roman" w:eastAsia="Times New Roman" w:hAnsi="Times New Roman"/>
            <w:sz w:val="28"/>
            <w:szCs w:val="28"/>
          </w:rPr>
          <w:t>https://rp5.ru/</w:t>
        </w:r>
      </w:hyperlink>
      <w:r>
        <w:rPr>
          <w:rFonts w:ascii="Times New Roman" w:eastAsia="Times New Roman" w:hAnsi="Times New Roman"/>
          <w:sz w:val="28"/>
          <w:szCs w:val="28"/>
        </w:rPr>
        <w:t xml:space="preserve"> (29.12.2018)</w:t>
      </w:r>
      <w:r>
        <w:rPr>
          <w:rFonts w:ascii="Times New Roman" w:eastAsia="Times New Roman" w:hAnsi="Times New Roman"/>
          <w:b/>
          <w:sz w:val="28"/>
          <w:szCs w:val="28"/>
        </w:rPr>
        <w:t xml:space="preserve"> </w:t>
      </w:r>
    </w:p>
    <w:p w:rsidR="004F57DC" w:rsidRDefault="00D24252" w:rsidP="007B3937">
      <w:pPr>
        <w:pStyle w:val="a3"/>
        <w:numPr>
          <w:ilvl w:val="0"/>
          <w:numId w:val="23"/>
        </w:numPr>
        <w:ind w:left="0" w:firstLine="4"/>
        <w:rPr>
          <w:rFonts w:ascii="Times New Roman" w:eastAsia="Times New Roman" w:hAnsi="Times New Roman"/>
          <w:sz w:val="28"/>
          <w:szCs w:val="28"/>
        </w:rPr>
      </w:pPr>
      <w:proofErr w:type="spellStart"/>
      <w:r>
        <w:rPr>
          <w:rFonts w:ascii="Times New Roman" w:eastAsia="Times New Roman" w:hAnsi="Times New Roman"/>
          <w:sz w:val="28"/>
          <w:szCs w:val="28"/>
        </w:rPr>
        <w:t>Бекмансурова</w:t>
      </w:r>
      <w:proofErr w:type="spellEnd"/>
      <w:r>
        <w:rPr>
          <w:rFonts w:ascii="Times New Roman" w:eastAsia="Times New Roman" w:hAnsi="Times New Roman"/>
          <w:sz w:val="28"/>
          <w:szCs w:val="28"/>
        </w:rPr>
        <w:t xml:space="preserve"> Е.В., Видовой состав и динамика численности </w:t>
      </w:r>
      <w:proofErr w:type="spellStart"/>
      <w:r>
        <w:rPr>
          <w:rFonts w:ascii="Times New Roman" w:eastAsia="Times New Roman" w:hAnsi="Times New Roman"/>
          <w:sz w:val="28"/>
          <w:szCs w:val="28"/>
        </w:rPr>
        <w:t>диплопод</w:t>
      </w:r>
      <w:proofErr w:type="spellEnd"/>
      <w:r>
        <w:rPr>
          <w:rFonts w:ascii="Times New Roman" w:eastAsia="Times New Roman" w:hAnsi="Times New Roman"/>
          <w:sz w:val="28"/>
          <w:szCs w:val="28"/>
        </w:rPr>
        <w:t xml:space="preserve"> в отдельных биотопах ГПНП «Марий Чодра»// Фауна и экология животных Среднего Поволжья: </w:t>
      </w:r>
      <w:proofErr w:type="spellStart"/>
      <w:r>
        <w:rPr>
          <w:rFonts w:ascii="Times New Roman" w:eastAsia="Times New Roman" w:hAnsi="Times New Roman"/>
          <w:sz w:val="28"/>
          <w:szCs w:val="28"/>
        </w:rPr>
        <w:t>Межвуз</w:t>
      </w:r>
      <w:proofErr w:type="spellEnd"/>
      <w:r>
        <w:rPr>
          <w:rFonts w:ascii="Times New Roman" w:eastAsia="Times New Roman" w:hAnsi="Times New Roman"/>
          <w:sz w:val="28"/>
          <w:szCs w:val="28"/>
        </w:rPr>
        <w:t>. Сб. науч. Трудов-Йошкар-Ола, 1990. – С. 6-9.</w:t>
      </w:r>
    </w:p>
    <w:p w:rsidR="004F57DC" w:rsidRDefault="00D24252" w:rsidP="007B3937">
      <w:pPr>
        <w:pStyle w:val="a3"/>
        <w:numPr>
          <w:ilvl w:val="0"/>
          <w:numId w:val="23"/>
        </w:numPr>
        <w:ind w:left="0" w:firstLine="4"/>
        <w:rPr>
          <w:rFonts w:ascii="Times New Roman" w:eastAsia="Times New Roman" w:hAnsi="Times New Roman"/>
          <w:sz w:val="28"/>
          <w:szCs w:val="28"/>
        </w:rPr>
      </w:pPr>
      <w:proofErr w:type="spellStart"/>
      <w:r>
        <w:rPr>
          <w:rFonts w:ascii="Times New Roman" w:eastAsia="Times New Roman" w:hAnsi="Times New Roman"/>
          <w:sz w:val="28"/>
          <w:szCs w:val="28"/>
        </w:rPr>
        <w:t>Бекмансурова</w:t>
      </w:r>
      <w:proofErr w:type="spellEnd"/>
      <w:r>
        <w:rPr>
          <w:rFonts w:ascii="Times New Roman" w:eastAsia="Times New Roman" w:hAnsi="Times New Roman"/>
          <w:sz w:val="28"/>
          <w:szCs w:val="28"/>
        </w:rPr>
        <w:t xml:space="preserve"> Е.В., Видовой состав и </w:t>
      </w:r>
      <w:proofErr w:type="spellStart"/>
      <w:r>
        <w:rPr>
          <w:rFonts w:ascii="Times New Roman" w:eastAsia="Times New Roman" w:hAnsi="Times New Roman"/>
          <w:sz w:val="28"/>
          <w:szCs w:val="28"/>
        </w:rPr>
        <w:t>биотопическая</w:t>
      </w:r>
      <w:proofErr w:type="spellEnd"/>
      <w:r>
        <w:rPr>
          <w:rFonts w:ascii="Times New Roman" w:eastAsia="Times New Roman" w:hAnsi="Times New Roman"/>
          <w:sz w:val="28"/>
          <w:szCs w:val="28"/>
        </w:rPr>
        <w:t xml:space="preserve"> приуроченность </w:t>
      </w:r>
      <w:proofErr w:type="spellStart"/>
      <w:r>
        <w:rPr>
          <w:rFonts w:ascii="Times New Roman" w:eastAsia="Times New Roman" w:hAnsi="Times New Roman"/>
          <w:sz w:val="28"/>
          <w:szCs w:val="28"/>
        </w:rPr>
        <w:t>двупарноногих</w:t>
      </w:r>
      <w:proofErr w:type="spellEnd"/>
      <w:r>
        <w:rPr>
          <w:rFonts w:ascii="Times New Roman" w:eastAsia="Times New Roman" w:hAnsi="Times New Roman"/>
          <w:sz w:val="28"/>
          <w:szCs w:val="28"/>
        </w:rPr>
        <w:t xml:space="preserve"> многоножек НП «Марий Чодра»/ Научные исследования в Национальном парке «Марий «Чодра». Вып.1. – Йошкар-Ола, 2005. – С.76-78.</w:t>
      </w:r>
    </w:p>
    <w:p w:rsidR="004F57DC" w:rsidRDefault="00D24252" w:rsidP="007B3937">
      <w:pPr>
        <w:pStyle w:val="a3"/>
        <w:numPr>
          <w:ilvl w:val="0"/>
          <w:numId w:val="23"/>
        </w:numPr>
        <w:ind w:left="0" w:firstLine="4"/>
        <w:rPr>
          <w:rFonts w:ascii="Times New Roman" w:eastAsia="Times New Roman" w:hAnsi="Times New Roman"/>
          <w:sz w:val="28"/>
          <w:szCs w:val="28"/>
        </w:rPr>
      </w:pPr>
      <w:r>
        <w:rPr>
          <w:rFonts w:ascii="Times New Roman" w:eastAsia="Times New Roman" w:hAnsi="Times New Roman"/>
          <w:sz w:val="28"/>
          <w:szCs w:val="28"/>
        </w:rPr>
        <w:t xml:space="preserve">Богданов А. В., Хабибуллина Н. Р. </w:t>
      </w:r>
      <w:proofErr w:type="spellStart"/>
      <w:r>
        <w:rPr>
          <w:rFonts w:ascii="Times New Roman" w:eastAsia="Times New Roman" w:hAnsi="Times New Roman"/>
          <w:sz w:val="28"/>
          <w:szCs w:val="28"/>
        </w:rPr>
        <w:t>Мезофауна</w:t>
      </w:r>
      <w:proofErr w:type="spellEnd"/>
      <w:r>
        <w:rPr>
          <w:rFonts w:ascii="Times New Roman" w:eastAsia="Times New Roman" w:hAnsi="Times New Roman"/>
          <w:sz w:val="28"/>
          <w:szCs w:val="28"/>
        </w:rPr>
        <w:t xml:space="preserve"> почв </w:t>
      </w:r>
      <w:proofErr w:type="spellStart"/>
      <w:r>
        <w:rPr>
          <w:rFonts w:ascii="Times New Roman" w:eastAsia="Times New Roman" w:hAnsi="Times New Roman"/>
          <w:sz w:val="28"/>
          <w:szCs w:val="28"/>
        </w:rPr>
        <w:t>урбоэкосистем</w:t>
      </w:r>
      <w:proofErr w:type="spellEnd"/>
      <w:r>
        <w:rPr>
          <w:rFonts w:ascii="Times New Roman" w:eastAsia="Times New Roman" w:hAnsi="Times New Roman"/>
          <w:sz w:val="28"/>
          <w:szCs w:val="28"/>
        </w:rPr>
        <w:t xml:space="preserve"> г. Казани // </w:t>
      </w:r>
      <w:proofErr w:type="spellStart"/>
      <w:r>
        <w:rPr>
          <w:rFonts w:ascii="Times New Roman" w:eastAsia="Times New Roman" w:hAnsi="Times New Roman"/>
          <w:sz w:val="28"/>
          <w:szCs w:val="28"/>
        </w:rPr>
        <w:t>Урбоэкосистемы</w:t>
      </w:r>
      <w:proofErr w:type="spellEnd"/>
      <w:r>
        <w:rPr>
          <w:rFonts w:ascii="Times New Roman" w:eastAsia="Times New Roman" w:hAnsi="Times New Roman"/>
          <w:sz w:val="28"/>
          <w:szCs w:val="28"/>
        </w:rPr>
        <w:t xml:space="preserve">: проблемы и перспективы </w:t>
      </w:r>
      <w:proofErr w:type="gramStart"/>
      <w:r>
        <w:rPr>
          <w:rFonts w:ascii="Times New Roman" w:eastAsia="Times New Roman" w:hAnsi="Times New Roman"/>
          <w:sz w:val="28"/>
          <w:szCs w:val="28"/>
        </w:rPr>
        <w:t>развития :</w:t>
      </w:r>
      <w:proofErr w:type="gramEnd"/>
      <w:r>
        <w:rPr>
          <w:rFonts w:ascii="Times New Roman" w:eastAsia="Times New Roman" w:hAnsi="Times New Roman"/>
          <w:sz w:val="28"/>
          <w:szCs w:val="28"/>
        </w:rPr>
        <w:t xml:space="preserve"> материалы III </w:t>
      </w:r>
      <w:proofErr w:type="spellStart"/>
      <w:r>
        <w:rPr>
          <w:rFonts w:ascii="Times New Roman" w:eastAsia="Times New Roman" w:hAnsi="Times New Roman"/>
          <w:sz w:val="28"/>
          <w:szCs w:val="28"/>
        </w:rPr>
        <w:t>междунар</w:t>
      </w:r>
      <w:proofErr w:type="spellEnd"/>
      <w:r>
        <w:rPr>
          <w:rFonts w:ascii="Times New Roman" w:eastAsia="Times New Roman" w:hAnsi="Times New Roman"/>
          <w:sz w:val="28"/>
          <w:szCs w:val="28"/>
        </w:rPr>
        <w:t>. науч.-</w:t>
      </w:r>
      <w:proofErr w:type="spellStart"/>
      <w:r>
        <w:rPr>
          <w:rFonts w:ascii="Times New Roman" w:eastAsia="Times New Roman" w:hAnsi="Times New Roman"/>
          <w:sz w:val="28"/>
          <w:szCs w:val="28"/>
        </w:rPr>
        <w:t>практ</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конф</w:t>
      </w:r>
      <w:proofErr w:type="spellEnd"/>
      <w:r>
        <w:rPr>
          <w:rFonts w:ascii="Times New Roman" w:eastAsia="Times New Roman" w:hAnsi="Times New Roman"/>
          <w:sz w:val="28"/>
          <w:szCs w:val="28"/>
        </w:rPr>
        <w:t xml:space="preserve">. / </w:t>
      </w:r>
      <w:proofErr w:type="spellStart"/>
      <w:r>
        <w:rPr>
          <w:rFonts w:ascii="Times New Roman" w:eastAsia="Times New Roman" w:hAnsi="Times New Roman"/>
          <w:sz w:val="28"/>
          <w:szCs w:val="28"/>
        </w:rPr>
        <w:t>Ишимский</w:t>
      </w:r>
      <w:proofErr w:type="spellEnd"/>
      <w:r>
        <w:rPr>
          <w:rFonts w:ascii="Times New Roman" w:eastAsia="Times New Roman" w:hAnsi="Times New Roman"/>
          <w:sz w:val="28"/>
          <w:szCs w:val="28"/>
        </w:rPr>
        <w:t xml:space="preserve"> гос. </w:t>
      </w:r>
      <w:proofErr w:type="spellStart"/>
      <w:r>
        <w:rPr>
          <w:rFonts w:ascii="Times New Roman" w:eastAsia="Times New Roman" w:hAnsi="Times New Roman"/>
          <w:sz w:val="28"/>
          <w:szCs w:val="28"/>
        </w:rPr>
        <w:t>пед</w:t>
      </w:r>
      <w:proofErr w:type="spellEnd"/>
      <w:r>
        <w:rPr>
          <w:rFonts w:ascii="Times New Roman" w:eastAsia="Times New Roman" w:hAnsi="Times New Roman"/>
          <w:sz w:val="28"/>
          <w:szCs w:val="28"/>
        </w:rPr>
        <w:t xml:space="preserve">. ин-т им П. П. Ершова. Ишим, 2008. </w:t>
      </w:r>
      <w:proofErr w:type="spellStart"/>
      <w:r>
        <w:rPr>
          <w:rFonts w:ascii="Times New Roman" w:eastAsia="Times New Roman" w:hAnsi="Times New Roman"/>
          <w:sz w:val="28"/>
          <w:szCs w:val="28"/>
        </w:rPr>
        <w:t>Вып</w:t>
      </w:r>
      <w:proofErr w:type="spellEnd"/>
      <w:r>
        <w:rPr>
          <w:rFonts w:ascii="Times New Roman" w:eastAsia="Times New Roman" w:hAnsi="Times New Roman"/>
          <w:sz w:val="28"/>
          <w:szCs w:val="28"/>
        </w:rPr>
        <w:t>. 3. С. 165 – 167.</w:t>
      </w:r>
    </w:p>
    <w:p w:rsidR="00F23271" w:rsidRDefault="00D24252" w:rsidP="007B3937">
      <w:pPr>
        <w:pStyle w:val="a3"/>
        <w:numPr>
          <w:ilvl w:val="0"/>
          <w:numId w:val="23"/>
        </w:numPr>
        <w:ind w:left="0" w:firstLine="4"/>
        <w:rPr>
          <w:rFonts w:ascii="Times New Roman" w:eastAsia="Times New Roman" w:hAnsi="Times New Roman"/>
          <w:sz w:val="28"/>
          <w:szCs w:val="28"/>
        </w:rPr>
      </w:pPr>
      <w:r>
        <w:rPr>
          <w:rFonts w:ascii="Times New Roman" w:eastAsia="Times New Roman" w:hAnsi="Times New Roman"/>
          <w:sz w:val="28"/>
          <w:szCs w:val="28"/>
        </w:rPr>
        <w:t xml:space="preserve">Воробейчик Е.Л., Садыков О.Ф., Фарафонтов М.Г. Экологическое </w:t>
      </w:r>
    </w:p>
    <w:p w:rsidR="004F57DC" w:rsidRPr="00F23271" w:rsidRDefault="00F23271" w:rsidP="007B3937">
      <w:pPr>
        <w:pStyle w:val="a3"/>
        <w:ind w:left="4"/>
        <w:jc w:val="both"/>
        <w:rPr>
          <w:rFonts w:ascii="Times New Roman" w:eastAsia="Times New Roman" w:hAnsi="Times New Roman"/>
          <w:sz w:val="28"/>
          <w:szCs w:val="28"/>
        </w:rPr>
      </w:pPr>
      <w:r>
        <w:rPr>
          <w:rFonts w:ascii="Times New Roman" w:eastAsia="Times New Roman" w:hAnsi="Times New Roman"/>
          <w:sz w:val="28"/>
          <w:szCs w:val="28"/>
        </w:rPr>
        <w:t>ф</w:t>
      </w:r>
      <w:r w:rsidR="00D24252">
        <w:rPr>
          <w:rFonts w:ascii="Times New Roman" w:eastAsia="Times New Roman" w:hAnsi="Times New Roman"/>
          <w:sz w:val="28"/>
          <w:szCs w:val="28"/>
        </w:rPr>
        <w:t xml:space="preserve">ормирование техногенных загрязнений наземных экосистем (локальный </w:t>
      </w:r>
      <w:r w:rsidR="00D24252" w:rsidRPr="00F23271">
        <w:rPr>
          <w:rFonts w:ascii="Times New Roman" w:eastAsia="Times New Roman" w:hAnsi="Times New Roman"/>
          <w:sz w:val="28"/>
          <w:szCs w:val="28"/>
        </w:rPr>
        <w:t>уровень). – Екатеринбург: УИФ «Наука», 1994. – 281 с</w:t>
      </w:r>
    </w:p>
    <w:p w:rsidR="004F57DC" w:rsidRDefault="00D24252" w:rsidP="007B3937">
      <w:pPr>
        <w:pStyle w:val="a3"/>
        <w:numPr>
          <w:ilvl w:val="0"/>
          <w:numId w:val="23"/>
        </w:numPr>
        <w:ind w:left="0" w:firstLine="4"/>
        <w:rPr>
          <w:rFonts w:ascii="Times New Roman" w:eastAsia="Times New Roman" w:hAnsi="Times New Roman"/>
          <w:sz w:val="28"/>
          <w:szCs w:val="28"/>
        </w:rPr>
      </w:pPr>
      <w:proofErr w:type="spellStart"/>
      <w:r>
        <w:rPr>
          <w:rFonts w:ascii="Times New Roman" w:eastAsia="Times New Roman" w:hAnsi="Times New Roman"/>
          <w:sz w:val="28"/>
          <w:szCs w:val="28"/>
        </w:rPr>
        <w:t>Всеволодова-Перель</w:t>
      </w:r>
      <w:proofErr w:type="spellEnd"/>
      <w:r>
        <w:rPr>
          <w:rFonts w:ascii="Times New Roman" w:eastAsia="Times New Roman" w:hAnsi="Times New Roman"/>
          <w:sz w:val="28"/>
          <w:szCs w:val="28"/>
        </w:rPr>
        <w:t xml:space="preserve"> Т</w:t>
      </w:r>
      <w:r w:rsidR="00361649">
        <w:rPr>
          <w:rFonts w:ascii="Times New Roman" w:eastAsia="Times New Roman" w:hAnsi="Times New Roman"/>
          <w:sz w:val="28"/>
          <w:szCs w:val="28"/>
        </w:rPr>
        <w:t>.</w:t>
      </w:r>
      <w:r>
        <w:rPr>
          <w:rFonts w:ascii="Times New Roman" w:eastAsia="Times New Roman" w:hAnsi="Times New Roman"/>
          <w:sz w:val="28"/>
          <w:szCs w:val="28"/>
        </w:rPr>
        <w:t xml:space="preserve">С, Дождевые черви фауны России: Кадастр и определитель / Т. С. </w:t>
      </w:r>
      <w:proofErr w:type="spellStart"/>
      <w:r>
        <w:rPr>
          <w:rFonts w:ascii="Times New Roman" w:eastAsia="Times New Roman" w:hAnsi="Times New Roman"/>
          <w:sz w:val="28"/>
          <w:szCs w:val="28"/>
        </w:rPr>
        <w:t>Всеволодова-Перель</w:t>
      </w:r>
      <w:proofErr w:type="spellEnd"/>
      <w:r>
        <w:rPr>
          <w:rFonts w:ascii="Times New Roman" w:eastAsia="Times New Roman" w:hAnsi="Times New Roman"/>
          <w:sz w:val="28"/>
          <w:szCs w:val="28"/>
        </w:rPr>
        <w:t xml:space="preserve">; Отв. ред. Н. М. Чернова; Рос. акад. наук, Ин-т лесоведения. - </w:t>
      </w:r>
      <w:proofErr w:type="gramStart"/>
      <w:r>
        <w:rPr>
          <w:rFonts w:ascii="Times New Roman" w:eastAsia="Times New Roman" w:hAnsi="Times New Roman"/>
          <w:sz w:val="28"/>
          <w:szCs w:val="28"/>
        </w:rPr>
        <w:t>М. :</w:t>
      </w:r>
      <w:proofErr w:type="gramEnd"/>
      <w:r>
        <w:rPr>
          <w:rFonts w:ascii="Times New Roman" w:eastAsia="Times New Roman" w:hAnsi="Times New Roman"/>
          <w:sz w:val="28"/>
          <w:szCs w:val="28"/>
        </w:rPr>
        <w:t xml:space="preserve"> Наука, 1997. - 98с. : ил.</w:t>
      </w:r>
    </w:p>
    <w:p w:rsidR="004F57DC" w:rsidRDefault="00D24252" w:rsidP="007B3937">
      <w:pPr>
        <w:pStyle w:val="a3"/>
        <w:numPr>
          <w:ilvl w:val="0"/>
          <w:numId w:val="23"/>
        </w:numPr>
        <w:ind w:left="0" w:firstLine="4"/>
        <w:rPr>
          <w:rFonts w:ascii="Times New Roman" w:eastAsia="Times New Roman" w:hAnsi="Times New Roman"/>
          <w:sz w:val="28"/>
          <w:szCs w:val="28"/>
        </w:rPr>
      </w:pPr>
      <w:r>
        <w:rPr>
          <w:rFonts w:ascii="Times New Roman" w:eastAsia="Times New Roman" w:hAnsi="Times New Roman"/>
          <w:sz w:val="28"/>
          <w:szCs w:val="28"/>
        </w:rPr>
        <w:t>Гиляров, М.С. Почвенные беспозвоночные Московской области / М.С. Гиляров, М: Наука, 1982 - 243 с.</w:t>
      </w:r>
    </w:p>
    <w:p w:rsidR="004F57DC" w:rsidRDefault="00D24252" w:rsidP="007B3937">
      <w:pPr>
        <w:pStyle w:val="a3"/>
        <w:numPr>
          <w:ilvl w:val="0"/>
          <w:numId w:val="23"/>
        </w:numPr>
        <w:ind w:left="0" w:firstLine="4"/>
        <w:rPr>
          <w:rFonts w:ascii="Times New Roman" w:eastAsia="Times New Roman" w:hAnsi="Times New Roman"/>
          <w:sz w:val="28"/>
          <w:szCs w:val="28"/>
        </w:rPr>
      </w:pPr>
      <w:proofErr w:type="spellStart"/>
      <w:r>
        <w:rPr>
          <w:rFonts w:ascii="Times New Roman" w:eastAsia="Times New Roman" w:hAnsi="Times New Roman"/>
          <w:sz w:val="28"/>
          <w:szCs w:val="28"/>
        </w:rPr>
        <w:t>Гланц</w:t>
      </w:r>
      <w:proofErr w:type="spellEnd"/>
      <w:r>
        <w:rPr>
          <w:rFonts w:ascii="Times New Roman" w:eastAsia="Times New Roman" w:hAnsi="Times New Roman"/>
          <w:sz w:val="28"/>
          <w:szCs w:val="28"/>
        </w:rPr>
        <w:t xml:space="preserve"> С. М</w:t>
      </w:r>
      <w:r w:rsidR="00F04D90">
        <w:rPr>
          <w:rFonts w:ascii="Times New Roman" w:eastAsia="Times New Roman" w:hAnsi="Times New Roman"/>
          <w:sz w:val="28"/>
          <w:szCs w:val="28"/>
        </w:rPr>
        <w:t xml:space="preserve">едико-биологическая статистика </w:t>
      </w:r>
      <w:r>
        <w:rPr>
          <w:rFonts w:ascii="Times New Roman" w:eastAsia="Times New Roman" w:hAnsi="Times New Roman"/>
          <w:sz w:val="28"/>
          <w:szCs w:val="28"/>
        </w:rPr>
        <w:t xml:space="preserve">– М., Практика, 1998. – 459с.  </w:t>
      </w:r>
    </w:p>
    <w:p w:rsidR="00E357D0" w:rsidRDefault="00D24252" w:rsidP="007B3937">
      <w:pPr>
        <w:pStyle w:val="a3"/>
        <w:numPr>
          <w:ilvl w:val="0"/>
          <w:numId w:val="23"/>
        </w:numPr>
        <w:ind w:left="0" w:firstLine="4"/>
        <w:rPr>
          <w:rFonts w:ascii="Times New Roman" w:eastAsia="Times New Roman" w:hAnsi="Times New Roman"/>
          <w:sz w:val="28"/>
          <w:szCs w:val="28"/>
        </w:rPr>
      </w:pPr>
      <w:r>
        <w:rPr>
          <w:rFonts w:ascii="Times New Roman" w:eastAsia="Times New Roman" w:hAnsi="Times New Roman"/>
          <w:sz w:val="28"/>
          <w:szCs w:val="28"/>
        </w:rPr>
        <w:t xml:space="preserve">Гордиенко Т. А., Вавилов Д. Н., Суходольская Р. А. Влияние рекреации на сообщества почвенной мезофауны лесопарковой зоны г. Казани/ </w:t>
      </w:r>
    </w:p>
    <w:p w:rsidR="004F57DC" w:rsidRDefault="00D24252" w:rsidP="007B3937">
      <w:pPr>
        <w:pStyle w:val="a3"/>
        <w:ind w:left="4"/>
        <w:jc w:val="both"/>
        <w:rPr>
          <w:rFonts w:ascii="Times New Roman" w:eastAsia="Times New Roman" w:hAnsi="Times New Roman"/>
          <w:sz w:val="28"/>
          <w:szCs w:val="28"/>
        </w:rPr>
      </w:pPr>
      <w:r>
        <w:rPr>
          <w:rFonts w:ascii="Times New Roman" w:eastAsia="Times New Roman" w:hAnsi="Times New Roman"/>
          <w:sz w:val="28"/>
          <w:szCs w:val="28"/>
        </w:rPr>
        <w:t>Поволжский экологический журнал №16, 2016.- С144-154</w:t>
      </w:r>
    </w:p>
    <w:p w:rsidR="004F57DC" w:rsidRDefault="00D24252" w:rsidP="007B3937">
      <w:pPr>
        <w:pStyle w:val="a3"/>
        <w:numPr>
          <w:ilvl w:val="0"/>
          <w:numId w:val="23"/>
        </w:numPr>
        <w:ind w:left="0" w:firstLine="4"/>
        <w:rPr>
          <w:rFonts w:ascii="Times New Roman" w:eastAsia="Times New Roman" w:hAnsi="Times New Roman"/>
          <w:sz w:val="28"/>
          <w:szCs w:val="28"/>
        </w:rPr>
      </w:pPr>
      <w:r>
        <w:rPr>
          <w:rFonts w:ascii="Times New Roman" w:eastAsia="Times New Roman" w:hAnsi="Times New Roman"/>
          <w:sz w:val="28"/>
          <w:szCs w:val="28"/>
        </w:rPr>
        <w:t xml:space="preserve">Жеребцов А.К., Определитель жужелиц </w:t>
      </w:r>
      <w:r w:rsidR="00F23271">
        <w:rPr>
          <w:rFonts w:ascii="Times New Roman" w:eastAsia="Times New Roman" w:hAnsi="Times New Roman"/>
          <w:sz w:val="28"/>
          <w:szCs w:val="28"/>
        </w:rPr>
        <w:t>РТ</w:t>
      </w:r>
      <w:r>
        <w:rPr>
          <w:rFonts w:ascii="Times New Roman" w:eastAsia="Times New Roman" w:hAnsi="Times New Roman"/>
          <w:sz w:val="28"/>
          <w:szCs w:val="28"/>
        </w:rPr>
        <w:t>, Казань, 2000 -74с.</w:t>
      </w:r>
    </w:p>
    <w:p w:rsidR="004F57DC" w:rsidRDefault="00D24252" w:rsidP="007B3937">
      <w:pPr>
        <w:pStyle w:val="a3"/>
        <w:numPr>
          <w:ilvl w:val="0"/>
          <w:numId w:val="23"/>
        </w:numPr>
        <w:ind w:left="0" w:firstLine="4"/>
        <w:rPr>
          <w:rFonts w:ascii="Times New Roman" w:eastAsia="Times New Roman" w:hAnsi="Times New Roman"/>
          <w:sz w:val="28"/>
          <w:szCs w:val="28"/>
        </w:rPr>
      </w:pPr>
      <w:proofErr w:type="spellStart"/>
      <w:r>
        <w:rPr>
          <w:rFonts w:ascii="Times New Roman" w:eastAsia="Times New Roman" w:hAnsi="Times New Roman"/>
          <w:sz w:val="28"/>
          <w:szCs w:val="28"/>
        </w:rPr>
        <w:t>Зражевский</w:t>
      </w:r>
      <w:proofErr w:type="spellEnd"/>
      <w:r>
        <w:rPr>
          <w:rFonts w:ascii="Times New Roman" w:eastAsia="Times New Roman" w:hAnsi="Times New Roman"/>
          <w:sz w:val="28"/>
          <w:szCs w:val="28"/>
        </w:rPr>
        <w:t xml:space="preserve"> А.И.</w:t>
      </w:r>
      <w:r w:rsidR="003F356F">
        <w:rPr>
          <w:rFonts w:ascii="Times New Roman" w:eastAsia="Times New Roman" w:hAnsi="Times New Roman"/>
          <w:sz w:val="28"/>
          <w:szCs w:val="28"/>
        </w:rPr>
        <w:t>,</w:t>
      </w:r>
      <w:r>
        <w:rPr>
          <w:rFonts w:ascii="Times New Roman" w:eastAsia="Times New Roman" w:hAnsi="Times New Roman"/>
          <w:sz w:val="28"/>
          <w:szCs w:val="28"/>
        </w:rPr>
        <w:t xml:space="preserve"> Дождевые черви как фактор плодородия лесных почв. Киев, 1957. - 271с.</w:t>
      </w:r>
    </w:p>
    <w:p w:rsidR="004F57DC" w:rsidRDefault="00D24252" w:rsidP="007B3937">
      <w:pPr>
        <w:pStyle w:val="a3"/>
        <w:numPr>
          <w:ilvl w:val="0"/>
          <w:numId w:val="23"/>
        </w:numPr>
        <w:ind w:left="0" w:firstLine="4"/>
        <w:rPr>
          <w:rFonts w:ascii="Times New Roman" w:eastAsia="Times New Roman" w:hAnsi="Times New Roman"/>
          <w:sz w:val="28"/>
          <w:szCs w:val="28"/>
        </w:rPr>
      </w:pPr>
      <w:r>
        <w:rPr>
          <w:rFonts w:ascii="Times New Roman" w:eastAsia="Times New Roman" w:hAnsi="Times New Roman"/>
          <w:sz w:val="28"/>
          <w:szCs w:val="28"/>
        </w:rPr>
        <w:t xml:space="preserve">Исаев А.Ю., Определитель жесткокрылых Среднего Поволжья (часть 1 - </w:t>
      </w:r>
      <w:proofErr w:type="spellStart"/>
      <w:r>
        <w:rPr>
          <w:rFonts w:ascii="Times New Roman" w:eastAsia="Times New Roman" w:hAnsi="Times New Roman"/>
          <w:sz w:val="28"/>
          <w:szCs w:val="28"/>
        </w:rPr>
        <w:t>Adephaga</w:t>
      </w:r>
      <w:proofErr w:type="spellEnd"/>
      <w:r>
        <w:rPr>
          <w:rFonts w:ascii="Times New Roman" w:eastAsia="Times New Roman" w:hAnsi="Times New Roman"/>
          <w:sz w:val="28"/>
          <w:szCs w:val="28"/>
        </w:rPr>
        <w:t xml:space="preserve"> и </w:t>
      </w:r>
      <w:proofErr w:type="spellStart"/>
      <w:r>
        <w:rPr>
          <w:rFonts w:ascii="Times New Roman" w:eastAsia="Times New Roman" w:hAnsi="Times New Roman"/>
          <w:sz w:val="28"/>
          <w:szCs w:val="28"/>
        </w:rPr>
        <w:t>Myxophaga</w:t>
      </w:r>
      <w:proofErr w:type="spellEnd"/>
      <w:r>
        <w:rPr>
          <w:rFonts w:ascii="Times New Roman" w:eastAsia="Times New Roman" w:hAnsi="Times New Roman"/>
          <w:sz w:val="28"/>
          <w:szCs w:val="28"/>
        </w:rPr>
        <w:t xml:space="preserve">), Серия "Природа Ульяновской области", выпуск 10, Ульяновск, 2002. - 71 с. с </w:t>
      </w:r>
      <w:proofErr w:type="spellStart"/>
      <w:r>
        <w:rPr>
          <w:rFonts w:ascii="Times New Roman" w:eastAsia="Times New Roman" w:hAnsi="Times New Roman"/>
          <w:sz w:val="28"/>
          <w:szCs w:val="28"/>
        </w:rPr>
        <w:t>илл</w:t>
      </w:r>
      <w:proofErr w:type="spellEnd"/>
      <w:r>
        <w:rPr>
          <w:rFonts w:ascii="Times New Roman" w:eastAsia="Times New Roman" w:hAnsi="Times New Roman"/>
          <w:sz w:val="28"/>
          <w:szCs w:val="28"/>
        </w:rPr>
        <w:t xml:space="preserve">. </w:t>
      </w:r>
    </w:p>
    <w:p w:rsidR="00E112D2" w:rsidRDefault="00E112D2" w:rsidP="00C95B51">
      <w:pPr>
        <w:pStyle w:val="a3"/>
        <w:numPr>
          <w:ilvl w:val="0"/>
          <w:numId w:val="23"/>
        </w:numPr>
        <w:ind w:left="0" w:firstLine="0"/>
        <w:rPr>
          <w:rFonts w:ascii="Times New Roman" w:eastAsia="Times New Roman" w:hAnsi="Times New Roman"/>
          <w:sz w:val="28"/>
          <w:szCs w:val="28"/>
        </w:rPr>
      </w:pPr>
      <w:proofErr w:type="spellStart"/>
      <w:r>
        <w:rPr>
          <w:rFonts w:ascii="Times New Roman" w:eastAsia="Times New Roman" w:hAnsi="Times New Roman"/>
          <w:sz w:val="28"/>
          <w:szCs w:val="28"/>
        </w:rPr>
        <w:t>Мичуков</w:t>
      </w:r>
      <w:proofErr w:type="spellEnd"/>
      <w:r>
        <w:rPr>
          <w:rFonts w:ascii="Times New Roman" w:eastAsia="Times New Roman" w:hAnsi="Times New Roman"/>
          <w:sz w:val="28"/>
          <w:szCs w:val="28"/>
        </w:rPr>
        <w:t xml:space="preserve"> Г.Н., </w:t>
      </w:r>
      <w:r w:rsidR="00C95B51">
        <w:rPr>
          <w:rFonts w:ascii="Times New Roman" w:eastAsia="Times New Roman" w:hAnsi="Times New Roman"/>
          <w:sz w:val="28"/>
          <w:szCs w:val="28"/>
        </w:rPr>
        <w:t xml:space="preserve">Иванов А.А., </w:t>
      </w:r>
      <w:r>
        <w:rPr>
          <w:rFonts w:ascii="Times New Roman" w:eastAsia="Times New Roman" w:hAnsi="Times New Roman"/>
          <w:sz w:val="28"/>
          <w:szCs w:val="28"/>
        </w:rPr>
        <w:t xml:space="preserve">Мониторинговые исследования почвенной </w:t>
      </w:r>
      <w:proofErr w:type="spellStart"/>
      <w:r>
        <w:rPr>
          <w:rFonts w:ascii="Times New Roman" w:eastAsia="Times New Roman" w:hAnsi="Times New Roman"/>
          <w:sz w:val="28"/>
          <w:szCs w:val="28"/>
        </w:rPr>
        <w:t>мезофауны</w:t>
      </w:r>
      <w:proofErr w:type="spellEnd"/>
      <w:r>
        <w:rPr>
          <w:rFonts w:ascii="Times New Roman" w:eastAsia="Times New Roman" w:hAnsi="Times New Roman"/>
          <w:sz w:val="28"/>
          <w:szCs w:val="28"/>
        </w:rPr>
        <w:t xml:space="preserve"> и </w:t>
      </w:r>
      <w:proofErr w:type="spellStart"/>
      <w:r>
        <w:rPr>
          <w:rFonts w:ascii="Times New Roman" w:eastAsia="Times New Roman" w:hAnsi="Times New Roman"/>
          <w:sz w:val="28"/>
          <w:szCs w:val="28"/>
        </w:rPr>
        <w:t>герпетобионтов</w:t>
      </w:r>
      <w:proofErr w:type="spellEnd"/>
      <w:r>
        <w:rPr>
          <w:rFonts w:ascii="Times New Roman" w:eastAsia="Times New Roman" w:hAnsi="Times New Roman"/>
          <w:sz w:val="28"/>
          <w:szCs w:val="28"/>
        </w:rPr>
        <w:t xml:space="preserve"> </w:t>
      </w:r>
      <w:r w:rsidR="00C95B51" w:rsidRPr="00C95B51">
        <w:rPr>
          <w:rFonts w:ascii="Times New Roman" w:eastAsia="Times New Roman" w:hAnsi="Times New Roman"/>
          <w:sz w:val="28"/>
          <w:szCs w:val="28"/>
        </w:rPr>
        <w:t xml:space="preserve">разнотравно-злакового луга </w:t>
      </w:r>
      <w:proofErr w:type="spellStart"/>
      <w:r w:rsidR="00C95B51" w:rsidRPr="00C95B51">
        <w:rPr>
          <w:rFonts w:ascii="Times New Roman" w:eastAsia="Times New Roman" w:hAnsi="Times New Roman"/>
          <w:sz w:val="28"/>
          <w:szCs w:val="28"/>
        </w:rPr>
        <w:t>Яльчинского</w:t>
      </w:r>
      <w:proofErr w:type="spellEnd"/>
      <w:r w:rsidR="00C95B51" w:rsidRPr="00C95B51">
        <w:rPr>
          <w:rFonts w:ascii="Times New Roman" w:eastAsia="Times New Roman" w:hAnsi="Times New Roman"/>
          <w:sz w:val="28"/>
          <w:szCs w:val="28"/>
        </w:rPr>
        <w:t xml:space="preserve"> лесничества</w:t>
      </w:r>
      <w:r w:rsidR="00C95B51">
        <w:rPr>
          <w:rFonts w:ascii="Times New Roman" w:eastAsia="Times New Roman" w:hAnsi="Times New Roman"/>
          <w:sz w:val="28"/>
          <w:szCs w:val="28"/>
        </w:rPr>
        <w:t xml:space="preserve">, /на правах рукописи/ 2019. – 34с. </w:t>
      </w:r>
    </w:p>
    <w:p w:rsidR="004F57DC" w:rsidRDefault="00D24252" w:rsidP="007B3937">
      <w:pPr>
        <w:pStyle w:val="a3"/>
        <w:numPr>
          <w:ilvl w:val="0"/>
          <w:numId w:val="23"/>
        </w:numPr>
        <w:ind w:left="0" w:firstLine="4"/>
        <w:rPr>
          <w:rFonts w:ascii="Times New Roman" w:eastAsia="Times New Roman" w:hAnsi="Times New Roman"/>
          <w:sz w:val="28"/>
          <w:szCs w:val="28"/>
        </w:rPr>
      </w:pPr>
      <w:r>
        <w:rPr>
          <w:rFonts w:ascii="Times New Roman" w:eastAsia="Times New Roman" w:hAnsi="Times New Roman"/>
          <w:sz w:val="28"/>
          <w:szCs w:val="28"/>
        </w:rPr>
        <w:t xml:space="preserve">Национальный парк «Марий Чодра»: информационно-справочное издание /Под ред. А.В. </w:t>
      </w:r>
      <w:proofErr w:type="spellStart"/>
      <w:r>
        <w:rPr>
          <w:rFonts w:ascii="Times New Roman" w:eastAsia="Times New Roman" w:hAnsi="Times New Roman"/>
          <w:sz w:val="28"/>
          <w:szCs w:val="28"/>
        </w:rPr>
        <w:t>Буклаева</w:t>
      </w:r>
      <w:proofErr w:type="spellEnd"/>
      <w:r>
        <w:rPr>
          <w:rFonts w:ascii="Times New Roman" w:eastAsia="Times New Roman" w:hAnsi="Times New Roman"/>
          <w:sz w:val="28"/>
          <w:szCs w:val="28"/>
        </w:rPr>
        <w:t xml:space="preserve">. – Йошкар-Ола, 2006. – 80 с. </w:t>
      </w:r>
    </w:p>
    <w:p w:rsidR="004F57DC" w:rsidRDefault="00D24252" w:rsidP="007B3937">
      <w:pPr>
        <w:pStyle w:val="a3"/>
        <w:numPr>
          <w:ilvl w:val="0"/>
          <w:numId w:val="23"/>
        </w:numPr>
        <w:ind w:left="0" w:firstLine="4"/>
        <w:rPr>
          <w:rFonts w:ascii="Times New Roman" w:eastAsia="Times New Roman" w:hAnsi="Times New Roman"/>
          <w:sz w:val="28"/>
          <w:szCs w:val="28"/>
        </w:rPr>
      </w:pPr>
      <w:r>
        <w:rPr>
          <w:rFonts w:ascii="Times New Roman" w:eastAsia="Times New Roman" w:hAnsi="Times New Roman"/>
          <w:sz w:val="28"/>
          <w:szCs w:val="28"/>
        </w:rPr>
        <w:t>Конева Г.Г., Куперман Р.Г. Изменения почвенной мезофауны ... М.: Наука, 1995. 224 с.</w:t>
      </w:r>
    </w:p>
    <w:p w:rsidR="004F57DC" w:rsidRDefault="00D24252" w:rsidP="007B3937">
      <w:pPr>
        <w:pStyle w:val="a3"/>
        <w:numPr>
          <w:ilvl w:val="0"/>
          <w:numId w:val="23"/>
        </w:numPr>
        <w:ind w:left="0" w:firstLine="4"/>
        <w:rPr>
          <w:rFonts w:ascii="Times New Roman" w:eastAsia="Times New Roman" w:hAnsi="Times New Roman"/>
          <w:sz w:val="28"/>
          <w:szCs w:val="28"/>
        </w:rPr>
      </w:pPr>
      <w:r>
        <w:rPr>
          <w:rFonts w:ascii="Times New Roman" w:eastAsia="Times New Roman" w:hAnsi="Times New Roman"/>
          <w:sz w:val="28"/>
          <w:szCs w:val="28"/>
        </w:rPr>
        <w:lastRenderedPageBreak/>
        <w:t xml:space="preserve">Матвеев В.А., Рыбалов Л.Б., Воробьева И.Г, </w:t>
      </w:r>
      <w:proofErr w:type="spellStart"/>
      <w:r>
        <w:rPr>
          <w:rFonts w:ascii="Times New Roman" w:eastAsia="Times New Roman" w:hAnsi="Times New Roman"/>
          <w:sz w:val="28"/>
          <w:szCs w:val="28"/>
        </w:rPr>
        <w:t>Бекмансурова</w:t>
      </w:r>
      <w:proofErr w:type="spellEnd"/>
      <w:r>
        <w:rPr>
          <w:rFonts w:ascii="Times New Roman" w:eastAsia="Times New Roman" w:hAnsi="Times New Roman"/>
          <w:sz w:val="28"/>
          <w:szCs w:val="28"/>
        </w:rPr>
        <w:t xml:space="preserve"> Е.В., Фауна и экология </w:t>
      </w:r>
      <w:proofErr w:type="spellStart"/>
      <w:r>
        <w:rPr>
          <w:rFonts w:ascii="Times New Roman" w:eastAsia="Times New Roman" w:hAnsi="Times New Roman"/>
          <w:sz w:val="28"/>
          <w:szCs w:val="28"/>
        </w:rPr>
        <w:t>стафилинод</w:t>
      </w:r>
      <w:proofErr w:type="spellEnd"/>
      <w:r>
        <w:rPr>
          <w:rFonts w:ascii="Times New Roman" w:eastAsia="Times New Roman" w:hAnsi="Times New Roman"/>
          <w:sz w:val="28"/>
          <w:szCs w:val="28"/>
        </w:rPr>
        <w:t xml:space="preserve"> заповедника//Науч</w:t>
      </w:r>
      <w:r w:rsidR="00F23271">
        <w:rPr>
          <w:rFonts w:ascii="Times New Roman" w:eastAsia="Times New Roman" w:hAnsi="Times New Roman"/>
          <w:sz w:val="28"/>
          <w:szCs w:val="28"/>
        </w:rPr>
        <w:t>.</w:t>
      </w:r>
      <w:r>
        <w:rPr>
          <w:rFonts w:ascii="Times New Roman" w:eastAsia="Times New Roman" w:hAnsi="Times New Roman"/>
          <w:sz w:val="28"/>
          <w:szCs w:val="28"/>
        </w:rPr>
        <w:t xml:space="preserve"> труды государственного природного заповедника «Большая Кокшага». Йошкар-Ола: </w:t>
      </w:r>
      <w:proofErr w:type="spellStart"/>
      <w:r>
        <w:rPr>
          <w:rFonts w:ascii="Times New Roman" w:eastAsia="Times New Roman" w:hAnsi="Times New Roman"/>
          <w:sz w:val="28"/>
          <w:szCs w:val="28"/>
        </w:rPr>
        <w:t>МарГТУ</w:t>
      </w:r>
      <w:proofErr w:type="spellEnd"/>
      <w:r>
        <w:rPr>
          <w:rFonts w:ascii="Times New Roman" w:eastAsia="Times New Roman" w:hAnsi="Times New Roman"/>
          <w:sz w:val="28"/>
          <w:szCs w:val="28"/>
        </w:rPr>
        <w:t>, 2008. – 251с.</w:t>
      </w:r>
    </w:p>
    <w:p w:rsidR="004F57DC" w:rsidRPr="00F23271" w:rsidRDefault="00D24252" w:rsidP="007B3937">
      <w:pPr>
        <w:pStyle w:val="a3"/>
        <w:numPr>
          <w:ilvl w:val="0"/>
          <w:numId w:val="23"/>
        </w:numPr>
        <w:ind w:left="4" w:firstLine="4"/>
        <w:rPr>
          <w:rFonts w:ascii="Times New Roman" w:eastAsia="Times New Roman" w:hAnsi="Times New Roman"/>
          <w:sz w:val="28"/>
          <w:szCs w:val="28"/>
        </w:rPr>
      </w:pPr>
      <w:r w:rsidRPr="00F23271">
        <w:rPr>
          <w:rFonts w:ascii="Times New Roman" w:eastAsia="Times New Roman" w:hAnsi="Times New Roman"/>
          <w:sz w:val="28"/>
          <w:szCs w:val="28"/>
        </w:rPr>
        <w:t xml:space="preserve">Матвеев В.А., </w:t>
      </w:r>
      <w:proofErr w:type="spellStart"/>
      <w:r w:rsidRPr="00F23271">
        <w:rPr>
          <w:rFonts w:ascii="Times New Roman" w:eastAsia="Times New Roman" w:hAnsi="Times New Roman"/>
          <w:sz w:val="28"/>
          <w:szCs w:val="28"/>
        </w:rPr>
        <w:t>Бекмансурова</w:t>
      </w:r>
      <w:proofErr w:type="spellEnd"/>
      <w:r w:rsidRPr="00F23271">
        <w:rPr>
          <w:rFonts w:ascii="Times New Roman" w:eastAsia="Times New Roman" w:hAnsi="Times New Roman"/>
          <w:sz w:val="28"/>
          <w:szCs w:val="28"/>
        </w:rPr>
        <w:t xml:space="preserve"> Е.В., Почвенная </w:t>
      </w:r>
      <w:proofErr w:type="spellStart"/>
      <w:r w:rsidRPr="00F23271">
        <w:rPr>
          <w:rFonts w:ascii="Times New Roman" w:eastAsia="Times New Roman" w:hAnsi="Times New Roman"/>
          <w:sz w:val="28"/>
          <w:szCs w:val="28"/>
        </w:rPr>
        <w:t>мезофауна</w:t>
      </w:r>
      <w:proofErr w:type="spellEnd"/>
      <w:r w:rsidRPr="00F23271">
        <w:rPr>
          <w:rFonts w:ascii="Times New Roman" w:eastAsia="Times New Roman" w:hAnsi="Times New Roman"/>
          <w:sz w:val="28"/>
          <w:szCs w:val="28"/>
        </w:rPr>
        <w:t xml:space="preserve"> лесных насаждений урочища «Дубовая роща»/ Экология города Йошкар-Олы.- Йошкар-Ола, 2007.- С.229-233</w:t>
      </w:r>
    </w:p>
    <w:p w:rsidR="00F04D90" w:rsidRDefault="00D24252" w:rsidP="007B3937">
      <w:pPr>
        <w:pStyle w:val="a3"/>
        <w:numPr>
          <w:ilvl w:val="0"/>
          <w:numId w:val="23"/>
        </w:numPr>
        <w:ind w:left="4" w:firstLine="4"/>
        <w:rPr>
          <w:rFonts w:ascii="Times New Roman" w:eastAsia="Times New Roman" w:hAnsi="Times New Roman"/>
          <w:sz w:val="28"/>
          <w:szCs w:val="28"/>
        </w:rPr>
      </w:pPr>
      <w:r w:rsidRPr="00F04D90">
        <w:rPr>
          <w:rFonts w:ascii="Times New Roman" w:eastAsia="Times New Roman" w:hAnsi="Times New Roman"/>
          <w:sz w:val="28"/>
          <w:szCs w:val="28"/>
        </w:rPr>
        <w:t xml:space="preserve">Матвеев В.А., </w:t>
      </w:r>
      <w:proofErr w:type="spellStart"/>
      <w:r w:rsidRPr="00F04D90">
        <w:rPr>
          <w:rFonts w:ascii="Times New Roman" w:eastAsia="Times New Roman" w:hAnsi="Times New Roman"/>
          <w:sz w:val="28"/>
          <w:szCs w:val="28"/>
        </w:rPr>
        <w:t>Бекмансурова</w:t>
      </w:r>
      <w:proofErr w:type="spellEnd"/>
      <w:r w:rsidRPr="00F04D90">
        <w:rPr>
          <w:rFonts w:ascii="Times New Roman" w:eastAsia="Times New Roman" w:hAnsi="Times New Roman"/>
          <w:sz w:val="28"/>
          <w:szCs w:val="28"/>
        </w:rPr>
        <w:t xml:space="preserve"> Е.В., Структура почвенного населения хвойных насаждений ГПНП «Марий Чодра»/Биологическое разнообразие </w:t>
      </w:r>
    </w:p>
    <w:p w:rsidR="004F57DC" w:rsidRPr="00F04D90" w:rsidRDefault="00D24252" w:rsidP="007B3937">
      <w:pPr>
        <w:pStyle w:val="a3"/>
        <w:ind w:left="8"/>
        <w:jc w:val="both"/>
        <w:rPr>
          <w:rFonts w:ascii="Times New Roman" w:eastAsia="Times New Roman" w:hAnsi="Times New Roman"/>
          <w:sz w:val="28"/>
          <w:szCs w:val="28"/>
        </w:rPr>
      </w:pPr>
      <w:r w:rsidRPr="00F04D90">
        <w:rPr>
          <w:rFonts w:ascii="Times New Roman" w:eastAsia="Times New Roman" w:hAnsi="Times New Roman"/>
          <w:sz w:val="28"/>
          <w:szCs w:val="28"/>
        </w:rPr>
        <w:t>лесных экосистем. – М., 1995.- С.156-158.</w:t>
      </w:r>
    </w:p>
    <w:p w:rsidR="004F57DC" w:rsidRDefault="00D24252" w:rsidP="007B3937">
      <w:pPr>
        <w:pStyle w:val="a3"/>
        <w:numPr>
          <w:ilvl w:val="0"/>
          <w:numId w:val="23"/>
        </w:numPr>
        <w:ind w:left="0" w:firstLine="4"/>
        <w:rPr>
          <w:rFonts w:ascii="Times New Roman" w:eastAsia="Times New Roman" w:hAnsi="Times New Roman"/>
          <w:sz w:val="28"/>
          <w:szCs w:val="28"/>
        </w:rPr>
      </w:pPr>
      <w:r>
        <w:rPr>
          <w:rFonts w:ascii="Times New Roman" w:eastAsia="Times New Roman" w:hAnsi="Times New Roman"/>
          <w:sz w:val="28"/>
          <w:szCs w:val="28"/>
        </w:rPr>
        <w:t xml:space="preserve">Матвеев В.А., </w:t>
      </w:r>
      <w:proofErr w:type="spellStart"/>
      <w:r>
        <w:rPr>
          <w:rFonts w:ascii="Times New Roman" w:eastAsia="Times New Roman" w:hAnsi="Times New Roman"/>
          <w:sz w:val="28"/>
          <w:szCs w:val="28"/>
        </w:rPr>
        <w:t>Агапитова</w:t>
      </w:r>
      <w:proofErr w:type="spellEnd"/>
      <w:r>
        <w:rPr>
          <w:rFonts w:ascii="Times New Roman" w:eastAsia="Times New Roman" w:hAnsi="Times New Roman"/>
          <w:sz w:val="28"/>
          <w:szCs w:val="28"/>
        </w:rPr>
        <w:t xml:space="preserve"> Н. А.  Ширшова И. А. Почвенная мезофауна соснового леса/Очерки о животных Марийской АССР.- Йошкар-Ола: Марийское книжное издательство, 1983. – С. 29-31.</w:t>
      </w:r>
    </w:p>
    <w:p w:rsidR="004F57DC" w:rsidRPr="007559F6" w:rsidRDefault="00D24252" w:rsidP="007B3937">
      <w:pPr>
        <w:pStyle w:val="a3"/>
        <w:numPr>
          <w:ilvl w:val="0"/>
          <w:numId w:val="23"/>
        </w:numPr>
        <w:ind w:left="4" w:firstLine="4"/>
        <w:rPr>
          <w:rFonts w:ascii="Times New Roman" w:eastAsia="Times New Roman" w:hAnsi="Times New Roman"/>
          <w:sz w:val="28"/>
          <w:szCs w:val="28"/>
        </w:rPr>
      </w:pPr>
      <w:r w:rsidRPr="007559F6">
        <w:rPr>
          <w:rFonts w:ascii="Times New Roman" w:eastAsia="Times New Roman" w:hAnsi="Times New Roman"/>
          <w:sz w:val="28"/>
          <w:szCs w:val="28"/>
        </w:rPr>
        <w:t xml:space="preserve">Особо охраняемые природные территории Российской Федерации [Электронный ресурс].- Режим доступа: </w:t>
      </w:r>
      <w:hyperlink r:id="rId48" w:history="1">
        <w:r w:rsidRPr="007559F6">
          <w:rPr>
            <w:rStyle w:val="a6"/>
            <w:rFonts w:ascii="Times New Roman" w:eastAsia="Times New Roman" w:hAnsi="Times New Roman"/>
            <w:sz w:val="28"/>
            <w:szCs w:val="28"/>
          </w:rPr>
          <w:t>http://www.zapoved.ru/catalog/biodiversity/118/</w:t>
        </w:r>
      </w:hyperlink>
      <w:r w:rsidRPr="007559F6">
        <w:rPr>
          <w:rFonts w:ascii="Times New Roman" w:eastAsia="Times New Roman" w:hAnsi="Times New Roman"/>
          <w:sz w:val="28"/>
          <w:szCs w:val="28"/>
        </w:rPr>
        <w:t xml:space="preserve"> (8.01.2019) </w:t>
      </w:r>
    </w:p>
    <w:p w:rsidR="004F57DC" w:rsidRPr="00F23271" w:rsidRDefault="00D24252" w:rsidP="007B3937">
      <w:pPr>
        <w:pStyle w:val="a3"/>
        <w:numPr>
          <w:ilvl w:val="0"/>
          <w:numId w:val="23"/>
        </w:numPr>
        <w:ind w:left="0" w:firstLine="4"/>
        <w:rPr>
          <w:rFonts w:ascii="Times New Roman" w:eastAsia="Times New Roman" w:hAnsi="Times New Roman"/>
          <w:color w:val="000000"/>
          <w:sz w:val="28"/>
          <w:szCs w:val="28"/>
          <w:shd w:val="clear" w:color="000000" w:fill="FFFFFF"/>
        </w:rPr>
      </w:pPr>
      <w:proofErr w:type="spellStart"/>
      <w:r w:rsidRPr="00F23271">
        <w:rPr>
          <w:rFonts w:ascii="Times New Roman" w:eastAsia="Times New Roman" w:hAnsi="Times New Roman"/>
          <w:color w:val="000000"/>
          <w:sz w:val="28"/>
          <w:szCs w:val="28"/>
          <w:shd w:val="clear" w:color="000000" w:fill="FFFFFF"/>
        </w:rPr>
        <w:t>Покаржевский</w:t>
      </w:r>
      <w:proofErr w:type="spellEnd"/>
      <w:r w:rsidRPr="00F23271">
        <w:rPr>
          <w:rFonts w:ascii="Times New Roman" w:eastAsia="Times New Roman" w:hAnsi="Times New Roman"/>
          <w:color w:val="000000"/>
          <w:sz w:val="28"/>
          <w:szCs w:val="28"/>
          <w:shd w:val="clear" w:color="000000" w:fill="FFFFFF"/>
        </w:rPr>
        <w:t xml:space="preserve"> А.Д. Участие почвенных сапрофагов в миграции зольных элементов в лесостепных биогеоценозах//</w:t>
      </w:r>
      <w:proofErr w:type="spellStart"/>
      <w:r w:rsidRPr="00F23271">
        <w:rPr>
          <w:rFonts w:ascii="Times New Roman" w:eastAsia="Times New Roman" w:hAnsi="Times New Roman"/>
          <w:color w:val="000000"/>
          <w:sz w:val="28"/>
          <w:szCs w:val="28"/>
          <w:shd w:val="clear" w:color="000000" w:fill="FFFFFF"/>
        </w:rPr>
        <w:t>Биота</w:t>
      </w:r>
      <w:proofErr w:type="spellEnd"/>
      <w:r w:rsidRPr="00F23271">
        <w:rPr>
          <w:rFonts w:ascii="Times New Roman" w:eastAsia="Times New Roman" w:hAnsi="Times New Roman"/>
          <w:color w:val="000000"/>
          <w:sz w:val="28"/>
          <w:szCs w:val="28"/>
          <w:shd w:val="clear" w:color="000000" w:fill="FFFFFF"/>
        </w:rPr>
        <w:t xml:space="preserve"> основных геосистем Центральной лесостепи. М. , Институт географии АН СССР, 1976. С.96-107</w:t>
      </w:r>
    </w:p>
    <w:p w:rsidR="00BF0E8A" w:rsidRDefault="00D24252" w:rsidP="007B3937">
      <w:pPr>
        <w:pStyle w:val="a3"/>
        <w:numPr>
          <w:ilvl w:val="0"/>
          <w:numId w:val="23"/>
        </w:numPr>
        <w:ind w:left="0" w:firstLine="4"/>
        <w:rPr>
          <w:rFonts w:ascii="Times New Roman" w:eastAsia="Times New Roman" w:hAnsi="Times New Roman"/>
          <w:sz w:val="28"/>
          <w:szCs w:val="28"/>
        </w:rPr>
      </w:pPr>
      <w:r>
        <w:rPr>
          <w:rFonts w:ascii="Times New Roman" w:eastAsia="Times New Roman" w:hAnsi="Times New Roman"/>
          <w:sz w:val="28"/>
          <w:szCs w:val="28"/>
        </w:rPr>
        <w:t xml:space="preserve">Халидов А.Б., Матвеева Е.В., Особенности динамики заселения почвенной мезофауны разновозрастных насаждений березняков в условиях Марийской АССР// Фауна и экология животных Среднего Поволжья: </w:t>
      </w:r>
      <w:proofErr w:type="spellStart"/>
      <w:r>
        <w:rPr>
          <w:rFonts w:ascii="Times New Roman" w:eastAsia="Times New Roman" w:hAnsi="Times New Roman"/>
          <w:sz w:val="28"/>
          <w:szCs w:val="28"/>
        </w:rPr>
        <w:t>Межвуз</w:t>
      </w:r>
      <w:proofErr w:type="spellEnd"/>
      <w:r>
        <w:rPr>
          <w:rFonts w:ascii="Times New Roman" w:eastAsia="Times New Roman" w:hAnsi="Times New Roman"/>
          <w:sz w:val="28"/>
          <w:szCs w:val="28"/>
        </w:rPr>
        <w:t>. Сб. науч. Трудов.-Йошкар-Ола, 1990. – С.74-97</w:t>
      </w:r>
    </w:p>
    <w:sectPr w:rsidR="00BF0E8A" w:rsidSect="00E112D2">
      <w:footerReference w:type="default" r:id="rId49"/>
      <w:pgSz w:w="11906" w:h="16838"/>
      <w:pgMar w:top="1134" w:right="849" w:bottom="1134" w:left="1276"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7CAE" w:rsidRDefault="001F7CAE">
      <w:r>
        <w:separator/>
      </w:r>
    </w:p>
  </w:endnote>
  <w:endnote w:type="continuationSeparator" w:id="0">
    <w:p w:rsidR="001F7CAE" w:rsidRDefault="001F7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9334701"/>
      <w:docPartObj>
        <w:docPartGallery w:val="Page Numbers (Bottom of Page)"/>
        <w:docPartUnique/>
      </w:docPartObj>
    </w:sdtPr>
    <w:sdtEndPr/>
    <w:sdtContent>
      <w:p w:rsidR="00621203" w:rsidRDefault="00621203">
        <w:pPr>
          <w:pStyle w:val="ab"/>
          <w:jc w:val="right"/>
        </w:pPr>
        <w:r>
          <w:fldChar w:fldCharType="begin"/>
        </w:r>
        <w:r>
          <w:instrText>PAGE   \* MERGEFORMAT</w:instrText>
        </w:r>
        <w:r>
          <w:fldChar w:fldCharType="separate"/>
        </w:r>
        <w:r>
          <w:rPr>
            <w:noProof/>
          </w:rPr>
          <w:t>23</w:t>
        </w:r>
        <w:r>
          <w:fldChar w:fldCharType="end"/>
        </w:r>
      </w:p>
    </w:sdtContent>
  </w:sdt>
  <w:p w:rsidR="00621203" w:rsidRDefault="00621203">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7CAE" w:rsidRDefault="001F7CAE">
      <w:r>
        <w:separator/>
      </w:r>
    </w:p>
  </w:footnote>
  <w:footnote w:type="continuationSeparator" w:id="0">
    <w:p w:rsidR="001F7CAE" w:rsidRDefault="001F7C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000000"/>
    <w:multiLevelType w:val="hybridMultilevel"/>
    <w:tmpl w:val="536B787C"/>
    <w:lvl w:ilvl="0" w:tplc="3B2EBF1E">
      <w:start w:val="1"/>
      <w:numFmt w:val="decimal"/>
      <w:lvlText w:val="%1."/>
      <w:lvlJc w:val="left"/>
      <w:pPr>
        <w:ind w:left="1065" w:hanging="705"/>
        <w:jc w:val="both"/>
      </w:pPr>
      <w:rPr>
        <w:b w:val="0"/>
        <w:w w:val="100"/>
        <w:sz w:val="20"/>
        <w:szCs w:val="20"/>
        <w:shd w:val="clear" w:color="auto" w:fill="auto"/>
      </w:rPr>
    </w:lvl>
    <w:lvl w:ilvl="1" w:tplc="72DE12FC">
      <w:start w:val="1"/>
      <w:numFmt w:val="lowerLetter"/>
      <w:lvlText w:val="%2."/>
      <w:lvlJc w:val="left"/>
      <w:pPr>
        <w:ind w:left="1440" w:hanging="360"/>
        <w:jc w:val="both"/>
      </w:pPr>
    </w:lvl>
    <w:lvl w:ilvl="2" w:tplc="B538BFBE">
      <w:start w:val="1"/>
      <w:numFmt w:val="lowerRoman"/>
      <w:lvlText w:val="%3."/>
      <w:lvlJc w:val="right"/>
      <w:pPr>
        <w:ind w:left="2160" w:hanging="180"/>
        <w:jc w:val="both"/>
      </w:pPr>
    </w:lvl>
    <w:lvl w:ilvl="3" w:tplc="4ED497A6">
      <w:start w:val="1"/>
      <w:numFmt w:val="decimal"/>
      <w:lvlText w:val="%4."/>
      <w:lvlJc w:val="left"/>
      <w:pPr>
        <w:ind w:left="2880" w:hanging="360"/>
        <w:jc w:val="both"/>
      </w:pPr>
    </w:lvl>
    <w:lvl w:ilvl="4" w:tplc="249E3E78">
      <w:start w:val="1"/>
      <w:numFmt w:val="lowerLetter"/>
      <w:lvlText w:val="%5."/>
      <w:lvlJc w:val="left"/>
      <w:pPr>
        <w:ind w:left="3600" w:hanging="360"/>
        <w:jc w:val="both"/>
      </w:pPr>
    </w:lvl>
    <w:lvl w:ilvl="5" w:tplc="DD70AD3A">
      <w:start w:val="1"/>
      <w:numFmt w:val="lowerRoman"/>
      <w:lvlText w:val="%6."/>
      <w:lvlJc w:val="right"/>
      <w:pPr>
        <w:ind w:left="4320" w:hanging="180"/>
        <w:jc w:val="both"/>
      </w:pPr>
    </w:lvl>
    <w:lvl w:ilvl="6" w:tplc="1A209B56">
      <w:start w:val="1"/>
      <w:numFmt w:val="decimal"/>
      <w:lvlText w:val="%7."/>
      <w:lvlJc w:val="left"/>
      <w:pPr>
        <w:ind w:left="5040" w:hanging="360"/>
        <w:jc w:val="both"/>
      </w:pPr>
    </w:lvl>
    <w:lvl w:ilvl="7" w:tplc="D0CEE580">
      <w:start w:val="1"/>
      <w:numFmt w:val="lowerLetter"/>
      <w:lvlText w:val="%8."/>
      <w:lvlJc w:val="left"/>
      <w:pPr>
        <w:ind w:left="5760" w:hanging="360"/>
        <w:jc w:val="both"/>
      </w:pPr>
    </w:lvl>
    <w:lvl w:ilvl="8" w:tplc="FF3C5C18">
      <w:start w:val="1"/>
      <w:numFmt w:val="lowerRoman"/>
      <w:lvlText w:val="%9."/>
      <w:lvlJc w:val="right"/>
      <w:pPr>
        <w:ind w:left="6480" w:hanging="180"/>
        <w:jc w:val="both"/>
      </w:pPr>
    </w:lvl>
  </w:abstractNum>
  <w:abstractNum w:abstractNumId="1" w15:restartNumberingAfterBreak="0">
    <w:nsid w:val="2F000001"/>
    <w:multiLevelType w:val="multilevel"/>
    <w:tmpl w:val="5AB3509A"/>
    <w:lvl w:ilvl="0">
      <w:start w:val="1"/>
      <w:numFmt w:val="decimal"/>
      <w:lvlText w:val="%1."/>
      <w:lvlJc w:val="left"/>
      <w:pPr>
        <w:ind w:left="1211" w:hanging="360"/>
        <w:jc w:val="both"/>
      </w:pPr>
      <w:rPr>
        <w:rFonts w:ascii="Times New Roman" w:eastAsia="Times New Roman" w:hAnsi="Times New Roman"/>
        <w:w w:val="100"/>
        <w:sz w:val="20"/>
        <w:szCs w:val="20"/>
        <w:shd w:val="clear" w:color="auto" w:fill="auto"/>
      </w:rPr>
    </w:lvl>
    <w:lvl w:ilvl="1">
      <w:start w:val="1"/>
      <w:numFmt w:val="decimal"/>
      <w:lvlText w:val="%1.%2."/>
      <w:lvlJc w:val="left"/>
      <w:pPr>
        <w:ind w:left="720" w:hanging="720"/>
        <w:jc w:val="both"/>
      </w:pPr>
    </w:lvl>
    <w:lvl w:ilvl="2">
      <w:start w:val="1"/>
      <w:numFmt w:val="decimal"/>
      <w:lvlText w:val="%1.%2.%3."/>
      <w:lvlJc w:val="left"/>
      <w:pPr>
        <w:ind w:left="1571" w:hanging="720"/>
        <w:jc w:val="both"/>
      </w:pPr>
    </w:lvl>
    <w:lvl w:ilvl="3">
      <w:start w:val="1"/>
      <w:numFmt w:val="decimal"/>
      <w:lvlText w:val="%1.%2.%3.%4."/>
      <w:lvlJc w:val="left"/>
      <w:pPr>
        <w:ind w:left="1931" w:hanging="1080"/>
        <w:jc w:val="both"/>
      </w:pPr>
    </w:lvl>
    <w:lvl w:ilvl="4">
      <w:start w:val="1"/>
      <w:numFmt w:val="decimal"/>
      <w:lvlText w:val="%1.%2.%3.%4.%5."/>
      <w:lvlJc w:val="left"/>
      <w:pPr>
        <w:ind w:left="1931" w:hanging="1080"/>
        <w:jc w:val="both"/>
      </w:pPr>
    </w:lvl>
    <w:lvl w:ilvl="5">
      <w:start w:val="1"/>
      <w:numFmt w:val="decimal"/>
      <w:lvlText w:val="%1.%2.%3.%4.%5.%6."/>
      <w:lvlJc w:val="left"/>
      <w:pPr>
        <w:ind w:left="2291" w:hanging="1440"/>
        <w:jc w:val="both"/>
      </w:pPr>
    </w:lvl>
    <w:lvl w:ilvl="6">
      <w:start w:val="1"/>
      <w:numFmt w:val="decimal"/>
      <w:lvlText w:val="%1.%2.%3.%4.%5.%6.%7."/>
      <w:lvlJc w:val="left"/>
      <w:pPr>
        <w:ind w:left="2651" w:hanging="1800"/>
        <w:jc w:val="both"/>
      </w:pPr>
    </w:lvl>
    <w:lvl w:ilvl="7">
      <w:start w:val="1"/>
      <w:numFmt w:val="decimal"/>
      <w:lvlText w:val="%1.%2.%3.%4.%5.%6.%7.%8."/>
      <w:lvlJc w:val="left"/>
      <w:pPr>
        <w:ind w:left="2651" w:hanging="1800"/>
        <w:jc w:val="both"/>
      </w:pPr>
    </w:lvl>
    <w:lvl w:ilvl="8">
      <w:start w:val="1"/>
      <w:numFmt w:val="decimal"/>
      <w:lvlText w:val="%1.%2.%3.%4.%5.%6.%7.%8.%9."/>
      <w:lvlJc w:val="left"/>
      <w:pPr>
        <w:ind w:left="3011" w:hanging="2160"/>
        <w:jc w:val="both"/>
      </w:pPr>
    </w:lvl>
  </w:abstractNum>
  <w:abstractNum w:abstractNumId="2" w15:restartNumberingAfterBreak="0">
    <w:nsid w:val="2F000002"/>
    <w:multiLevelType w:val="multilevel"/>
    <w:tmpl w:val="5870CD14"/>
    <w:lvl w:ilvl="0">
      <w:start w:val="1"/>
      <w:numFmt w:val="decimal"/>
      <w:lvlText w:val="%1."/>
      <w:lvlJc w:val="left"/>
      <w:pPr>
        <w:ind w:left="450" w:hanging="450"/>
        <w:jc w:val="both"/>
      </w:pPr>
    </w:lvl>
    <w:lvl w:ilvl="1">
      <w:start w:val="4"/>
      <w:numFmt w:val="decimal"/>
      <w:lvlText w:val="%1.%2."/>
      <w:lvlJc w:val="left"/>
      <w:pPr>
        <w:ind w:left="1571" w:hanging="720"/>
        <w:jc w:val="both"/>
      </w:pPr>
    </w:lvl>
    <w:lvl w:ilvl="2">
      <w:start w:val="1"/>
      <w:numFmt w:val="decimal"/>
      <w:lvlText w:val="%1.%2.%3."/>
      <w:lvlJc w:val="left"/>
      <w:pPr>
        <w:ind w:left="2422" w:hanging="720"/>
        <w:jc w:val="both"/>
      </w:pPr>
    </w:lvl>
    <w:lvl w:ilvl="3">
      <w:start w:val="1"/>
      <w:numFmt w:val="decimal"/>
      <w:lvlText w:val="%1.%2.%3.%4."/>
      <w:lvlJc w:val="left"/>
      <w:pPr>
        <w:ind w:left="3633" w:hanging="1080"/>
        <w:jc w:val="both"/>
      </w:pPr>
    </w:lvl>
    <w:lvl w:ilvl="4">
      <w:start w:val="1"/>
      <w:numFmt w:val="decimal"/>
      <w:lvlText w:val="%1.%2.%3.%4.%5."/>
      <w:lvlJc w:val="left"/>
      <w:pPr>
        <w:ind w:left="4484" w:hanging="1080"/>
        <w:jc w:val="both"/>
      </w:pPr>
    </w:lvl>
    <w:lvl w:ilvl="5">
      <w:start w:val="1"/>
      <w:numFmt w:val="decimal"/>
      <w:lvlText w:val="%1.%2.%3.%4.%5.%6."/>
      <w:lvlJc w:val="left"/>
      <w:pPr>
        <w:ind w:left="5695" w:hanging="1440"/>
        <w:jc w:val="both"/>
      </w:pPr>
    </w:lvl>
    <w:lvl w:ilvl="6">
      <w:start w:val="1"/>
      <w:numFmt w:val="decimal"/>
      <w:lvlText w:val="%1.%2.%3.%4.%5.%6.%7."/>
      <w:lvlJc w:val="left"/>
      <w:pPr>
        <w:ind w:left="6906" w:hanging="1800"/>
        <w:jc w:val="both"/>
      </w:pPr>
    </w:lvl>
    <w:lvl w:ilvl="7">
      <w:start w:val="1"/>
      <w:numFmt w:val="decimal"/>
      <w:lvlText w:val="%1.%2.%3.%4.%5.%6.%7.%8."/>
      <w:lvlJc w:val="left"/>
      <w:pPr>
        <w:ind w:left="7757" w:hanging="1800"/>
        <w:jc w:val="both"/>
      </w:pPr>
    </w:lvl>
    <w:lvl w:ilvl="8">
      <w:start w:val="1"/>
      <w:numFmt w:val="decimal"/>
      <w:lvlText w:val="%1.%2.%3.%4.%5.%6.%7.%8.%9."/>
      <w:lvlJc w:val="left"/>
      <w:pPr>
        <w:ind w:left="8968" w:hanging="2160"/>
        <w:jc w:val="both"/>
      </w:pPr>
    </w:lvl>
  </w:abstractNum>
  <w:abstractNum w:abstractNumId="3" w15:restartNumberingAfterBreak="0">
    <w:nsid w:val="2F000003"/>
    <w:multiLevelType w:val="multilevel"/>
    <w:tmpl w:val="3BA81A55"/>
    <w:lvl w:ilvl="0">
      <w:start w:val="1"/>
      <w:numFmt w:val="decimal"/>
      <w:lvlText w:val="%1."/>
      <w:lvlJc w:val="left"/>
      <w:pPr>
        <w:ind w:left="1211" w:hanging="360"/>
        <w:jc w:val="both"/>
      </w:pPr>
    </w:lvl>
    <w:lvl w:ilvl="1">
      <w:start w:val="1"/>
      <w:numFmt w:val="decimal"/>
      <w:lvlText w:val="%1.%2."/>
      <w:lvlJc w:val="left"/>
      <w:pPr>
        <w:ind w:left="1571" w:hanging="720"/>
        <w:jc w:val="both"/>
      </w:pPr>
    </w:lvl>
    <w:lvl w:ilvl="2">
      <w:start w:val="1"/>
      <w:numFmt w:val="decimal"/>
      <w:lvlText w:val="%1.%2.%3."/>
      <w:lvlJc w:val="left"/>
      <w:pPr>
        <w:ind w:left="1571" w:hanging="720"/>
        <w:jc w:val="both"/>
      </w:pPr>
    </w:lvl>
    <w:lvl w:ilvl="3">
      <w:start w:val="1"/>
      <w:numFmt w:val="decimal"/>
      <w:lvlText w:val="%1.%2.%3.%4."/>
      <w:lvlJc w:val="left"/>
      <w:pPr>
        <w:ind w:left="1931" w:hanging="1080"/>
        <w:jc w:val="both"/>
      </w:pPr>
    </w:lvl>
    <w:lvl w:ilvl="4">
      <w:start w:val="1"/>
      <w:numFmt w:val="decimal"/>
      <w:lvlText w:val="%1.%2.%3.%4.%5."/>
      <w:lvlJc w:val="left"/>
      <w:pPr>
        <w:ind w:left="1931" w:hanging="1080"/>
        <w:jc w:val="both"/>
      </w:pPr>
    </w:lvl>
    <w:lvl w:ilvl="5">
      <w:start w:val="1"/>
      <w:numFmt w:val="decimal"/>
      <w:lvlText w:val="%1.%2.%3.%4.%5.%6."/>
      <w:lvlJc w:val="left"/>
      <w:pPr>
        <w:ind w:left="2291" w:hanging="1440"/>
        <w:jc w:val="both"/>
      </w:pPr>
    </w:lvl>
    <w:lvl w:ilvl="6">
      <w:start w:val="1"/>
      <w:numFmt w:val="decimal"/>
      <w:lvlText w:val="%1.%2.%3.%4.%5.%6.%7."/>
      <w:lvlJc w:val="left"/>
      <w:pPr>
        <w:ind w:left="2651" w:hanging="1800"/>
        <w:jc w:val="both"/>
      </w:pPr>
    </w:lvl>
    <w:lvl w:ilvl="7">
      <w:start w:val="1"/>
      <w:numFmt w:val="decimal"/>
      <w:lvlText w:val="%1.%2.%3.%4.%5.%6.%7.%8."/>
      <w:lvlJc w:val="left"/>
      <w:pPr>
        <w:ind w:left="2651" w:hanging="1800"/>
        <w:jc w:val="both"/>
      </w:pPr>
    </w:lvl>
    <w:lvl w:ilvl="8">
      <w:start w:val="1"/>
      <w:numFmt w:val="decimal"/>
      <w:lvlText w:val="%1.%2.%3.%4.%5.%6.%7.%8.%9."/>
      <w:lvlJc w:val="left"/>
      <w:pPr>
        <w:ind w:left="3011" w:hanging="2160"/>
        <w:jc w:val="both"/>
      </w:pPr>
    </w:lvl>
  </w:abstractNum>
  <w:abstractNum w:abstractNumId="4" w15:restartNumberingAfterBreak="0">
    <w:nsid w:val="2F000004"/>
    <w:multiLevelType w:val="hybridMultilevel"/>
    <w:tmpl w:val="3F58F1F9"/>
    <w:lvl w:ilvl="0" w:tplc="48347F5C">
      <w:start w:val="1"/>
      <w:numFmt w:val="decimal"/>
      <w:lvlText w:val="%1."/>
      <w:lvlJc w:val="left"/>
      <w:pPr>
        <w:ind w:left="720" w:hanging="360"/>
        <w:jc w:val="both"/>
      </w:pPr>
    </w:lvl>
    <w:lvl w:ilvl="1" w:tplc="69FEB83A">
      <w:start w:val="1"/>
      <w:numFmt w:val="lowerLetter"/>
      <w:lvlText w:val="%2."/>
      <w:lvlJc w:val="left"/>
      <w:pPr>
        <w:ind w:left="1440" w:hanging="360"/>
        <w:jc w:val="both"/>
      </w:pPr>
    </w:lvl>
    <w:lvl w:ilvl="2" w:tplc="309EA592">
      <w:start w:val="1"/>
      <w:numFmt w:val="lowerRoman"/>
      <w:lvlText w:val="%3."/>
      <w:lvlJc w:val="right"/>
      <w:pPr>
        <w:ind w:left="2160" w:hanging="180"/>
        <w:jc w:val="both"/>
      </w:pPr>
    </w:lvl>
    <w:lvl w:ilvl="3" w:tplc="6ED44546">
      <w:start w:val="1"/>
      <w:numFmt w:val="decimal"/>
      <w:lvlText w:val="%4."/>
      <w:lvlJc w:val="left"/>
      <w:pPr>
        <w:ind w:left="2880" w:hanging="360"/>
        <w:jc w:val="both"/>
      </w:pPr>
    </w:lvl>
    <w:lvl w:ilvl="4" w:tplc="FD16BB2E">
      <w:start w:val="1"/>
      <w:numFmt w:val="lowerLetter"/>
      <w:lvlText w:val="%5."/>
      <w:lvlJc w:val="left"/>
      <w:pPr>
        <w:ind w:left="3600" w:hanging="360"/>
        <w:jc w:val="both"/>
      </w:pPr>
    </w:lvl>
    <w:lvl w:ilvl="5" w:tplc="831C2BDC">
      <w:start w:val="1"/>
      <w:numFmt w:val="lowerRoman"/>
      <w:lvlText w:val="%6."/>
      <w:lvlJc w:val="right"/>
      <w:pPr>
        <w:ind w:left="4320" w:hanging="180"/>
        <w:jc w:val="both"/>
      </w:pPr>
    </w:lvl>
    <w:lvl w:ilvl="6" w:tplc="0AE67CF6">
      <w:start w:val="1"/>
      <w:numFmt w:val="decimal"/>
      <w:lvlText w:val="%7."/>
      <w:lvlJc w:val="left"/>
      <w:pPr>
        <w:ind w:left="5040" w:hanging="360"/>
        <w:jc w:val="both"/>
      </w:pPr>
    </w:lvl>
    <w:lvl w:ilvl="7" w:tplc="8F86AABC">
      <w:start w:val="1"/>
      <w:numFmt w:val="lowerLetter"/>
      <w:lvlText w:val="%8."/>
      <w:lvlJc w:val="left"/>
      <w:pPr>
        <w:ind w:left="5760" w:hanging="360"/>
        <w:jc w:val="both"/>
      </w:pPr>
    </w:lvl>
    <w:lvl w:ilvl="8" w:tplc="5AF267DC">
      <w:start w:val="1"/>
      <w:numFmt w:val="lowerRoman"/>
      <w:lvlText w:val="%9."/>
      <w:lvlJc w:val="right"/>
      <w:pPr>
        <w:ind w:left="6480" w:hanging="180"/>
        <w:jc w:val="both"/>
      </w:pPr>
    </w:lvl>
  </w:abstractNum>
  <w:abstractNum w:abstractNumId="5" w15:restartNumberingAfterBreak="0">
    <w:nsid w:val="2F000005"/>
    <w:multiLevelType w:val="hybridMultilevel"/>
    <w:tmpl w:val="4E762306"/>
    <w:lvl w:ilvl="0" w:tplc="9A16B72A">
      <w:start w:val="1"/>
      <w:numFmt w:val="decimal"/>
      <w:lvlText w:val="%1."/>
      <w:lvlJc w:val="left"/>
      <w:pPr>
        <w:ind w:left="1211" w:hanging="360"/>
        <w:jc w:val="both"/>
      </w:pPr>
      <w:rPr>
        <w:b w:val="0"/>
        <w:w w:val="100"/>
        <w:sz w:val="20"/>
        <w:szCs w:val="20"/>
        <w:shd w:val="clear" w:color="auto" w:fill="auto"/>
      </w:rPr>
    </w:lvl>
    <w:lvl w:ilvl="1" w:tplc="5F1C3F66">
      <w:start w:val="1"/>
      <w:numFmt w:val="lowerLetter"/>
      <w:lvlText w:val="%2."/>
      <w:lvlJc w:val="left"/>
      <w:pPr>
        <w:ind w:left="1440" w:hanging="360"/>
        <w:jc w:val="both"/>
      </w:pPr>
    </w:lvl>
    <w:lvl w:ilvl="2" w:tplc="9338571A">
      <w:start w:val="1"/>
      <w:numFmt w:val="lowerRoman"/>
      <w:lvlText w:val="%3."/>
      <w:lvlJc w:val="right"/>
      <w:pPr>
        <w:ind w:left="2160" w:hanging="180"/>
        <w:jc w:val="both"/>
      </w:pPr>
    </w:lvl>
    <w:lvl w:ilvl="3" w:tplc="EB1E8680">
      <w:start w:val="1"/>
      <w:numFmt w:val="decimal"/>
      <w:lvlText w:val="%4."/>
      <w:lvlJc w:val="left"/>
      <w:pPr>
        <w:ind w:left="2880" w:hanging="360"/>
        <w:jc w:val="both"/>
      </w:pPr>
    </w:lvl>
    <w:lvl w:ilvl="4" w:tplc="51186D46">
      <w:start w:val="1"/>
      <w:numFmt w:val="lowerLetter"/>
      <w:lvlText w:val="%5."/>
      <w:lvlJc w:val="left"/>
      <w:pPr>
        <w:ind w:left="3600" w:hanging="360"/>
        <w:jc w:val="both"/>
      </w:pPr>
    </w:lvl>
    <w:lvl w:ilvl="5" w:tplc="9A4E0D36">
      <w:start w:val="1"/>
      <w:numFmt w:val="lowerRoman"/>
      <w:lvlText w:val="%6."/>
      <w:lvlJc w:val="right"/>
      <w:pPr>
        <w:ind w:left="4320" w:hanging="180"/>
        <w:jc w:val="both"/>
      </w:pPr>
    </w:lvl>
    <w:lvl w:ilvl="6" w:tplc="37FE6A1C">
      <w:start w:val="1"/>
      <w:numFmt w:val="decimal"/>
      <w:lvlText w:val="%7."/>
      <w:lvlJc w:val="left"/>
      <w:pPr>
        <w:ind w:left="5040" w:hanging="360"/>
        <w:jc w:val="both"/>
      </w:pPr>
    </w:lvl>
    <w:lvl w:ilvl="7" w:tplc="3E349AF4">
      <w:start w:val="1"/>
      <w:numFmt w:val="lowerLetter"/>
      <w:lvlText w:val="%8."/>
      <w:lvlJc w:val="left"/>
      <w:pPr>
        <w:ind w:left="5760" w:hanging="360"/>
        <w:jc w:val="both"/>
      </w:pPr>
    </w:lvl>
    <w:lvl w:ilvl="8" w:tplc="F5CEAB3A">
      <w:start w:val="1"/>
      <w:numFmt w:val="lowerRoman"/>
      <w:lvlText w:val="%9."/>
      <w:lvlJc w:val="right"/>
      <w:pPr>
        <w:ind w:left="6480" w:hanging="180"/>
        <w:jc w:val="both"/>
      </w:pPr>
    </w:lvl>
  </w:abstractNum>
  <w:abstractNum w:abstractNumId="6" w15:restartNumberingAfterBreak="0">
    <w:nsid w:val="2F000006"/>
    <w:multiLevelType w:val="multilevel"/>
    <w:tmpl w:val="53F57741"/>
    <w:lvl w:ilvl="0">
      <w:start w:val="1"/>
      <w:numFmt w:val="decimal"/>
      <w:lvlText w:val="%1."/>
      <w:lvlJc w:val="left"/>
      <w:pPr>
        <w:ind w:left="450" w:hanging="450"/>
        <w:jc w:val="both"/>
      </w:pPr>
    </w:lvl>
    <w:lvl w:ilvl="1">
      <w:start w:val="4"/>
      <w:numFmt w:val="decimal"/>
      <w:lvlText w:val="%1.%2."/>
      <w:lvlJc w:val="left"/>
      <w:pPr>
        <w:ind w:left="2149" w:hanging="720"/>
        <w:jc w:val="both"/>
      </w:pPr>
    </w:lvl>
    <w:lvl w:ilvl="2">
      <w:start w:val="1"/>
      <w:numFmt w:val="decimal"/>
      <w:lvlText w:val="%1.%2.%3."/>
      <w:lvlJc w:val="left"/>
      <w:pPr>
        <w:ind w:left="3578" w:hanging="720"/>
        <w:jc w:val="both"/>
      </w:pPr>
    </w:lvl>
    <w:lvl w:ilvl="3">
      <w:start w:val="1"/>
      <w:numFmt w:val="decimal"/>
      <w:lvlText w:val="%1.%2.%3.%4."/>
      <w:lvlJc w:val="left"/>
      <w:pPr>
        <w:ind w:left="5367" w:hanging="1080"/>
        <w:jc w:val="both"/>
      </w:pPr>
    </w:lvl>
    <w:lvl w:ilvl="4">
      <w:start w:val="1"/>
      <w:numFmt w:val="decimal"/>
      <w:lvlText w:val="%1.%2.%3.%4.%5."/>
      <w:lvlJc w:val="left"/>
      <w:pPr>
        <w:ind w:left="6796" w:hanging="1080"/>
        <w:jc w:val="both"/>
      </w:pPr>
    </w:lvl>
    <w:lvl w:ilvl="5">
      <w:start w:val="1"/>
      <w:numFmt w:val="decimal"/>
      <w:lvlText w:val="%1.%2.%3.%4.%5.%6."/>
      <w:lvlJc w:val="left"/>
      <w:pPr>
        <w:ind w:left="8585" w:hanging="1440"/>
        <w:jc w:val="both"/>
      </w:pPr>
    </w:lvl>
    <w:lvl w:ilvl="6">
      <w:start w:val="1"/>
      <w:numFmt w:val="decimal"/>
      <w:lvlText w:val="%1.%2.%3.%4.%5.%6.%7."/>
      <w:lvlJc w:val="left"/>
      <w:pPr>
        <w:ind w:left="10374" w:hanging="1800"/>
        <w:jc w:val="both"/>
      </w:pPr>
    </w:lvl>
    <w:lvl w:ilvl="7">
      <w:start w:val="1"/>
      <w:numFmt w:val="decimal"/>
      <w:lvlText w:val="%1.%2.%3.%4.%5.%6.%7.%8."/>
      <w:lvlJc w:val="left"/>
      <w:pPr>
        <w:ind w:left="11803" w:hanging="1800"/>
        <w:jc w:val="both"/>
      </w:pPr>
    </w:lvl>
    <w:lvl w:ilvl="8">
      <w:start w:val="1"/>
      <w:numFmt w:val="decimal"/>
      <w:lvlText w:val="%1.%2.%3.%4.%5.%6.%7.%8.%9."/>
      <w:lvlJc w:val="left"/>
      <w:pPr>
        <w:ind w:left="13592" w:hanging="2160"/>
        <w:jc w:val="both"/>
      </w:pPr>
    </w:lvl>
  </w:abstractNum>
  <w:abstractNum w:abstractNumId="7" w15:restartNumberingAfterBreak="0">
    <w:nsid w:val="2F000007"/>
    <w:multiLevelType w:val="hybridMultilevel"/>
    <w:tmpl w:val="3E688864"/>
    <w:lvl w:ilvl="0" w:tplc="489CEB5A">
      <w:start w:val="1"/>
      <w:numFmt w:val="decimal"/>
      <w:lvlText w:val="%1."/>
      <w:lvlJc w:val="left"/>
      <w:pPr>
        <w:ind w:left="1429" w:hanging="360"/>
        <w:jc w:val="both"/>
      </w:pPr>
    </w:lvl>
    <w:lvl w:ilvl="1" w:tplc="65444DF4">
      <w:start w:val="1"/>
      <w:numFmt w:val="lowerLetter"/>
      <w:lvlText w:val="%2."/>
      <w:lvlJc w:val="left"/>
      <w:pPr>
        <w:ind w:left="2149" w:hanging="360"/>
        <w:jc w:val="both"/>
      </w:pPr>
    </w:lvl>
    <w:lvl w:ilvl="2" w:tplc="0B5E6158">
      <w:start w:val="1"/>
      <w:numFmt w:val="lowerRoman"/>
      <w:lvlText w:val="%3."/>
      <w:lvlJc w:val="right"/>
      <w:pPr>
        <w:ind w:left="2869" w:hanging="180"/>
        <w:jc w:val="both"/>
      </w:pPr>
    </w:lvl>
    <w:lvl w:ilvl="3" w:tplc="0B1C735E">
      <w:start w:val="1"/>
      <w:numFmt w:val="decimal"/>
      <w:lvlText w:val="%4."/>
      <w:lvlJc w:val="left"/>
      <w:pPr>
        <w:ind w:left="3589" w:hanging="360"/>
        <w:jc w:val="both"/>
      </w:pPr>
    </w:lvl>
    <w:lvl w:ilvl="4" w:tplc="573ACE56">
      <w:start w:val="1"/>
      <w:numFmt w:val="lowerLetter"/>
      <w:lvlText w:val="%5."/>
      <w:lvlJc w:val="left"/>
      <w:pPr>
        <w:ind w:left="4309" w:hanging="360"/>
        <w:jc w:val="both"/>
      </w:pPr>
    </w:lvl>
    <w:lvl w:ilvl="5" w:tplc="59EAE7D4">
      <w:start w:val="1"/>
      <w:numFmt w:val="lowerRoman"/>
      <w:lvlText w:val="%6."/>
      <w:lvlJc w:val="right"/>
      <w:pPr>
        <w:ind w:left="5029" w:hanging="180"/>
        <w:jc w:val="both"/>
      </w:pPr>
    </w:lvl>
    <w:lvl w:ilvl="6" w:tplc="6B04D6F2">
      <w:start w:val="1"/>
      <w:numFmt w:val="decimal"/>
      <w:lvlText w:val="%7."/>
      <w:lvlJc w:val="left"/>
      <w:pPr>
        <w:ind w:left="5749" w:hanging="360"/>
        <w:jc w:val="both"/>
      </w:pPr>
    </w:lvl>
    <w:lvl w:ilvl="7" w:tplc="B858A41E">
      <w:start w:val="1"/>
      <w:numFmt w:val="lowerLetter"/>
      <w:lvlText w:val="%8."/>
      <w:lvlJc w:val="left"/>
      <w:pPr>
        <w:ind w:left="6469" w:hanging="360"/>
        <w:jc w:val="both"/>
      </w:pPr>
    </w:lvl>
    <w:lvl w:ilvl="8" w:tplc="8202137C">
      <w:start w:val="1"/>
      <w:numFmt w:val="lowerRoman"/>
      <w:lvlText w:val="%9."/>
      <w:lvlJc w:val="right"/>
      <w:pPr>
        <w:ind w:left="7189" w:hanging="180"/>
        <w:jc w:val="both"/>
      </w:pPr>
    </w:lvl>
  </w:abstractNum>
  <w:abstractNum w:abstractNumId="8" w15:restartNumberingAfterBreak="0">
    <w:nsid w:val="2F000008"/>
    <w:multiLevelType w:val="multilevel"/>
    <w:tmpl w:val="26D26D58"/>
    <w:lvl w:ilvl="0">
      <w:start w:val="1"/>
      <w:numFmt w:val="decimal"/>
      <w:lvlText w:val="%1."/>
      <w:lvlJc w:val="left"/>
      <w:pPr>
        <w:ind w:left="450" w:hanging="450"/>
        <w:jc w:val="both"/>
      </w:pPr>
    </w:lvl>
    <w:lvl w:ilvl="1">
      <w:start w:val="3"/>
      <w:numFmt w:val="decimal"/>
      <w:lvlText w:val="%1.%2."/>
      <w:lvlJc w:val="left"/>
      <w:pPr>
        <w:ind w:left="450" w:hanging="450"/>
        <w:jc w:val="both"/>
      </w:pPr>
    </w:lvl>
    <w:lvl w:ilvl="2">
      <w:start w:val="1"/>
      <w:numFmt w:val="decimal"/>
      <w:lvlText w:val="%1.%2.%3."/>
      <w:lvlJc w:val="left"/>
      <w:pPr>
        <w:ind w:left="720" w:hanging="720"/>
        <w:jc w:val="both"/>
      </w:pPr>
    </w:lvl>
    <w:lvl w:ilvl="3">
      <w:start w:val="1"/>
      <w:numFmt w:val="decimal"/>
      <w:lvlText w:val="%1.%2.%3.%4."/>
      <w:lvlJc w:val="left"/>
      <w:pPr>
        <w:ind w:left="720" w:hanging="720"/>
        <w:jc w:val="both"/>
      </w:pPr>
    </w:lvl>
    <w:lvl w:ilvl="4">
      <w:start w:val="1"/>
      <w:numFmt w:val="decimal"/>
      <w:lvlText w:val="%1.%2.%3.%4.%5."/>
      <w:lvlJc w:val="left"/>
      <w:pPr>
        <w:ind w:left="720" w:hanging="720"/>
        <w:jc w:val="both"/>
      </w:pPr>
    </w:lvl>
    <w:lvl w:ilvl="5">
      <w:start w:val="1"/>
      <w:numFmt w:val="decimal"/>
      <w:lvlText w:val="%1.%2.%3.%4.%5.%6."/>
      <w:lvlJc w:val="left"/>
      <w:pPr>
        <w:ind w:left="1080" w:hanging="1080"/>
        <w:jc w:val="both"/>
      </w:pPr>
    </w:lvl>
    <w:lvl w:ilvl="6">
      <w:start w:val="1"/>
      <w:numFmt w:val="decimal"/>
      <w:lvlText w:val="%1.%2.%3.%4.%5.%6.%7."/>
      <w:lvlJc w:val="left"/>
      <w:pPr>
        <w:ind w:left="1080" w:hanging="1080"/>
        <w:jc w:val="both"/>
      </w:pPr>
    </w:lvl>
    <w:lvl w:ilvl="7">
      <w:start w:val="1"/>
      <w:numFmt w:val="decimal"/>
      <w:lvlText w:val="%1.%2.%3.%4.%5.%6.%7.%8."/>
      <w:lvlJc w:val="left"/>
      <w:pPr>
        <w:ind w:left="1080" w:hanging="1080"/>
        <w:jc w:val="both"/>
      </w:pPr>
    </w:lvl>
    <w:lvl w:ilvl="8">
      <w:start w:val="1"/>
      <w:numFmt w:val="decimal"/>
      <w:lvlText w:val="%1.%2.%3.%4.%5.%6.%7.%8.%9."/>
      <w:lvlJc w:val="left"/>
      <w:pPr>
        <w:ind w:left="1440" w:hanging="1440"/>
        <w:jc w:val="both"/>
      </w:pPr>
    </w:lvl>
  </w:abstractNum>
  <w:abstractNum w:abstractNumId="9" w15:restartNumberingAfterBreak="0">
    <w:nsid w:val="2F000009"/>
    <w:multiLevelType w:val="hybridMultilevel"/>
    <w:tmpl w:val="2708B06B"/>
    <w:lvl w:ilvl="0" w:tplc="8598BA4E">
      <w:start w:val="1"/>
      <w:numFmt w:val="decimal"/>
      <w:lvlText w:val="%1."/>
      <w:lvlJc w:val="left"/>
      <w:pPr>
        <w:ind w:left="720" w:hanging="360"/>
        <w:jc w:val="both"/>
      </w:pPr>
    </w:lvl>
    <w:lvl w:ilvl="1" w:tplc="D9AE8EEE">
      <w:start w:val="1"/>
      <w:numFmt w:val="lowerLetter"/>
      <w:lvlText w:val="%2."/>
      <w:lvlJc w:val="left"/>
      <w:pPr>
        <w:ind w:left="1440" w:hanging="360"/>
        <w:jc w:val="both"/>
      </w:pPr>
    </w:lvl>
    <w:lvl w:ilvl="2" w:tplc="C2909F02">
      <w:start w:val="1"/>
      <w:numFmt w:val="lowerRoman"/>
      <w:lvlText w:val="%3."/>
      <w:lvlJc w:val="right"/>
      <w:pPr>
        <w:ind w:left="2160" w:hanging="180"/>
        <w:jc w:val="both"/>
      </w:pPr>
    </w:lvl>
    <w:lvl w:ilvl="3" w:tplc="99A2487E">
      <w:start w:val="1"/>
      <w:numFmt w:val="decimal"/>
      <w:lvlText w:val="%4."/>
      <w:lvlJc w:val="left"/>
      <w:pPr>
        <w:ind w:left="2880" w:hanging="360"/>
        <w:jc w:val="both"/>
      </w:pPr>
    </w:lvl>
    <w:lvl w:ilvl="4" w:tplc="5D58876A">
      <w:start w:val="1"/>
      <w:numFmt w:val="lowerLetter"/>
      <w:lvlText w:val="%5."/>
      <w:lvlJc w:val="left"/>
      <w:pPr>
        <w:ind w:left="3600" w:hanging="360"/>
        <w:jc w:val="both"/>
      </w:pPr>
    </w:lvl>
    <w:lvl w:ilvl="5" w:tplc="5718B86C">
      <w:start w:val="1"/>
      <w:numFmt w:val="lowerRoman"/>
      <w:lvlText w:val="%6."/>
      <w:lvlJc w:val="right"/>
      <w:pPr>
        <w:ind w:left="4320" w:hanging="180"/>
        <w:jc w:val="both"/>
      </w:pPr>
    </w:lvl>
    <w:lvl w:ilvl="6" w:tplc="799836DC">
      <w:start w:val="1"/>
      <w:numFmt w:val="decimal"/>
      <w:lvlText w:val="%7."/>
      <w:lvlJc w:val="left"/>
      <w:pPr>
        <w:ind w:left="5040" w:hanging="360"/>
        <w:jc w:val="both"/>
      </w:pPr>
    </w:lvl>
    <w:lvl w:ilvl="7" w:tplc="F002145E">
      <w:start w:val="1"/>
      <w:numFmt w:val="lowerLetter"/>
      <w:lvlText w:val="%8."/>
      <w:lvlJc w:val="left"/>
      <w:pPr>
        <w:ind w:left="5760" w:hanging="360"/>
        <w:jc w:val="both"/>
      </w:pPr>
    </w:lvl>
    <w:lvl w:ilvl="8" w:tplc="A2369D42">
      <w:start w:val="1"/>
      <w:numFmt w:val="lowerRoman"/>
      <w:lvlText w:val="%9."/>
      <w:lvlJc w:val="right"/>
      <w:pPr>
        <w:ind w:left="6480" w:hanging="180"/>
        <w:jc w:val="both"/>
      </w:pPr>
    </w:lvl>
  </w:abstractNum>
  <w:abstractNum w:abstractNumId="10" w15:restartNumberingAfterBreak="0">
    <w:nsid w:val="2F00000A"/>
    <w:multiLevelType w:val="hybridMultilevel"/>
    <w:tmpl w:val="517644EB"/>
    <w:lvl w:ilvl="0" w:tplc="C534EFFA">
      <w:start w:val="1"/>
      <w:numFmt w:val="decimal"/>
      <w:lvlText w:val="%1."/>
      <w:lvlJc w:val="left"/>
      <w:pPr>
        <w:ind w:left="1065" w:hanging="705"/>
        <w:jc w:val="both"/>
      </w:pPr>
    </w:lvl>
    <w:lvl w:ilvl="1" w:tplc="D4569940">
      <w:start w:val="1"/>
      <w:numFmt w:val="lowerLetter"/>
      <w:lvlText w:val="%2."/>
      <w:lvlJc w:val="left"/>
      <w:pPr>
        <w:ind w:left="1440" w:hanging="360"/>
        <w:jc w:val="both"/>
      </w:pPr>
    </w:lvl>
    <w:lvl w:ilvl="2" w:tplc="BE207BC4">
      <w:start w:val="1"/>
      <w:numFmt w:val="lowerRoman"/>
      <w:lvlText w:val="%3."/>
      <w:lvlJc w:val="right"/>
      <w:pPr>
        <w:ind w:left="2160" w:hanging="180"/>
        <w:jc w:val="both"/>
      </w:pPr>
    </w:lvl>
    <w:lvl w:ilvl="3" w:tplc="73227D16">
      <w:start w:val="1"/>
      <w:numFmt w:val="decimal"/>
      <w:lvlText w:val="%4."/>
      <w:lvlJc w:val="left"/>
      <w:pPr>
        <w:ind w:left="2880" w:hanging="360"/>
        <w:jc w:val="both"/>
      </w:pPr>
    </w:lvl>
    <w:lvl w:ilvl="4" w:tplc="4E1AAF82">
      <w:start w:val="1"/>
      <w:numFmt w:val="lowerLetter"/>
      <w:lvlText w:val="%5."/>
      <w:lvlJc w:val="left"/>
      <w:pPr>
        <w:ind w:left="3600" w:hanging="360"/>
        <w:jc w:val="both"/>
      </w:pPr>
    </w:lvl>
    <w:lvl w:ilvl="5" w:tplc="95488E68">
      <w:start w:val="1"/>
      <w:numFmt w:val="lowerRoman"/>
      <w:lvlText w:val="%6."/>
      <w:lvlJc w:val="right"/>
      <w:pPr>
        <w:ind w:left="4320" w:hanging="180"/>
        <w:jc w:val="both"/>
      </w:pPr>
    </w:lvl>
    <w:lvl w:ilvl="6" w:tplc="D668F248">
      <w:start w:val="1"/>
      <w:numFmt w:val="decimal"/>
      <w:lvlText w:val="%7."/>
      <w:lvlJc w:val="left"/>
      <w:pPr>
        <w:ind w:left="5040" w:hanging="360"/>
        <w:jc w:val="both"/>
      </w:pPr>
    </w:lvl>
    <w:lvl w:ilvl="7" w:tplc="7D7C737E">
      <w:start w:val="1"/>
      <w:numFmt w:val="lowerLetter"/>
      <w:lvlText w:val="%8."/>
      <w:lvlJc w:val="left"/>
      <w:pPr>
        <w:ind w:left="5760" w:hanging="360"/>
        <w:jc w:val="both"/>
      </w:pPr>
    </w:lvl>
    <w:lvl w:ilvl="8" w:tplc="431871A4">
      <w:start w:val="1"/>
      <w:numFmt w:val="lowerRoman"/>
      <w:lvlText w:val="%9."/>
      <w:lvlJc w:val="right"/>
      <w:pPr>
        <w:ind w:left="6480" w:hanging="180"/>
        <w:jc w:val="both"/>
      </w:pPr>
    </w:lvl>
  </w:abstractNum>
  <w:abstractNum w:abstractNumId="11" w15:restartNumberingAfterBreak="0">
    <w:nsid w:val="2F00000B"/>
    <w:multiLevelType w:val="hybridMultilevel"/>
    <w:tmpl w:val="51A6DB02"/>
    <w:lvl w:ilvl="0" w:tplc="6AE2FC2C">
      <w:start w:val="1"/>
      <w:numFmt w:val="decimal"/>
      <w:lvlText w:val="%1."/>
      <w:lvlJc w:val="left"/>
      <w:pPr>
        <w:ind w:left="1080" w:hanging="360"/>
        <w:jc w:val="both"/>
      </w:pPr>
    </w:lvl>
    <w:lvl w:ilvl="1" w:tplc="DBD40708">
      <w:start w:val="1"/>
      <w:numFmt w:val="lowerLetter"/>
      <w:lvlText w:val="%2."/>
      <w:lvlJc w:val="left"/>
      <w:pPr>
        <w:ind w:left="1800" w:hanging="360"/>
        <w:jc w:val="both"/>
      </w:pPr>
    </w:lvl>
    <w:lvl w:ilvl="2" w:tplc="3CCEF6E8">
      <w:start w:val="1"/>
      <w:numFmt w:val="lowerRoman"/>
      <w:lvlText w:val="%3."/>
      <w:lvlJc w:val="right"/>
      <w:pPr>
        <w:ind w:left="2520" w:hanging="180"/>
        <w:jc w:val="both"/>
      </w:pPr>
    </w:lvl>
    <w:lvl w:ilvl="3" w:tplc="A87E5492">
      <w:start w:val="1"/>
      <w:numFmt w:val="decimal"/>
      <w:lvlText w:val="%4."/>
      <w:lvlJc w:val="left"/>
      <w:pPr>
        <w:ind w:left="3240" w:hanging="360"/>
        <w:jc w:val="both"/>
      </w:pPr>
    </w:lvl>
    <w:lvl w:ilvl="4" w:tplc="C700BD88">
      <w:start w:val="1"/>
      <w:numFmt w:val="lowerLetter"/>
      <w:lvlText w:val="%5."/>
      <w:lvlJc w:val="left"/>
      <w:pPr>
        <w:ind w:left="3960" w:hanging="360"/>
        <w:jc w:val="both"/>
      </w:pPr>
    </w:lvl>
    <w:lvl w:ilvl="5" w:tplc="98044680">
      <w:start w:val="1"/>
      <w:numFmt w:val="lowerRoman"/>
      <w:lvlText w:val="%6."/>
      <w:lvlJc w:val="right"/>
      <w:pPr>
        <w:ind w:left="4680" w:hanging="180"/>
        <w:jc w:val="both"/>
      </w:pPr>
    </w:lvl>
    <w:lvl w:ilvl="6" w:tplc="082CE14E">
      <w:start w:val="1"/>
      <w:numFmt w:val="decimal"/>
      <w:lvlText w:val="%7."/>
      <w:lvlJc w:val="left"/>
      <w:pPr>
        <w:ind w:left="5400" w:hanging="360"/>
        <w:jc w:val="both"/>
      </w:pPr>
    </w:lvl>
    <w:lvl w:ilvl="7" w:tplc="1F626B54">
      <w:start w:val="1"/>
      <w:numFmt w:val="lowerLetter"/>
      <w:lvlText w:val="%8."/>
      <w:lvlJc w:val="left"/>
      <w:pPr>
        <w:ind w:left="6120" w:hanging="360"/>
        <w:jc w:val="both"/>
      </w:pPr>
    </w:lvl>
    <w:lvl w:ilvl="8" w:tplc="FDF420B6">
      <w:start w:val="1"/>
      <w:numFmt w:val="lowerRoman"/>
      <w:lvlText w:val="%9."/>
      <w:lvlJc w:val="right"/>
      <w:pPr>
        <w:ind w:left="6840" w:hanging="180"/>
        <w:jc w:val="both"/>
      </w:pPr>
    </w:lvl>
  </w:abstractNum>
  <w:abstractNum w:abstractNumId="12" w15:restartNumberingAfterBreak="0">
    <w:nsid w:val="2F00000C"/>
    <w:multiLevelType w:val="hybridMultilevel"/>
    <w:tmpl w:val="47747A48"/>
    <w:lvl w:ilvl="0" w:tplc="B23AF8C0">
      <w:start w:val="1"/>
      <w:numFmt w:val="decimal"/>
      <w:lvlText w:val="%1."/>
      <w:lvlJc w:val="left"/>
      <w:pPr>
        <w:ind w:left="1211" w:hanging="360"/>
        <w:jc w:val="both"/>
      </w:pPr>
    </w:lvl>
    <w:lvl w:ilvl="1" w:tplc="821E163C">
      <w:start w:val="1"/>
      <w:numFmt w:val="lowerLetter"/>
      <w:lvlText w:val="%2."/>
      <w:lvlJc w:val="left"/>
      <w:pPr>
        <w:ind w:left="1440" w:hanging="360"/>
        <w:jc w:val="both"/>
      </w:pPr>
    </w:lvl>
    <w:lvl w:ilvl="2" w:tplc="6DF0F188">
      <w:start w:val="1"/>
      <w:numFmt w:val="lowerRoman"/>
      <w:lvlText w:val="%3."/>
      <w:lvlJc w:val="right"/>
      <w:pPr>
        <w:ind w:left="2160" w:hanging="180"/>
        <w:jc w:val="both"/>
      </w:pPr>
    </w:lvl>
    <w:lvl w:ilvl="3" w:tplc="83B6669C">
      <w:start w:val="1"/>
      <w:numFmt w:val="decimal"/>
      <w:lvlText w:val="%4."/>
      <w:lvlJc w:val="left"/>
      <w:pPr>
        <w:ind w:left="2880" w:hanging="360"/>
        <w:jc w:val="both"/>
      </w:pPr>
    </w:lvl>
    <w:lvl w:ilvl="4" w:tplc="0EDEC69C">
      <w:start w:val="1"/>
      <w:numFmt w:val="lowerLetter"/>
      <w:lvlText w:val="%5."/>
      <w:lvlJc w:val="left"/>
      <w:pPr>
        <w:ind w:left="3600" w:hanging="360"/>
        <w:jc w:val="both"/>
      </w:pPr>
    </w:lvl>
    <w:lvl w:ilvl="5" w:tplc="0BC832AC">
      <w:start w:val="1"/>
      <w:numFmt w:val="lowerRoman"/>
      <w:lvlText w:val="%6."/>
      <w:lvlJc w:val="right"/>
      <w:pPr>
        <w:ind w:left="4320" w:hanging="180"/>
        <w:jc w:val="both"/>
      </w:pPr>
    </w:lvl>
    <w:lvl w:ilvl="6" w:tplc="5C7450F4">
      <w:start w:val="1"/>
      <w:numFmt w:val="decimal"/>
      <w:lvlText w:val="%7."/>
      <w:lvlJc w:val="left"/>
      <w:pPr>
        <w:ind w:left="5040" w:hanging="360"/>
        <w:jc w:val="both"/>
      </w:pPr>
    </w:lvl>
    <w:lvl w:ilvl="7" w:tplc="2556A11C">
      <w:start w:val="1"/>
      <w:numFmt w:val="lowerLetter"/>
      <w:lvlText w:val="%8."/>
      <w:lvlJc w:val="left"/>
      <w:pPr>
        <w:ind w:left="5760" w:hanging="360"/>
        <w:jc w:val="both"/>
      </w:pPr>
    </w:lvl>
    <w:lvl w:ilvl="8" w:tplc="4250645C">
      <w:start w:val="1"/>
      <w:numFmt w:val="lowerRoman"/>
      <w:lvlText w:val="%9."/>
      <w:lvlJc w:val="right"/>
      <w:pPr>
        <w:ind w:left="6480" w:hanging="180"/>
        <w:jc w:val="both"/>
      </w:pPr>
    </w:lvl>
  </w:abstractNum>
  <w:abstractNum w:abstractNumId="13" w15:restartNumberingAfterBreak="0">
    <w:nsid w:val="2F00000D"/>
    <w:multiLevelType w:val="hybridMultilevel"/>
    <w:tmpl w:val="5608428B"/>
    <w:lvl w:ilvl="0" w:tplc="73CCCF66">
      <w:start w:val="1"/>
      <w:numFmt w:val="decimal"/>
      <w:lvlText w:val="%1."/>
      <w:lvlJc w:val="left"/>
      <w:pPr>
        <w:ind w:left="720" w:hanging="360"/>
        <w:jc w:val="both"/>
      </w:pPr>
    </w:lvl>
    <w:lvl w:ilvl="1" w:tplc="0F8842E0">
      <w:start w:val="1"/>
      <w:numFmt w:val="lowerLetter"/>
      <w:lvlText w:val="%2."/>
      <w:lvlJc w:val="left"/>
      <w:pPr>
        <w:ind w:left="1440" w:hanging="360"/>
        <w:jc w:val="both"/>
      </w:pPr>
    </w:lvl>
    <w:lvl w:ilvl="2" w:tplc="0482629A">
      <w:start w:val="1"/>
      <w:numFmt w:val="lowerRoman"/>
      <w:lvlText w:val="%3."/>
      <w:lvlJc w:val="right"/>
      <w:pPr>
        <w:ind w:left="2160" w:hanging="180"/>
        <w:jc w:val="both"/>
      </w:pPr>
    </w:lvl>
    <w:lvl w:ilvl="3" w:tplc="0FC07A3C">
      <w:start w:val="1"/>
      <w:numFmt w:val="decimal"/>
      <w:lvlText w:val="%4."/>
      <w:lvlJc w:val="left"/>
      <w:pPr>
        <w:ind w:left="2880" w:hanging="360"/>
        <w:jc w:val="both"/>
      </w:pPr>
    </w:lvl>
    <w:lvl w:ilvl="4" w:tplc="EDC07E72">
      <w:start w:val="1"/>
      <w:numFmt w:val="lowerLetter"/>
      <w:lvlText w:val="%5."/>
      <w:lvlJc w:val="left"/>
      <w:pPr>
        <w:ind w:left="3600" w:hanging="360"/>
        <w:jc w:val="both"/>
      </w:pPr>
    </w:lvl>
    <w:lvl w:ilvl="5" w:tplc="3E245570">
      <w:start w:val="1"/>
      <w:numFmt w:val="lowerRoman"/>
      <w:lvlText w:val="%6."/>
      <w:lvlJc w:val="right"/>
      <w:pPr>
        <w:ind w:left="4320" w:hanging="180"/>
        <w:jc w:val="both"/>
      </w:pPr>
    </w:lvl>
    <w:lvl w:ilvl="6" w:tplc="43AC7E68">
      <w:start w:val="1"/>
      <w:numFmt w:val="decimal"/>
      <w:lvlText w:val="%7."/>
      <w:lvlJc w:val="left"/>
      <w:pPr>
        <w:ind w:left="5040" w:hanging="360"/>
        <w:jc w:val="both"/>
      </w:pPr>
    </w:lvl>
    <w:lvl w:ilvl="7" w:tplc="F590304E">
      <w:start w:val="1"/>
      <w:numFmt w:val="lowerLetter"/>
      <w:lvlText w:val="%8."/>
      <w:lvlJc w:val="left"/>
      <w:pPr>
        <w:ind w:left="5760" w:hanging="360"/>
        <w:jc w:val="both"/>
      </w:pPr>
    </w:lvl>
    <w:lvl w:ilvl="8" w:tplc="85EC2B1E">
      <w:start w:val="1"/>
      <w:numFmt w:val="lowerRoman"/>
      <w:lvlText w:val="%9."/>
      <w:lvlJc w:val="right"/>
      <w:pPr>
        <w:ind w:left="6480" w:hanging="180"/>
        <w:jc w:val="both"/>
      </w:pPr>
    </w:lvl>
  </w:abstractNum>
  <w:abstractNum w:abstractNumId="14" w15:restartNumberingAfterBreak="0">
    <w:nsid w:val="2F00000E"/>
    <w:multiLevelType w:val="multilevel"/>
    <w:tmpl w:val="5E48CFE6"/>
    <w:lvl w:ilvl="0">
      <w:start w:val="3"/>
      <w:numFmt w:val="decimal"/>
      <w:lvlText w:val="%1."/>
      <w:lvlJc w:val="left"/>
      <w:pPr>
        <w:ind w:left="450" w:hanging="450"/>
        <w:jc w:val="both"/>
      </w:pPr>
    </w:lvl>
    <w:lvl w:ilvl="1">
      <w:start w:val="1"/>
      <w:numFmt w:val="decimal"/>
      <w:lvlText w:val="%1.%2."/>
      <w:lvlJc w:val="left"/>
      <w:pPr>
        <w:ind w:left="720" w:hanging="720"/>
        <w:jc w:val="both"/>
      </w:pPr>
    </w:lvl>
    <w:lvl w:ilvl="2">
      <w:start w:val="1"/>
      <w:numFmt w:val="decimal"/>
      <w:lvlText w:val="%1.%2.%3."/>
      <w:lvlJc w:val="left"/>
      <w:pPr>
        <w:ind w:left="720" w:hanging="720"/>
        <w:jc w:val="both"/>
      </w:pPr>
    </w:lvl>
    <w:lvl w:ilvl="3">
      <w:start w:val="1"/>
      <w:numFmt w:val="decimal"/>
      <w:lvlText w:val="%1.%2.%3.%4."/>
      <w:lvlJc w:val="left"/>
      <w:pPr>
        <w:ind w:left="1080" w:hanging="1080"/>
        <w:jc w:val="both"/>
      </w:pPr>
    </w:lvl>
    <w:lvl w:ilvl="4">
      <w:start w:val="1"/>
      <w:numFmt w:val="decimal"/>
      <w:lvlText w:val="%1.%2.%3.%4.%5."/>
      <w:lvlJc w:val="left"/>
      <w:pPr>
        <w:ind w:left="1080" w:hanging="1080"/>
        <w:jc w:val="both"/>
      </w:pPr>
    </w:lvl>
    <w:lvl w:ilvl="5">
      <w:start w:val="1"/>
      <w:numFmt w:val="decimal"/>
      <w:lvlText w:val="%1.%2.%3.%4.%5.%6."/>
      <w:lvlJc w:val="left"/>
      <w:pPr>
        <w:ind w:left="1440" w:hanging="1440"/>
        <w:jc w:val="both"/>
      </w:pPr>
    </w:lvl>
    <w:lvl w:ilvl="6">
      <w:start w:val="1"/>
      <w:numFmt w:val="decimal"/>
      <w:lvlText w:val="%1.%2.%3.%4.%5.%6.%7."/>
      <w:lvlJc w:val="left"/>
      <w:pPr>
        <w:ind w:left="1800" w:hanging="1800"/>
        <w:jc w:val="both"/>
      </w:pPr>
    </w:lvl>
    <w:lvl w:ilvl="7">
      <w:start w:val="1"/>
      <w:numFmt w:val="decimal"/>
      <w:lvlText w:val="%1.%2.%3.%4.%5.%6.%7.%8."/>
      <w:lvlJc w:val="left"/>
      <w:pPr>
        <w:ind w:left="1800" w:hanging="1800"/>
        <w:jc w:val="both"/>
      </w:pPr>
    </w:lvl>
    <w:lvl w:ilvl="8">
      <w:start w:val="1"/>
      <w:numFmt w:val="decimal"/>
      <w:lvlText w:val="%1.%2.%3.%4.%5.%6.%7.%8.%9."/>
      <w:lvlJc w:val="left"/>
      <w:pPr>
        <w:ind w:left="2160" w:hanging="2160"/>
        <w:jc w:val="both"/>
      </w:pPr>
    </w:lvl>
  </w:abstractNum>
  <w:abstractNum w:abstractNumId="15" w15:restartNumberingAfterBreak="0">
    <w:nsid w:val="2F00000F"/>
    <w:multiLevelType w:val="multilevel"/>
    <w:tmpl w:val="24494653"/>
    <w:lvl w:ilvl="0">
      <w:start w:val="3"/>
      <w:numFmt w:val="decimal"/>
      <w:lvlText w:val="%1."/>
      <w:lvlJc w:val="left"/>
      <w:pPr>
        <w:ind w:left="450" w:hanging="450"/>
        <w:jc w:val="both"/>
      </w:pPr>
      <w:rPr>
        <w:b/>
        <w:w w:val="100"/>
        <w:sz w:val="20"/>
        <w:szCs w:val="20"/>
        <w:shd w:val="clear" w:color="auto" w:fill="auto"/>
      </w:rPr>
    </w:lvl>
    <w:lvl w:ilvl="1">
      <w:start w:val="2"/>
      <w:numFmt w:val="decimal"/>
      <w:lvlText w:val="%1.%2."/>
      <w:lvlJc w:val="left"/>
      <w:pPr>
        <w:ind w:left="720" w:hanging="720"/>
        <w:jc w:val="both"/>
      </w:pPr>
      <w:rPr>
        <w:rFonts w:ascii="Times New Roman" w:eastAsia="Times New Roman" w:hAnsi="Times New Roman"/>
        <w:b w:val="0"/>
        <w:w w:val="100"/>
        <w:sz w:val="28"/>
        <w:szCs w:val="28"/>
        <w:shd w:val="clear" w:color="auto" w:fill="auto"/>
      </w:rPr>
    </w:lvl>
    <w:lvl w:ilvl="2">
      <w:start w:val="1"/>
      <w:numFmt w:val="decimal"/>
      <w:lvlText w:val="%1.%2.%3."/>
      <w:lvlJc w:val="left"/>
      <w:pPr>
        <w:ind w:left="720" w:hanging="720"/>
        <w:jc w:val="both"/>
      </w:pPr>
      <w:rPr>
        <w:b/>
        <w:w w:val="100"/>
        <w:sz w:val="20"/>
        <w:szCs w:val="20"/>
        <w:shd w:val="clear" w:color="auto" w:fill="auto"/>
      </w:rPr>
    </w:lvl>
    <w:lvl w:ilvl="3">
      <w:start w:val="1"/>
      <w:numFmt w:val="decimal"/>
      <w:lvlText w:val="%1.%2.%3.%4."/>
      <w:lvlJc w:val="left"/>
      <w:pPr>
        <w:ind w:left="1080" w:hanging="1080"/>
        <w:jc w:val="both"/>
      </w:pPr>
      <w:rPr>
        <w:b/>
        <w:w w:val="100"/>
        <w:sz w:val="20"/>
        <w:szCs w:val="20"/>
        <w:shd w:val="clear" w:color="auto" w:fill="auto"/>
      </w:rPr>
    </w:lvl>
    <w:lvl w:ilvl="4">
      <w:start w:val="1"/>
      <w:numFmt w:val="decimal"/>
      <w:lvlText w:val="%1.%2.%3.%4.%5."/>
      <w:lvlJc w:val="left"/>
      <w:pPr>
        <w:ind w:left="1080" w:hanging="1080"/>
        <w:jc w:val="both"/>
      </w:pPr>
      <w:rPr>
        <w:b/>
        <w:w w:val="100"/>
        <w:sz w:val="20"/>
        <w:szCs w:val="20"/>
        <w:shd w:val="clear" w:color="auto" w:fill="auto"/>
      </w:rPr>
    </w:lvl>
    <w:lvl w:ilvl="5">
      <w:start w:val="1"/>
      <w:numFmt w:val="decimal"/>
      <w:lvlText w:val="%1.%2.%3.%4.%5.%6."/>
      <w:lvlJc w:val="left"/>
      <w:pPr>
        <w:ind w:left="1440" w:hanging="1440"/>
        <w:jc w:val="both"/>
      </w:pPr>
      <w:rPr>
        <w:b/>
        <w:w w:val="100"/>
        <w:sz w:val="20"/>
        <w:szCs w:val="20"/>
        <w:shd w:val="clear" w:color="auto" w:fill="auto"/>
      </w:rPr>
    </w:lvl>
    <w:lvl w:ilvl="6">
      <w:start w:val="1"/>
      <w:numFmt w:val="decimal"/>
      <w:lvlText w:val="%1.%2.%3.%4.%5.%6.%7."/>
      <w:lvlJc w:val="left"/>
      <w:pPr>
        <w:ind w:left="1800" w:hanging="1800"/>
        <w:jc w:val="both"/>
      </w:pPr>
      <w:rPr>
        <w:b/>
        <w:w w:val="100"/>
        <w:sz w:val="20"/>
        <w:szCs w:val="20"/>
        <w:shd w:val="clear" w:color="auto" w:fill="auto"/>
      </w:rPr>
    </w:lvl>
    <w:lvl w:ilvl="7">
      <w:start w:val="1"/>
      <w:numFmt w:val="decimal"/>
      <w:lvlText w:val="%1.%2.%3.%4.%5.%6.%7.%8."/>
      <w:lvlJc w:val="left"/>
      <w:pPr>
        <w:ind w:left="1800" w:hanging="1800"/>
        <w:jc w:val="both"/>
      </w:pPr>
      <w:rPr>
        <w:b/>
        <w:w w:val="100"/>
        <w:sz w:val="20"/>
        <w:szCs w:val="20"/>
        <w:shd w:val="clear" w:color="auto" w:fill="auto"/>
      </w:rPr>
    </w:lvl>
    <w:lvl w:ilvl="8">
      <w:start w:val="1"/>
      <w:numFmt w:val="decimal"/>
      <w:lvlText w:val="%1.%2.%3.%4.%5.%6.%7.%8.%9."/>
      <w:lvlJc w:val="left"/>
      <w:pPr>
        <w:ind w:left="2160" w:hanging="2160"/>
        <w:jc w:val="both"/>
      </w:pPr>
      <w:rPr>
        <w:b/>
        <w:w w:val="100"/>
        <w:sz w:val="20"/>
        <w:szCs w:val="20"/>
        <w:shd w:val="clear" w:color="auto" w:fill="auto"/>
      </w:rPr>
    </w:lvl>
  </w:abstractNum>
  <w:abstractNum w:abstractNumId="16" w15:restartNumberingAfterBreak="0">
    <w:nsid w:val="2F000010"/>
    <w:multiLevelType w:val="multilevel"/>
    <w:tmpl w:val="2CA7F5DB"/>
    <w:lvl w:ilvl="0">
      <w:start w:val="1"/>
      <w:numFmt w:val="decimal"/>
      <w:lvlText w:val="%1."/>
      <w:lvlJc w:val="left"/>
      <w:pPr>
        <w:ind w:left="1069" w:hanging="360"/>
        <w:jc w:val="both"/>
      </w:pPr>
    </w:lvl>
    <w:lvl w:ilvl="1">
      <w:start w:val="1"/>
      <w:numFmt w:val="decimal"/>
      <w:lvlText w:val="%1.%2."/>
      <w:lvlJc w:val="left"/>
      <w:pPr>
        <w:ind w:left="1429" w:hanging="720"/>
        <w:jc w:val="both"/>
      </w:pPr>
    </w:lvl>
    <w:lvl w:ilvl="2">
      <w:start w:val="1"/>
      <w:numFmt w:val="decimal"/>
      <w:lvlText w:val="%1.%2.%3."/>
      <w:lvlJc w:val="left"/>
      <w:pPr>
        <w:ind w:left="1429" w:hanging="720"/>
        <w:jc w:val="both"/>
      </w:pPr>
    </w:lvl>
    <w:lvl w:ilvl="3">
      <w:start w:val="1"/>
      <w:numFmt w:val="decimal"/>
      <w:lvlText w:val="%1.%2.%3.%4."/>
      <w:lvlJc w:val="left"/>
      <w:pPr>
        <w:ind w:left="1789" w:hanging="1080"/>
        <w:jc w:val="both"/>
      </w:pPr>
    </w:lvl>
    <w:lvl w:ilvl="4">
      <w:start w:val="1"/>
      <w:numFmt w:val="decimal"/>
      <w:lvlText w:val="%1.%2.%3.%4.%5."/>
      <w:lvlJc w:val="left"/>
      <w:pPr>
        <w:ind w:left="1789" w:hanging="1080"/>
        <w:jc w:val="both"/>
      </w:pPr>
    </w:lvl>
    <w:lvl w:ilvl="5">
      <w:start w:val="1"/>
      <w:numFmt w:val="decimal"/>
      <w:lvlText w:val="%1.%2.%3.%4.%5.%6."/>
      <w:lvlJc w:val="left"/>
      <w:pPr>
        <w:ind w:left="2149" w:hanging="1440"/>
        <w:jc w:val="both"/>
      </w:pPr>
    </w:lvl>
    <w:lvl w:ilvl="6">
      <w:start w:val="1"/>
      <w:numFmt w:val="decimal"/>
      <w:lvlText w:val="%1.%2.%3.%4.%5.%6.%7."/>
      <w:lvlJc w:val="left"/>
      <w:pPr>
        <w:ind w:left="2509" w:hanging="1800"/>
        <w:jc w:val="both"/>
      </w:pPr>
    </w:lvl>
    <w:lvl w:ilvl="7">
      <w:start w:val="1"/>
      <w:numFmt w:val="decimal"/>
      <w:lvlText w:val="%1.%2.%3.%4.%5.%6.%7.%8."/>
      <w:lvlJc w:val="left"/>
      <w:pPr>
        <w:ind w:left="2509" w:hanging="1800"/>
        <w:jc w:val="both"/>
      </w:pPr>
    </w:lvl>
    <w:lvl w:ilvl="8">
      <w:start w:val="1"/>
      <w:numFmt w:val="decimal"/>
      <w:lvlText w:val="%1.%2.%3.%4.%5.%6.%7.%8.%9."/>
      <w:lvlJc w:val="left"/>
      <w:pPr>
        <w:ind w:left="2869" w:hanging="2160"/>
        <w:jc w:val="both"/>
      </w:pPr>
    </w:lvl>
  </w:abstractNum>
  <w:abstractNum w:abstractNumId="17" w15:restartNumberingAfterBreak="0">
    <w:nsid w:val="2F000011"/>
    <w:multiLevelType w:val="hybridMultilevel"/>
    <w:tmpl w:val="2CFE03DE"/>
    <w:lvl w:ilvl="0" w:tplc="877E8F44">
      <w:start w:val="1"/>
      <w:numFmt w:val="decimal"/>
      <w:lvlText w:val="%1."/>
      <w:lvlJc w:val="left"/>
      <w:pPr>
        <w:ind w:left="720" w:hanging="360"/>
        <w:jc w:val="both"/>
      </w:pPr>
    </w:lvl>
    <w:lvl w:ilvl="1" w:tplc="A27AB02E">
      <w:start w:val="1"/>
      <w:numFmt w:val="lowerLetter"/>
      <w:lvlText w:val="%2."/>
      <w:lvlJc w:val="left"/>
      <w:pPr>
        <w:ind w:left="1440" w:hanging="360"/>
        <w:jc w:val="both"/>
      </w:pPr>
    </w:lvl>
    <w:lvl w:ilvl="2" w:tplc="655AA4AC">
      <w:start w:val="1"/>
      <w:numFmt w:val="lowerRoman"/>
      <w:lvlText w:val="%3."/>
      <w:lvlJc w:val="right"/>
      <w:pPr>
        <w:ind w:left="2160" w:hanging="180"/>
        <w:jc w:val="both"/>
      </w:pPr>
    </w:lvl>
    <w:lvl w:ilvl="3" w:tplc="E47CFA14">
      <w:start w:val="1"/>
      <w:numFmt w:val="decimal"/>
      <w:lvlText w:val="%4."/>
      <w:lvlJc w:val="left"/>
      <w:pPr>
        <w:ind w:left="2880" w:hanging="360"/>
        <w:jc w:val="both"/>
      </w:pPr>
    </w:lvl>
    <w:lvl w:ilvl="4" w:tplc="6F34B724">
      <w:start w:val="1"/>
      <w:numFmt w:val="lowerLetter"/>
      <w:lvlText w:val="%5."/>
      <w:lvlJc w:val="left"/>
      <w:pPr>
        <w:ind w:left="3600" w:hanging="360"/>
        <w:jc w:val="both"/>
      </w:pPr>
    </w:lvl>
    <w:lvl w:ilvl="5" w:tplc="70A0046A">
      <w:start w:val="1"/>
      <w:numFmt w:val="lowerRoman"/>
      <w:lvlText w:val="%6."/>
      <w:lvlJc w:val="right"/>
      <w:pPr>
        <w:ind w:left="4320" w:hanging="180"/>
        <w:jc w:val="both"/>
      </w:pPr>
    </w:lvl>
    <w:lvl w:ilvl="6" w:tplc="92704F78">
      <w:start w:val="1"/>
      <w:numFmt w:val="decimal"/>
      <w:lvlText w:val="%7."/>
      <w:lvlJc w:val="left"/>
      <w:pPr>
        <w:ind w:left="5040" w:hanging="360"/>
        <w:jc w:val="both"/>
      </w:pPr>
    </w:lvl>
    <w:lvl w:ilvl="7" w:tplc="48D68C40">
      <w:start w:val="1"/>
      <w:numFmt w:val="lowerLetter"/>
      <w:lvlText w:val="%8."/>
      <w:lvlJc w:val="left"/>
      <w:pPr>
        <w:ind w:left="5760" w:hanging="360"/>
        <w:jc w:val="both"/>
      </w:pPr>
    </w:lvl>
    <w:lvl w:ilvl="8" w:tplc="15F81A2A">
      <w:start w:val="1"/>
      <w:numFmt w:val="lowerRoman"/>
      <w:lvlText w:val="%9."/>
      <w:lvlJc w:val="right"/>
      <w:pPr>
        <w:ind w:left="6480" w:hanging="180"/>
        <w:jc w:val="both"/>
      </w:pPr>
    </w:lvl>
  </w:abstractNum>
  <w:abstractNum w:abstractNumId="18" w15:restartNumberingAfterBreak="0">
    <w:nsid w:val="2F000012"/>
    <w:multiLevelType w:val="hybridMultilevel"/>
    <w:tmpl w:val="3EAFEAFF"/>
    <w:lvl w:ilvl="0" w:tplc="49C8E002">
      <w:start w:val="1"/>
      <w:numFmt w:val="decimal"/>
      <w:lvlText w:val="%1."/>
      <w:lvlJc w:val="left"/>
      <w:pPr>
        <w:ind w:left="1425" w:hanging="705"/>
        <w:jc w:val="both"/>
      </w:pPr>
    </w:lvl>
    <w:lvl w:ilvl="1" w:tplc="40183D06">
      <w:start w:val="1"/>
      <w:numFmt w:val="lowerLetter"/>
      <w:lvlText w:val="%2."/>
      <w:lvlJc w:val="left"/>
      <w:pPr>
        <w:ind w:left="1800" w:hanging="360"/>
        <w:jc w:val="both"/>
      </w:pPr>
    </w:lvl>
    <w:lvl w:ilvl="2" w:tplc="89AE711C">
      <w:start w:val="1"/>
      <w:numFmt w:val="lowerRoman"/>
      <w:lvlText w:val="%3."/>
      <w:lvlJc w:val="right"/>
      <w:pPr>
        <w:ind w:left="2520" w:hanging="180"/>
        <w:jc w:val="both"/>
      </w:pPr>
    </w:lvl>
    <w:lvl w:ilvl="3" w:tplc="A928E706">
      <w:start w:val="1"/>
      <w:numFmt w:val="decimal"/>
      <w:lvlText w:val="%4."/>
      <w:lvlJc w:val="left"/>
      <w:pPr>
        <w:ind w:left="3240" w:hanging="360"/>
        <w:jc w:val="both"/>
      </w:pPr>
    </w:lvl>
    <w:lvl w:ilvl="4" w:tplc="86C6F29E">
      <w:start w:val="1"/>
      <w:numFmt w:val="lowerLetter"/>
      <w:lvlText w:val="%5."/>
      <w:lvlJc w:val="left"/>
      <w:pPr>
        <w:ind w:left="3960" w:hanging="360"/>
        <w:jc w:val="both"/>
      </w:pPr>
    </w:lvl>
    <w:lvl w:ilvl="5" w:tplc="53F0B476">
      <w:start w:val="1"/>
      <w:numFmt w:val="lowerRoman"/>
      <w:lvlText w:val="%6."/>
      <w:lvlJc w:val="right"/>
      <w:pPr>
        <w:ind w:left="4680" w:hanging="180"/>
        <w:jc w:val="both"/>
      </w:pPr>
    </w:lvl>
    <w:lvl w:ilvl="6" w:tplc="A0F450B4">
      <w:start w:val="1"/>
      <w:numFmt w:val="decimal"/>
      <w:lvlText w:val="%7."/>
      <w:lvlJc w:val="left"/>
      <w:pPr>
        <w:ind w:left="5400" w:hanging="360"/>
        <w:jc w:val="both"/>
      </w:pPr>
    </w:lvl>
    <w:lvl w:ilvl="7" w:tplc="61A0A0AA">
      <w:start w:val="1"/>
      <w:numFmt w:val="lowerLetter"/>
      <w:lvlText w:val="%8."/>
      <w:lvlJc w:val="left"/>
      <w:pPr>
        <w:ind w:left="6120" w:hanging="360"/>
        <w:jc w:val="both"/>
      </w:pPr>
    </w:lvl>
    <w:lvl w:ilvl="8" w:tplc="061CCB26">
      <w:start w:val="1"/>
      <w:numFmt w:val="lowerRoman"/>
      <w:lvlText w:val="%9."/>
      <w:lvlJc w:val="right"/>
      <w:pPr>
        <w:ind w:left="6840" w:hanging="180"/>
        <w:jc w:val="both"/>
      </w:pPr>
    </w:lvl>
  </w:abstractNum>
  <w:abstractNum w:abstractNumId="19" w15:restartNumberingAfterBreak="0">
    <w:nsid w:val="2F000013"/>
    <w:multiLevelType w:val="hybridMultilevel"/>
    <w:tmpl w:val="356D1B99"/>
    <w:lvl w:ilvl="0" w:tplc="EEB42476">
      <w:start w:val="1"/>
      <w:numFmt w:val="decimal"/>
      <w:lvlText w:val="%1."/>
      <w:lvlJc w:val="left"/>
      <w:pPr>
        <w:ind w:left="1211" w:hanging="360"/>
        <w:jc w:val="both"/>
      </w:pPr>
    </w:lvl>
    <w:lvl w:ilvl="1" w:tplc="1F00BCBC">
      <w:start w:val="1"/>
      <w:numFmt w:val="lowerLetter"/>
      <w:lvlText w:val="%2."/>
      <w:lvlJc w:val="left"/>
      <w:pPr>
        <w:ind w:left="1931" w:hanging="360"/>
        <w:jc w:val="both"/>
      </w:pPr>
    </w:lvl>
    <w:lvl w:ilvl="2" w:tplc="1D580622">
      <w:start w:val="1"/>
      <w:numFmt w:val="lowerRoman"/>
      <w:lvlText w:val="%3."/>
      <w:lvlJc w:val="right"/>
      <w:pPr>
        <w:ind w:left="2651" w:hanging="180"/>
        <w:jc w:val="both"/>
      </w:pPr>
    </w:lvl>
    <w:lvl w:ilvl="3" w:tplc="A19ED49C">
      <w:start w:val="1"/>
      <w:numFmt w:val="decimal"/>
      <w:lvlText w:val="%4."/>
      <w:lvlJc w:val="left"/>
      <w:pPr>
        <w:ind w:left="3371" w:hanging="360"/>
        <w:jc w:val="both"/>
      </w:pPr>
    </w:lvl>
    <w:lvl w:ilvl="4" w:tplc="095665E0">
      <w:start w:val="1"/>
      <w:numFmt w:val="lowerLetter"/>
      <w:lvlText w:val="%5."/>
      <w:lvlJc w:val="left"/>
      <w:pPr>
        <w:ind w:left="4091" w:hanging="360"/>
        <w:jc w:val="both"/>
      </w:pPr>
    </w:lvl>
    <w:lvl w:ilvl="5" w:tplc="A156FCB0">
      <w:start w:val="1"/>
      <w:numFmt w:val="lowerRoman"/>
      <w:lvlText w:val="%6."/>
      <w:lvlJc w:val="right"/>
      <w:pPr>
        <w:ind w:left="4811" w:hanging="180"/>
        <w:jc w:val="both"/>
      </w:pPr>
    </w:lvl>
    <w:lvl w:ilvl="6" w:tplc="939405F2">
      <w:start w:val="1"/>
      <w:numFmt w:val="decimal"/>
      <w:lvlText w:val="%7."/>
      <w:lvlJc w:val="left"/>
      <w:pPr>
        <w:ind w:left="5531" w:hanging="360"/>
        <w:jc w:val="both"/>
      </w:pPr>
    </w:lvl>
    <w:lvl w:ilvl="7" w:tplc="5FA4A69A">
      <w:start w:val="1"/>
      <w:numFmt w:val="lowerLetter"/>
      <w:lvlText w:val="%8."/>
      <w:lvlJc w:val="left"/>
      <w:pPr>
        <w:ind w:left="6251" w:hanging="360"/>
        <w:jc w:val="both"/>
      </w:pPr>
    </w:lvl>
    <w:lvl w:ilvl="8" w:tplc="11D2024E">
      <w:start w:val="1"/>
      <w:numFmt w:val="lowerRoman"/>
      <w:lvlText w:val="%9."/>
      <w:lvlJc w:val="right"/>
      <w:pPr>
        <w:ind w:left="6971" w:hanging="180"/>
        <w:jc w:val="both"/>
      </w:pPr>
    </w:lvl>
  </w:abstractNum>
  <w:abstractNum w:abstractNumId="20" w15:restartNumberingAfterBreak="0">
    <w:nsid w:val="2F000014"/>
    <w:multiLevelType w:val="multilevel"/>
    <w:tmpl w:val="342F0623"/>
    <w:lvl w:ilvl="0">
      <w:start w:val="1"/>
      <w:numFmt w:val="decimal"/>
      <w:lvlText w:val="%1"/>
      <w:lvlJc w:val="left"/>
      <w:pPr>
        <w:ind w:left="375" w:hanging="375"/>
        <w:jc w:val="both"/>
      </w:pPr>
    </w:lvl>
    <w:lvl w:ilvl="1">
      <w:start w:val="3"/>
      <w:numFmt w:val="decimal"/>
      <w:lvlText w:val="%1.%2"/>
      <w:lvlJc w:val="left"/>
      <w:pPr>
        <w:ind w:left="1804" w:hanging="375"/>
        <w:jc w:val="both"/>
      </w:pPr>
    </w:lvl>
    <w:lvl w:ilvl="2">
      <w:start w:val="1"/>
      <w:numFmt w:val="decimal"/>
      <w:lvlText w:val="%1.%2.%3"/>
      <w:lvlJc w:val="left"/>
      <w:pPr>
        <w:ind w:left="3578" w:hanging="720"/>
        <w:jc w:val="both"/>
      </w:pPr>
    </w:lvl>
    <w:lvl w:ilvl="3">
      <w:start w:val="1"/>
      <w:numFmt w:val="decimal"/>
      <w:lvlText w:val="%1.%2.%3.%4"/>
      <w:lvlJc w:val="left"/>
      <w:pPr>
        <w:ind w:left="5367" w:hanging="1080"/>
        <w:jc w:val="both"/>
      </w:pPr>
    </w:lvl>
    <w:lvl w:ilvl="4">
      <w:start w:val="1"/>
      <w:numFmt w:val="decimal"/>
      <w:lvlText w:val="%1.%2.%3.%4.%5"/>
      <w:lvlJc w:val="left"/>
      <w:pPr>
        <w:ind w:left="6796" w:hanging="1080"/>
        <w:jc w:val="both"/>
      </w:pPr>
    </w:lvl>
    <w:lvl w:ilvl="5">
      <w:start w:val="1"/>
      <w:numFmt w:val="decimal"/>
      <w:lvlText w:val="%1.%2.%3.%4.%5.%6"/>
      <w:lvlJc w:val="left"/>
      <w:pPr>
        <w:ind w:left="8585" w:hanging="1440"/>
        <w:jc w:val="both"/>
      </w:pPr>
    </w:lvl>
    <w:lvl w:ilvl="6">
      <w:start w:val="1"/>
      <w:numFmt w:val="decimal"/>
      <w:lvlText w:val="%1.%2.%3.%4.%5.%6.%7"/>
      <w:lvlJc w:val="left"/>
      <w:pPr>
        <w:ind w:left="10014" w:hanging="1440"/>
        <w:jc w:val="both"/>
      </w:pPr>
    </w:lvl>
    <w:lvl w:ilvl="7">
      <w:start w:val="1"/>
      <w:numFmt w:val="decimal"/>
      <w:lvlText w:val="%1.%2.%3.%4.%5.%6.%7.%8"/>
      <w:lvlJc w:val="left"/>
      <w:pPr>
        <w:ind w:left="11803" w:hanging="1800"/>
        <w:jc w:val="both"/>
      </w:pPr>
    </w:lvl>
    <w:lvl w:ilvl="8">
      <w:start w:val="1"/>
      <w:numFmt w:val="decimal"/>
      <w:lvlText w:val="%1.%2.%3.%4.%5.%6.%7.%8.%9"/>
      <w:lvlJc w:val="left"/>
      <w:pPr>
        <w:ind w:left="13592" w:hanging="2160"/>
        <w:jc w:val="both"/>
      </w:pPr>
    </w:lvl>
  </w:abstractNum>
  <w:abstractNum w:abstractNumId="21" w15:restartNumberingAfterBreak="0">
    <w:nsid w:val="2F000015"/>
    <w:multiLevelType w:val="hybridMultilevel"/>
    <w:tmpl w:val="213BEEB2"/>
    <w:lvl w:ilvl="0" w:tplc="60A4DC3E">
      <w:start w:val="1"/>
      <w:numFmt w:val="bullet"/>
      <w:lvlText w:val="·"/>
      <w:lvlJc w:val="left"/>
      <w:pPr>
        <w:tabs>
          <w:tab w:val="left" w:pos="720"/>
        </w:tabs>
        <w:ind w:left="720" w:hanging="360"/>
        <w:jc w:val="both"/>
      </w:pPr>
      <w:rPr>
        <w:rFonts w:ascii="Symbol" w:eastAsia="Symbol" w:hAnsi="Symbol"/>
        <w:w w:val="100"/>
        <w:sz w:val="20"/>
        <w:szCs w:val="20"/>
        <w:shd w:val="clear" w:color="auto" w:fill="auto"/>
      </w:rPr>
    </w:lvl>
    <w:lvl w:ilvl="1" w:tplc="EB2A49CE">
      <w:start w:val="1"/>
      <w:numFmt w:val="bullet"/>
      <w:lvlText w:val="o"/>
      <w:lvlJc w:val="left"/>
      <w:pPr>
        <w:tabs>
          <w:tab w:val="left" w:pos="1440"/>
        </w:tabs>
        <w:ind w:left="1440" w:hanging="360"/>
        <w:jc w:val="both"/>
      </w:pPr>
      <w:rPr>
        <w:rFonts w:ascii="Courier New" w:eastAsia="Courier New" w:hAnsi="Courier New"/>
        <w:w w:val="100"/>
        <w:sz w:val="20"/>
        <w:szCs w:val="20"/>
        <w:shd w:val="clear" w:color="auto" w:fill="auto"/>
      </w:rPr>
    </w:lvl>
    <w:lvl w:ilvl="2" w:tplc="F3A836FC">
      <w:start w:val="1"/>
      <w:numFmt w:val="bullet"/>
      <w:lvlText w:val="§"/>
      <w:lvlJc w:val="left"/>
      <w:pPr>
        <w:tabs>
          <w:tab w:val="left" w:pos="2160"/>
        </w:tabs>
        <w:ind w:left="2160" w:hanging="360"/>
        <w:jc w:val="both"/>
      </w:pPr>
      <w:rPr>
        <w:rFonts w:ascii="Wingdings" w:eastAsia="Wingdings" w:hAnsi="Wingdings"/>
        <w:w w:val="100"/>
        <w:sz w:val="20"/>
        <w:szCs w:val="20"/>
        <w:shd w:val="clear" w:color="auto" w:fill="auto"/>
      </w:rPr>
    </w:lvl>
    <w:lvl w:ilvl="3" w:tplc="C6C06CEE">
      <w:start w:val="1"/>
      <w:numFmt w:val="bullet"/>
      <w:lvlText w:val="§"/>
      <w:lvlJc w:val="left"/>
      <w:pPr>
        <w:tabs>
          <w:tab w:val="left" w:pos="2880"/>
        </w:tabs>
        <w:ind w:left="2880" w:hanging="360"/>
        <w:jc w:val="both"/>
      </w:pPr>
      <w:rPr>
        <w:rFonts w:ascii="Wingdings" w:eastAsia="Wingdings" w:hAnsi="Wingdings"/>
        <w:w w:val="100"/>
        <w:sz w:val="20"/>
        <w:szCs w:val="20"/>
        <w:shd w:val="clear" w:color="auto" w:fill="auto"/>
      </w:rPr>
    </w:lvl>
    <w:lvl w:ilvl="4" w:tplc="60B6B8AE">
      <w:start w:val="1"/>
      <w:numFmt w:val="bullet"/>
      <w:lvlText w:val="§"/>
      <w:lvlJc w:val="left"/>
      <w:pPr>
        <w:tabs>
          <w:tab w:val="left" w:pos="3600"/>
        </w:tabs>
        <w:ind w:left="3600" w:hanging="360"/>
        <w:jc w:val="both"/>
      </w:pPr>
      <w:rPr>
        <w:rFonts w:ascii="Wingdings" w:eastAsia="Wingdings" w:hAnsi="Wingdings"/>
        <w:w w:val="100"/>
        <w:sz w:val="20"/>
        <w:szCs w:val="20"/>
        <w:shd w:val="clear" w:color="auto" w:fill="auto"/>
      </w:rPr>
    </w:lvl>
    <w:lvl w:ilvl="5" w:tplc="A1DC066E">
      <w:start w:val="1"/>
      <w:numFmt w:val="bullet"/>
      <w:lvlText w:val="§"/>
      <w:lvlJc w:val="left"/>
      <w:pPr>
        <w:tabs>
          <w:tab w:val="left" w:pos="4320"/>
        </w:tabs>
        <w:ind w:left="4320" w:hanging="360"/>
        <w:jc w:val="both"/>
      </w:pPr>
      <w:rPr>
        <w:rFonts w:ascii="Wingdings" w:eastAsia="Wingdings" w:hAnsi="Wingdings"/>
        <w:w w:val="100"/>
        <w:sz w:val="20"/>
        <w:szCs w:val="20"/>
        <w:shd w:val="clear" w:color="auto" w:fill="auto"/>
      </w:rPr>
    </w:lvl>
    <w:lvl w:ilvl="6" w:tplc="1BE0BC9C">
      <w:start w:val="1"/>
      <w:numFmt w:val="bullet"/>
      <w:lvlText w:val="§"/>
      <w:lvlJc w:val="left"/>
      <w:pPr>
        <w:tabs>
          <w:tab w:val="left" w:pos="5040"/>
        </w:tabs>
        <w:ind w:left="5040" w:hanging="360"/>
        <w:jc w:val="both"/>
      </w:pPr>
      <w:rPr>
        <w:rFonts w:ascii="Wingdings" w:eastAsia="Wingdings" w:hAnsi="Wingdings"/>
        <w:w w:val="100"/>
        <w:sz w:val="20"/>
        <w:szCs w:val="20"/>
        <w:shd w:val="clear" w:color="auto" w:fill="auto"/>
      </w:rPr>
    </w:lvl>
    <w:lvl w:ilvl="7" w:tplc="322ACE8A">
      <w:start w:val="1"/>
      <w:numFmt w:val="bullet"/>
      <w:lvlText w:val="§"/>
      <w:lvlJc w:val="left"/>
      <w:pPr>
        <w:tabs>
          <w:tab w:val="left" w:pos="5760"/>
        </w:tabs>
        <w:ind w:left="5760" w:hanging="360"/>
        <w:jc w:val="both"/>
      </w:pPr>
      <w:rPr>
        <w:rFonts w:ascii="Wingdings" w:eastAsia="Wingdings" w:hAnsi="Wingdings"/>
        <w:w w:val="100"/>
        <w:sz w:val="20"/>
        <w:szCs w:val="20"/>
        <w:shd w:val="clear" w:color="auto" w:fill="auto"/>
      </w:rPr>
    </w:lvl>
    <w:lvl w:ilvl="8" w:tplc="111488E6">
      <w:start w:val="1"/>
      <w:numFmt w:val="bullet"/>
      <w:lvlText w:val="§"/>
      <w:lvlJc w:val="left"/>
      <w:pPr>
        <w:tabs>
          <w:tab w:val="left" w:pos="6480"/>
        </w:tabs>
        <w:ind w:left="6480" w:hanging="360"/>
        <w:jc w:val="both"/>
      </w:pPr>
      <w:rPr>
        <w:rFonts w:ascii="Wingdings" w:eastAsia="Wingdings" w:hAnsi="Wingdings"/>
        <w:w w:val="100"/>
        <w:sz w:val="20"/>
        <w:szCs w:val="20"/>
        <w:shd w:val="clear" w:color="auto" w:fill="auto"/>
      </w:rPr>
    </w:lvl>
  </w:abstractNum>
  <w:abstractNum w:abstractNumId="22" w15:restartNumberingAfterBreak="0">
    <w:nsid w:val="2F000016"/>
    <w:multiLevelType w:val="hybridMultilevel"/>
    <w:tmpl w:val="4BB40A16"/>
    <w:lvl w:ilvl="0" w:tplc="8DDA61DE">
      <w:start w:val="1"/>
      <w:numFmt w:val="decimal"/>
      <w:lvlText w:val="%1."/>
      <w:lvlJc w:val="left"/>
      <w:pPr>
        <w:ind w:left="1065" w:hanging="705"/>
        <w:jc w:val="both"/>
      </w:pPr>
    </w:lvl>
    <w:lvl w:ilvl="1" w:tplc="0D3274C0">
      <w:start w:val="1"/>
      <w:numFmt w:val="lowerLetter"/>
      <w:lvlText w:val="%2."/>
      <w:lvlJc w:val="left"/>
      <w:pPr>
        <w:ind w:left="1440" w:hanging="360"/>
        <w:jc w:val="both"/>
      </w:pPr>
    </w:lvl>
    <w:lvl w:ilvl="2" w:tplc="74E62D6A">
      <w:start w:val="1"/>
      <w:numFmt w:val="lowerRoman"/>
      <w:lvlText w:val="%3."/>
      <w:lvlJc w:val="right"/>
      <w:pPr>
        <w:ind w:left="2160" w:hanging="180"/>
        <w:jc w:val="both"/>
      </w:pPr>
    </w:lvl>
    <w:lvl w:ilvl="3" w:tplc="BD7481D0">
      <w:start w:val="1"/>
      <w:numFmt w:val="decimal"/>
      <w:lvlText w:val="%4."/>
      <w:lvlJc w:val="left"/>
      <w:pPr>
        <w:ind w:left="2880" w:hanging="360"/>
        <w:jc w:val="both"/>
      </w:pPr>
    </w:lvl>
    <w:lvl w:ilvl="4" w:tplc="6A9A075C">
      <w:start w:val="1"/>
      <w:numFmt w:val="lowerLetter"/>
      <w:lvlText w:val="%5."/>
      <w:lvlJc w:val="left"/>
      <w:pPr>
        <w:ind w:left="3600" w:hanging="360"/>
        <w:jc w:val="both"/>
      </w:pPr>
    </w:lvl>
    <w:lvl w:ilvl="5" w:tplc="A9A833FE">
      <w:start w:val="1"/>
      <w:numFmt w:val="lowerRoman"/>
      <w:lvlText w:val="%6."/>
      <w:lvlJc w:val="right"/>
      <w:pPr>
        <w:ind w:left="4320" w:hanging="180"/>
        <w:jc w:val="both"/>
      </w:pPr>
    </w:lvl>
    <w:lvl w:ilvl="6" w:tplc="17CC6436">
      <w:start w:val="1"/>
      <w:numFmt w:val="decimal"/>
      <w:lvlText w:val="%7."/>
      <w:lvlJc w:val="left"/>
      <w:pPr>
        <w:ind w:left="5040" w:hanging="360"/>
        <w:jc w:val="both"/>
      </w:pPr>
    </w:lvl>
    <w:lvl w:ilvl="7" w:tplc="EA265954">
      <w:start w:val="1"/>
      <w:numFmt w:val="lowerLetter"/>
      <w:lvlText w:val="%8."/>
      <w:lvlJc w:val="left"/>
      <w:pPr>
        <w:ind w:left="5760" w:hanging="360"/>
        <w:jc w:val="both"/>
      </w:pPr>
    </w:lvl>
    <w:lvl w:ilvl="8" w:tplc="5D5CF862">
      <w:start w:val="1"/>
      <w:numFmt w:val="lowerRoman"/>
      <w:lvlText w:val="%9."/>
      <w:lvlJc w:val="right"/>
      <w:pPr>
        <w:ind w:left="6480" w:hanging="180"/>
        <w:jc w:val="both"/>
      </w:pPr>
    </w:lvl>
  </w:abstractNum>
  <w:abstractNum w:abstractNumId="23" w15:restartNumberingAfterBreak="0">
    <w:nsid w:val="2F000017"/>
    <w:multiLevelType w:val="multilevel"/>
    <w:tmpl w:val="3F02621B"/>
    <w:lvl w:ilvl="0">
      <w:start w:val="3"/>
      <w:numFmt w:val="decimal"/>
      <w:lvlText w:val="%1."/>
      <w:lvlJc w:val="left"/>
      <w:pPr>
        <w:ind w:left="450" w:hanging="450"/>
        <w:jc w:val="both"/>
      </w:pPr>
    </w:lvl>
    <w:lvl w:ilvl="1">
      <w:start w:val="4"/>
      <w:numFmt w:val="decimal"/>
      <w:lvlText w:val="%1.%2."/>
      <w:lvlJc w:val="left"/>
      <w:pPr>
        <w:ind w:left="2149" w:hanging="720"/>
        <w:jc w:val="both"/>
      </w:pPr>
    </w:lvl>
    <w:lvl w:ilvl="2">
      <w:start w:val="1"/>
      <w:numFmt w:val="decimal"/>
      <w:lvlText w:val="%1.%2.%3."/>
      <w:lvlJc w:val="left"/>
      <w:pPr>
        <w:ind w:left="3578" w:hanging="720"/>
        <w:jc w:val="both"/>
      </w:pPr>
    </w:lvl>
    <w:lvl w:ilvl="3">
      <w:start w:val="1"/>
      <w:numFmt w:val="decimal"/>
      <w:lvlText w:val="%1.%2.%3.%4."/>
      <w:lvlJc w:val="left"/>
      <w:pPr>
        <w:ind w:left="5367" w:hanging="1080"/>
        <w:jc w:val="both"/>
      </w:pPr>
    </w:lvl>
    <w:lvl w:ilvl="4">
      <w:start w:val="1"/>
      <w:numFmt w:val="decimal"/>
      <w:lvlText w:val="%1.%2.%3.%4.%5."/>
      <w:lvlJc w:val="left"/>
      <w:pPr>
        <w:ind w:left="6796" w:hanging="1080"/>
        <w:jc w:val="both"/>
      </w:pPr>
    </w:lvl>
    <w:lvl w:ilvl="5">
      <w:start w:val="1"/>
      <w:numFmt w:val="decimal"/>
      <w:lvlText w:val="%1.%2.%3.%4.%5.%6."/>
      <w:lvlJc w:val="left"/>
      <w:pPr>
        <w:ind w:left="8585" w:hanging="1440"/>
        <w:jc w:val="both"/>
      </w:pPr>
    </w:lvl>
    <w:lvl w:ilvl="6">
      <w:start w:val="1"/>
      <w:numFmt w:val="decimal"/>
      <w:lvlText w:val="%1.%2.%3.%4.%5.%6.%7."/>
      <w:lvlJc w:val="left"/>
      <w:pPr>
        <w:ind w:left="10374" w:hanging="1800"/>
        <w:jc w:val="both"/>
      </w:pPr>
    </w:lvl>
    <w:lvl w:ilvl="7">
      <w:start w:val="1"/>
      <w:numFmt w:val="decimal"/>
      <w:lvlText w:val="%1.%2.%3.%4.%5.%6.%7.%8."/>
      <w:lvlJc w:val="left"/>
      <w:pPr>
        <w:ind w:left="11803" w:hanging="1800"/>
        <w:jc w:val="both"/>
      </w:pPr>
    </w:lvl>
    <w:lvl w:ilvl="8">
      <w:start w:val="1"/>
      <w:numFmt w:val="decimal"/>
      <w:lvlText w:val="%1.%2.%3.%4.%5.%6.%7.%8.%9."/>
      <w:lvlJc w:val="left"/>
      <w:pPr>
        <w:ind w:left="13592" w:hanging="2160"/>
        <w:jc w:val="both"/>
      </w:pPr>
    </w:lvl>
  </w:abstractNum>
  <w:abstractNum w:abstractNumId="24" w15:restartNumberingAfterBreak="0">
    <w:nsid w:val="2F000018"/>
    <w:multiLevelType w:val="hybridMultilevel"/>
    <w:tmpl w:val="5B76EB07"/>
    <w:lvl w:ilvl="0" w:tplc="5F4E8988">
      <w:start w:val="1"/>
      <w:numFmt w:val="decimal"/>
      <w:lvlText w:val="%1."/>
      <w:lvlJc w:val="left"/>
      <w:pPr>
        <w:ind w:left="720" w:hanging="360"/>
        <w:jc w:val="both"/>
      </w:pPr>
    </w:lvl>
    <w:lvl w:ilvl="1" w:tplc="C2F4C0D0">
      <w:start w:val="1"/>
      <w:numFmt w:val="lowerLetter"/>
      <w:lvlText w:val="%2."/>
      <w:lvlJc w:val="left"/>
      <w:pPr>
        <w:ind w:left="1440" w:hanging="360"/>
        <w:jc w:val="both"/>
      </w:pPr>
    </w:lvl>
    <w:lvl w:ilvl="2" w:tplc="785E2AEA">
      <w:start w:val="1"/>
      <w:numFmt w:val="lowerRoman"/>
      <w:lvlText w:val="%3."/>
      <w:lvlJc w:val="right"/>
      <w:pPr>
        <w:ind w:left="2160" w:hanging="180"/>
        <w:jc w:val="both"/>
      </w:pPr>
    </w:lvl>
    <w:lvl w:ilvl="3" w:tplc="D9D2F048">
      <w:start w:val="1"/>
      <w:numFmt w:val="decimal"/>
      <w:lvlText w:val="%4."/>
      <w:lvlJc w:val="left"/>
      <w:pPr>
        <w:ind w:left="2880" w:hanging="360"/>
        <w:jc w:val="both"/>
      </w:pPr>
    </w:lvl>
    <w:lvl w:ilvl="4" w:tplc="B8DA3564">
      <w:start w:val="1"/>
      <w:numFmt w:val="lowerLetter"/>
      <w:lvlText w:val="%5."/>
      <w:lvlJc w:val="left"/>
      <w:pPr>
        <w:ind w:left="3600" w:hanging="360"/>
        <w:jc w:val="both"/>
      </w:pPr>
    </w:lvl>
    <w:lvl w:ilvl="5" w:tplc="C1A2F1B6">
      <w:start w:val="1"/>
      <w:numFmt w:val="lowerRoman"/>
      <w:lvlText w:val="%6."/>
      <w:lvlJc w:val="right"/>
      <w:pPr>
        <w:ind w:left="4320" w:hanging="180"/>
        <w:jc w:val="both"/>
      </w:pPr>
    </w:lvl>
    <w:lvl w:ilvl="6" w:tplc="59D0D8C2">
      <w:start w:val="1"/>
      <w:numFmt w:val="decimal"/>
      <w:lvlText w:val="%7."/>
      <w:lvlJc w:val="left"/>
      <w:pPr>
        <w:ind w:left="5040" w:hanging="360"/>
        <w:jc w:val="both"/>
      </w:pPr>
    </w:lvl>
    <w:lvl w:ilvl="7" w:tplc="02084174">
      <w:start w:val="1"/>
      <w:numFmt w:val="lowerLetter"/>
      <w:lvlText w:val="%8."/>
      <w:lvlJc w:val="left"/>
      <w:pPr>
        <w:ind w:left="5760" w:hanging="360"/>
        <w:jc w:val="both"/>
      </w:pPr>
    </w:lvl>
    <w:lvl w:ilvl="8" w:tplc="6832A39C">
      <w:start w:val="1"/>
      <w:numFmt w:val="lowerRoman"/>
      <w:lvlText w:val="%9."/>
      <w:lvlJc w:val="right"/>
      <w:pPr>
        <w:ind w:left="6480" w:hanging="180"/>
        <w:jc w:val="both"/>
      </w:pPr>
    </w:lvl>
  </w:abstractNum>
  <w:num w:numId="1">
    <w:abstractNumId w:val="1"/>
  </w:num>
  <w:num w:numId="2">
    <w:abstractNumId w:val="24"/>
  </w:num>
  <w:num w:numId="3">
    <w:abstractNumId w:val="4"/>
  </w:num>
  <w:num w:numId="4">
    <w:abstractNumId w:val="10"/>
  </w:num>
  <w:num w:numId="5">
    <w:abstractNumId w:val="22"/>
  </w:num>
  <w:num w:numId="6">
    <w:abstractNumId w:val="18"/>
  </w:num>
  <w:num w:numId="7">
    <w:abstractNumId w:val="15"/>
  </w:num>
  <w:num w:numId="8">
    <w:abstractNumId w:val="14"/>
  </w:num>
  <w:num w:numId="9">
    <w:abstractNumId w:val="21"/>
  </w:num>
  <w:num w:numId="10">
    <w:abstractNumId w:val="3"/>
  </w:num>
  <w:num w:numId="11">
    <w:abstractNumId w:val="2"/>
  </w:num>
  <w:num w:numId="12">
    <w:abstractNumId w:val="8"/>
  </w:num>
  <w:num w:numId="13">
    <w:abstractNumId w:val="19"/>
  </w:num>
  <w:num w:numId="14">
    <w:abstractNumId w:val="12"/>
  </w:num>
  <w:num w:numId="15">
    <w:abstractNumId w:val="5"/>
  </w:num>
  <w:num w:numId="16">
    <w:abstractNumId w:val="16"/>
  </w:num>
  <w:num w:numId="17">
    <w:abstractNumId w:val="6"/>
  </w:num>
  <w:num w:numId="18">
    <w:abstractNumId w:val="7"/>
  </w:num>
  <w:num w:numId="19">
    <w:abstractNumId w:val="20"/>
  </w:num>
  <w:num w:numId="20">
    <w:abstractNumId w:val="11"/>
  </w:num>
  <w:num w:numId="21">
    <w:abstractNumId w:val="17"/>
  </w:num>
  <w:num w:numId="22">
    <w:abstractNumId w:val="9"/>
  </w:num>
  <w:num w:numId="23">
    <w:abstractNumId w:val="0"/>
  </w:num>
  <w:num w:numId="24">
    <w:abstractNumId w:val="23"/>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57DC"/>
    <w:rsid w:val="00034C11"/>
    <w:rsid w:val="00047B0E"/>
    <w:rsid w:val="00051C92"/>
    <w:rsid w:val="00055A51"/>
    <w:rsid w:val="000612FA"/>
    <w:rsid w:val="00082BA2"/>
    <w:rsid w:val="000869A8"/>
    <w:rsid w:val="00097766"/>
    <w:rsid w:val="000A14BB"/>
    <w:rsid w:val="000A2769"/>
    <w:rsid w:val="000B1B00"/>
    <w:rsid w:val="000B6DFF"/>
    <w:rsid w:val="000C2A3E"/>
    <w:rsid w:val="000C4A3A"/>
    <w:rsid w:val="000C55D6"/>
    <w:rsid w:val="000C70ED"/>
    <w:rsid w:val="000D47E7"/>
    <w:rsid w:val="000D5634"/>
    <w:rsid w:val="000D6498"/>
    <w:rsid w:val="000E2383"/>
    <w:rsid w:val="000F0353"/>
    <w:rsid w:val="000F5DFB"/>
    <w:rsid w:val="001049E4"/>
    <w:rsid w:val="00107C9F"/>
    <w:rsid w:val="00110CBA"/>
    <w:rsid w:val="0011171D"/>
    <w:rsid w:val="0012660C"/>
    <w:rsid w:val="0013145A"/>
    <w:rsid w:val="00135A96"/>
    <w:rsid w:val="0014557D"/>
    <w:rsid w:val="001643B6"/>
    <w:rsid w:val="001801DF"/>
    <w:rsid w:val="0018323F"/>
    <w:rsid w:val="001A7CF9"/>
    <w:rsid w:val="001B6055"/>
    <w:rsid w:val="001C03C0"/>
    <w:rsid w:val="001C5DFA"/>
    <w:rsid w:val="001D1C47"/>
    <w:rsid w:val="001D2AE4"/>
    <w:rsid w:val="001E7E27"/>
    <w:rsid w:val="001F2BFA"/>
    <w:rsid w:val="001F789D"/>
    <w:rsid w:val="001F7CAE"/>
    <w:rsid w:val="002006CB"/>
    <w:rsid w:val="00207005"/>
    <w:rsid w:val="002154FA"/>
    <w:rsid w:val="00217EEC"/>
    <w:rsid w:val="0022711E"/>
    <w:rsid w:val="002304B5"/>
    <w:rsid w:val="002320FD"/>
    <w:rsid w:val="00234834"/>
    <w:rsid w:val="00235ABC"/>
    <w:rsid w:val="00240313"/>
    <w:rsid w:val="002411F3"/>
    <w:rsid w:val="00253FB5"/>
    <w:rsid w:val="00272BEF"/>
    <w:rsid w:val="002757E0"/>
    <w:rsid w:val="002842D8"/>
    <w:rsid w:val="0028688B"/>
    <w:rsid w:val="002868B2"/>
    <w:rsid w:val="00287C3E"/>
    <w:rsid w:val="00293ABC"/>
    <w:rsid w:val="002A370D"/>
    <w:rsid w:val="002B7049"/>
    <w:rsid w:val="002F508B"/>
    <w:rsid w:val="00302860"/>
    <w:rsid w:val="00305F08"/>
    <w:rsid w:val="00306E02"/>
    <w:rsid w:val="003147A5"/>
    <w:rsid w:val="003153E0"/>
    <w:rsid w:val="003200A7"/>
    <w:rsid w:val="00325E0A"/>
    <w:rsid w:val="003312D4"/>
    <w:rsid w:val="0033172F"/>
    <w:rsid w:val="00333F24"/>
    <w:rsid w:val="00334E5D"/>
    <w:rsid w:val="00341142"/>
    <w:rsid w:val="00345844"/>
    <w:rsid w:val="00356046"/>
    <w:rsid w:val="00356730"/>
    <w:rsid w:val="00361649"/>
    <w:rsid w:val="00370699"/>
    <w:rsid w:val="00383DFF"/>
    <w:rsid w:val="00387B80"/>
    <w:rsid w:val="00396D99"/>
    <w:rsid w:val="003A49AC"/>
    <w:rsid w:val="003B1483"/>
    <w:rsid w:val="003C00EB"/>
    <w:rsid w:val="003C0FD3"/>
    <w:rsid w:val="003C4351"/>
    <w:rsid w:val="003C51E9"/>
    <w:rsid w:val="003D788D"/>
    <w:rsid w:val="003E1220"/>
    <w:rsid w:val="003F356F"/>
    <w:rsid w:val="003F6CDF"/>
    <w:rsid w:val="00401EB3"/>
    <w:rsid w:val="00401F27"/>
    <w:rsid w:val="004063C4"/>
    <w:rsid w:val="004122A2"/>
    <w:rsid w:val="00415FF4"/>
    <w:rsid w:val="004160D4"/>
    <w:rsid w:val="00417DE8"/>
    <w:rsid w:val="00431A5F"/>
    <w:rsid w:val="00436354"/>
    <w:rsid w:val="00446CFA"/>
    <w:rsid w:val="00452219"/>
    <w:rsid w:val="0045335F"/>
    <w:rsid w:val="00460D5F"/>
    <w:rsid w:val="00461F7E"/>
    <w:rsid w:val="00463389"/>
    <w:rsid w:val="00476BED"/>
    <w:rsid w:val="00485811"/>
    <w:rsid w:val="004A7383"/>
    <w:rsid w:val="004C75DA"/>
    <w:rsid w:val="004E2F33"/>
    <w:rsid w:val="004E55D6"/>
    <w:rsid w:val="004F57DC"/>
    <w:rsid w:val="004F6795"/>
    <w:rsid w:val="00501D1D"/>
    <w:rsid w:val="00505B9F"/>
    <w:rsid w:val="00506289"/>
    <w:rsid w:val="00516C35"/>
    <w:rsid w:val="005208C0"/>
    <w:rsid w:val="00521B86"/>
    <w:rsid w:val="00541942"/>
    <w:rsid w:val="005516B2"/>
    <w:rsid w:val="00554164"/>
    <w:rsid w:val="005546C4"/>
    <w:rsid w:val="0056478F"/>
    <w:rsid w:val="00570056"/>
    <w:rsid w:val="00590C3E"/>
    <w:rsid w:val="005A537B"/>
    <w:rsid w:val="005B71F4"/>
    <w:rsid w:val="005D0D0B"/>
    <w:rsid w:val="005D2EA8"/>
    <w:rsid w:val="005E17DF"/>
    <w:rsid w:val="005E24BB"/>
    <w:rsid w:val="00602806"/>
    <w:rsid w:val="00610881"/>
    <w:rsid w:val="00613098"/>
    <w:rsid w:val="006204E7"/>
    <w:rsid w:val="00621203"/>
    <w:rsid w:val="00624E87"/>
    <w:rsid w:val="00626E4B"/>
    <w:rsid w:val="006354B7"/>
    <w:rsid w:val="00647F9E"/>
    <w:rsid w:val="0065115E"/>
    <w:rsid w:val="00655F00"/>
    <w:rsid w:val="006563F3"/>
    <w:rsid w:val="006571FD"/>
    <w:rsid w:val="00672052"/>
    <w:rsid w:val="0067234A"/>
    <w:rsid w:val="0067609D"/>
    <w:rsid w:val="006939F6"/>
    <w:rsid w:val="00695732"/>
    <w:rsid w:val="00695A5B"/>
    <w:rsid w:val="0069641C"/>
    <w:rsid w:val="006A54CF"/>
    <w:rsid w:val="006B1A42"/>
    <w:rsid w:val="006D0678"/>
    <w:rsid w:val="006E0915"/>
    <w:rsid w:val="006E23D9"/>
    <w:rsid w:val="006F7F1D"/>
    <w:rsid w:val="00706479"/>
    <w:rsid w:val="00710437"/>
    <w:rsid w:val="007221DD"/>
    <w:rsid w:val="00726057"/>
    <w:rsid w:val="00726EC7"/>
    <w:rsid w:val="00743946"/>
    <w:rsid w:val="00744A76"/>
    <w:rsid w:val="007559F6"/>
    <w:rsid w:val="0077202B"/>
    <w:rsid w:val="00781A74"/>
    <w:rsid w:val="00797D87"/>
    <w:rsid w:val="007A7249"/>
    <w:rsid w:val="007A7675"/>
    <w:rsid w:val="007B2820"/>
    <w:rsid w:val="007B3937"/>
    <w:rsid w:val="007B4EF2"/>
    <w:rsid w:val="007D5442"/>
    <w:rsid w:val="007D62DD"/>
    <w:rsid w:val="007D69DA"/>
    <w:rsid w:val="007E0923"/>
    <w:rsid w:val="007F50E6"/>
    <w:rsid w:val="007F6C0F"/>
    <w:rsid w:val="00817999"/>
    <w:rsid w:val="00830780"/>
    <w:rsid w:val="00840B71"/>
    <w:rsid w:val="00843321"/>
    <w:rsid w:val="0084554B"/>
    <w:rsid w:val="00851FA9"/>
    <w:rsid w:val="0086213D"/>
    <w:rsid w:val="00871339"/>
    <w:rsid w:val="00873ECD"/>
    <w:rsid w:val="00875211"/>
    <w:rsid w:val="00885B60"/>
    <w:rsid w:val="00892A9E"/>
    <w:rsid w:val="0089305A"/>
    <w:rsid w:val="00893E5F"/>
    <w:rsid w:val="008966F1"/>
    <w:rsid w:val="00896749"/>
    <w:rsid w:val="008A115C"/>
    <w:rsid w:val="008A45FC"/>
    <w:rsid w:val="008A5B89"/>
    <w:rsid w:val="008B2D8E"/>
    <w:rsid w:val="008B580E"/>
    <w:rsid w:val="008C12D9"/>
    <w:rsid w:val="008E218C"/>
    <w:rsid w:val="008E2CCC"/>
    <w:rsid w:val="008F7E08"/>
    <w:rsid w:val="00902389"/>
    <w:rsid w:val="0090516B"/>
    <w:rsid w:val="00906518"/>
    <w:rsid w:val="009079DD"/>
    <w:rsid w:val="0091186B"/>
    <w:rsid w:val="00912E18"/>
    <w:rsid w:val="00924792"/>
    <w:rsid w:val="00924DFC"/>
    <w:rsid w:val="009251AB"/>
    <w:rsid w:val="0094269C"/>
    <w:rsid w:val="009454CB"/>
    <w:rsid w:val="009465C2"/>
    <w:rsid w:val="009719B9"/>
    <w:rsid w:val="00982022"/>
    <w:rsid w:val="00997F0D"/>
    <w:rsid w:val="009A266B"/>
    <w:rsid w:val="009A7D5C"/>
    <w:rsid w:val="009B1556"/>
    <w:rsid w:val="009C6302"/>
    <w:rsid w:val="009C6728"/>
    <w:rsid w:val="009E02D4"/>
    <w:rsid w:val="009E035D"/>
    <w:rsid w:val="009E1826"/>
    <w:rsid w:val="009E1A07"/>
    <w:rsid w:val="009E40D9"/>
    <w:rsid w:val="009F16C2"/>
    <w:rsid w:val="00A001DD"/>
    <w:rsid w:val="00A0263A"/>
    <w:rsid w:val="00A03C5C"/>
    <w:rsid w:val="00A05201"/>
    <w:rsid w:val="00A065A0"/>
    <w:rsid w:val="00A10100"/>
    <w:rsid w:val="00A11F8A"/>
    <w:rsid w:val="00A15953"/>
    <w:rsid w:val="00A27DCD"/>
    <w:rsid w:val="00A35408"/>
    <w:rsid w:val="00A40CDE"/>
    <w:rsid w:val="00A528AD"/>
    <w:rsid w:val="00A53F62"/>
    <w:rsid w:val="00A546ED"/>
    <w:rsid w:val="00A629B3"/>
    <w:rsid w:val="00A675D3"/>
    <w:rsid w:val="00A7426A"/>
    <w:rsid w:val="00A749F0"/>
    <w:rsid w:val="00A81349"/>
    <w:rsid w:val="00A85E6A"/>
    <w:rsid w:val="00A93883"/>
    <w:rsid w:val="00A94831"/>
    <w:rsid w:val="00A9701D"/>
    <w:rsid w:val="00AA5651"/>
    <w:rsid w:val="00AC3197"/>
    <w:rsid w:val="00AD1D67"/>
    <w:rsid w:val="00AD6409"/>
    <w:rsid w:val="00AE4755"/>
    <w:rsid w:val="00AE752B"/>
    <w:rsid w:val="00AF5030"/>
    <w:rsid w:val="00AF587F"/>
    <w:rsid w:val="00B0629F"/>
    <w:rsid w:val="00B11F3B"/>
    <w:rsid w:val="00B27A19"/>
    <w:rsid w:val="00B33AC9"/>
    <w:rsid w:val="00B4134C"/>
    <w:rsid w:val="00B42FFE"/>
    <w:rsid w:val="00B44FFB"/>
    <w:rsid w:val="00B50C05"/>
    <w:rsid w:val="00B56EBA"/>
    <w:rsid w:val="00B60CCF"/>
    <w:rsid w:val="00B678BA"/>
    <w:rsid w:val="00B72C6A"/>
    <w:rsid w:val="00B836A9"/>
    <w:rsid w:val="00B849C2"/>
    <w:rsid w:val="00B86805"/>
    <w:rsid w:val="00B90B7A"/>
    <w:rsid w:val="00BA31A8"/>
    <w:rsid w:val="00BA3F66"/>
    <w:rsid w:val="00BB4D88"/>
    <w:rsid w:val="00BB59DA"/>
    <w:rsid w:val="00BC361B"/>
    <w:rsid w:val="00BD612D"/>
    <w:rsid w:val="00BE0509"/>
    <w:rsid w:val="00BF0E8A"/>
    <w:rsid w:val="00BF1390"/>
    <w:rsid w:val="00C01D2D"/>
    <w:rsid w:val="00C05988"/>
    <w:rsid w:val="00C1500B"/>
    <w:rsid w:val="00C20245"/>
    <w:rsid w:val="00C22C5D"/>
    <w:rsid w:val="00C2499C"/>
    <w:rsid w:val="00C3229E"/>
    <w:rsid w:val="00C3384C"/>
    <w:rsid w:val="00C3393B"/>
    <w:rsid w:val="00C37377"/>
    <w:rsid w:val="00C41BB3"/>
    <w:rsid w:val="00C43A04"/>
    <w:rsid w:val="00C54C83"/>
    <w:rsid w:val="00C61C66"/>
    <w:rsid w:val="00C704E6"/>
    <w:rsid w:val="00C710A3"/>
    <w:rsid w:val="00C7459D"/>
    <w:rsid w:val="00C81581"/>
    <w:rsid w:val="00C8612D"/>
    <w:rsid w:val="00C95B51"/>
    <w:rsid w:val="00CC16EB"/>
    <w:rsid w:val="00CC6361"/>
    <w:rsid w:val="00CF52F2"/>
    <w:rsid w:val="00CF6594"/>
    <w:rsid w:val="00CF7DCA"/>
    <w:rsid w:val="00D000AC"/>
    <w:rsid w:val="00D02104"/>
    <w:rsid w:val="00D02DDC"/>
    <w:rsid w:val="00D03263"/>
    <w:rsid w:val="00D1079C"/>
    <w:rsid w:val="00D123E2"/>
    <w:rsid w:val="00D20A2A"/>
    <w:rsid w:val="00D22BFC"/>
    <w:rsid w:val="00D24252"/>
    <w:rsid w:val="00D26056"/>
    <w:rsid w:val="00D2755C"/>
    <w:rsid w:val="00D31C62"/>
    <w:rsid w:val="00D3597F"/>
    <w:rsid w:val="00D54A02"/>
    <w:rsid w:val="00D54D0F"/>
    <w:rsid w:val="00D65B67"/>
    <w:rsid w:val="00D671EA"/>
    <w:rsid w:val="00D75CF8"/>
    <w:rsid w:val="00D80A34"/>
    <w:rsid w:val="00D84BCB"/>
    <w:rsid w:val="00D913F6"/>
    <w:rsid w:val="00D9534D"/>
    <w:rsid w:val="00DA71E4"/>
    <w:rsid w:val="00DA7506"/>
    <w:rsid w:val="00DA7B76"/>
    <w:rsid w:val="00DB120C"/>
    <w:rsid w:val="00DB28D3"/>
    <w:rsid w:val="00DB5149"/>
    <w:rsid w:val="00DC1FA7"/>
    <w:rsid w:val="00DC463C"/>
    <w:rsid w:val="00DC4BEC"/>
    <w:rsid w:val="00DC6DE5"/>
    <w:rsid w:val="00DD74A2"/>
    <w:rsid w:val="00DE1D19"/>
    <w:rsid w:val="00DE3A72"/>
    <w:rsid w:val="00DE51BC"/>
    <w:rsid w:val="00DF21B9"/>
    <w:rsid w:val="00E10B3A"/>
    <w:rsid w:val="00E112D2"/>
    <w:rsid w:val="00E114AB"/>
    <w:rsid w:val="00E1482B"/>
    <w:rsid w:val="00E27E5D"/>
    <w:rsid w:val="00E357D0"/>
    <w:rsid w:val="00E50F51"/>
    <w:rsid w:val="00E52A6B"/>
    <w:rsid w:val="00E53CCB"/>
    <w:rsid w:val="00E56ED3"/>
    <w:rsid w:val="00E61E1C"/>
    <w:rsid w:val="00E623C0"/>
    <w:rsid w:val="00E633DC"/>
    <w:rsid w:val="00E74673"/>
    <w:rsid w:val="00E84752"/>
    <w:rsid w:val="00E91CE8"/>
    <w:rsid w:val="00E9250E"/>
    <w:rsid w:val="00E95325"/>
    <w:rsid w:val="00E969EC"/>
    <w:rsid w:val="00E97E26"/>
    <w:rsid w:val="00EA5EB4"/>
    <w:rsid w:val="00EB00BC"/>
    <w:rsid w:val="00EB1DCB"/>
    <w:rsid w:val="00ED110F"/>
    <w:rsid w:val="00EE3E9D"/>
    <w:rsid w:val="00EF2DE8"/>
    <w:rsid w:val="00F04D90"/>
    <w:rsid w:val="00F07EDE"/>
    <w:rsid w:val="00F107EE"/>
    <w:rsid w:val="00F16ABF"/>
    <w:rsid w:val="00F204B7"/>
    <w:rsid w:val="00F23271"/>
    <w:rsid w:val="00F322B5"/>
    <w:rsid w:val="00F5198C"/>
    <w:rsid w:val="00F7369F"/>
    <w:rsid w:val="00F833A2"/>
    <w:rsid w:val="00FA1598"/>
    <w:rsid w:val="00FA41ED"/>
    <w:rsid w:val="00FC54B4"/>
    <w:rsid w:val="00FD30A5"/>
    <w:rsid w:val="00FE2E84"/>
    <w:rsid w:val="00FE7808"/>
    <w:rsid w:val="00FF69F9"/>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812978"/>
  <w15:docId w15:val="{1CBF7B99-73AE-403E-94AF-90175FCD4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6563F3"/>
  </w:style>
  <w:style w:type="paragraph" w:styleId="2">
    <w:name w:val="heading 2"/>
    <w:basedOn w:val="a"/>
    <w:link w:val="20"/>
    <w:uiPriority w:val="8"/>
    <w:qFormat/>
    <w:pPr>
      <w:outlineLvl w:val="1"/>
    </w:pPr>
    <w:rPr>
      <w:rFonts w:ascii="Times New Roman" w:eastAsia="Times New Roman" w:hAnsi="Times New Roman"/>
      <w:b/>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5"/>
    <w:qFormat/>
  </w:style>
  <w:style w:type="paragraph" w:styleId="a4">
    <w:name w:val="List Paragraph"/>
    <w:basedOn w:val="a"/>
    <w:uiPriority w:val="26"/>
    <w:qFormat/>
    <w:pPr>
      <w:ind w:left="720"/>
    </w:pPr>
  </w:style>
  <w:style w:type="table" w:styleId="a5">
    <w:name w:val="Table Grid"/>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20">
    <w:name w:val="Заголовок 2 Знак"/>
    <w:basedOn w:val="a0"/>
    <w:link w:val="2"/>
    <w:rPr>
      <w:rFonts w:ascii="Times New Roman" w:eastAsia="Times New Roman" w:hAnsi="Times New Roman"/>
      <w:b/>
      <w:w w:val="100"/>
      <w:sz w:val="36"/>
      <w:szCs w:val="36"/>
      <w:shd w:val="clear" w:color="auto" w:fill="auto"/>
    </w:rPr>
  </w:style>
  <w:style w:type="character" w:styleId="a6">
    <w:name w:val="Hyperlink"/>
    <w:basedOn w:val="a0"/>
    <w:unhideWhenUsed/>
    <w:rPr>
      <w:color w:val="0000FF"/>
      <w:w w:val="100"/>
      <w:sz w:val="20"/>
      <w:szCs w:val="20"/>
      <w:u w:val="single"/>
      <w:shd w:val="clear" w:color="auto" w:fill="auto"/>
    </w:rPr>
  </w:style>
  <w:style w:type="paragraph" w:styleId="a7">
    <w:name w:val="Balloon Text"/>
    <w:basedOn w:val="a"/>
    <w:link w:val="a8"/>
    <w:semiHidden/>
    <w:unhideWhenUsed/>
    <w:rPr>
      <w:rFonts w:ascii="Tahoma" w:eastAsia="Tahoma" w:hAnsi="Tahoma"/>
      <w:sz w:val="16"/>
      <w:szCs w:val="16"/>
    </w:rPr>
  </w:style>
  <w:style w:type="character" w:customStyle="1" w:styleId="a8">
    <w:name w:val="Текст выноски Знак"/>
    <w:basedOn w:val="a0"/>
    <w:link w:val="a7"/>
    <w:semiHidden/>
    <w:rPr>
      <w:rFonts w:ascii="Tahoma" w:eastAsia="Tahoma" w:hAnsi="Tahoma"/>
      <w:w w:val="100"/>
      <w:sz w:val="16"/>
      <w:szCs w:val="16"/>
      <w:shd w:val="clear" w:color="auto" w:fill="auto"/>
    </w:rPr>
  </w:style>
  <w:style w:type="paragraph" w:styleId="a9">
    <w:name w:val="header"/>
    <w:basedOn w:val="a"/>
    <w:link w:val="aa"/>
    <w:unhideWhenUsed/>
    <w:pPr>
      <w:tabs>
        <w:tab w:val="center" w:pos="4677"/>
        <w:tab w:val="right" w:pos="9355"/>
      </w:tabs>
    </w:pPr>
  </w:style>
  <w:style w:type="character" w:customStyle="1" w:styleId="aa">
    <w:name w:val="Верхний колонтитул Знак"/>
    <w:basedOn w:val="a0"/>
    <w:link w:val="a9"/>
  </w:style>
  <w:style w:type="paragraph" w:styleId="ab">
    <w:name w:val="footer"/>
    <w:basedOn w:val="a"/>
    <w:link w:val="ac"/>
    <w:uiPriority w:val="99"/>
    <w:unhideWhenUsed/>
    <w:pPr>
      <w:tabs>
        <w:tab w:val="center" w:pos="4677"/>
        <w:tab w:val="right" w:pos="9355"/>
      </w:tabs>
    </w:pPr>
  </w:style>
  <w:style w:type="character" w:customStyle="1" w:styleId="ac">
    <w:name w:val="Нижний колонтитул Знак"/>
    <w:basedOn w:val="a0"/>
    <w:link w:val="ab"/>
    <w:uiPriority w:val="99"/>
  </w:style>
  <w:style w:type="paragraph" w:styleId="ad">
    <w:name w:val="Normal (Web)"/>
    <w:basedOn w:val="a"/>
    <w:semiHidden/>
    <w:unhideWhenUsed/>
    <w:rPr>
      <w:rFonts w:ascii="Times New Roman" w:eastAsia="Times New Roman" w:hAnsi="Times New Roman"/>
      <w:sz w:val="24"/>
      <w:szCs w:val="24"/>
    </w:rPr>
  </w:style>
  <w:style w:type="character" w:customStyle="1" w:styleId="apple-converted-space">
    <w:name w:val="apple-converted-space"/>
    <w:basedOn w:val="a0"/>
  </w:style>
  <w:style w:type="paragraph" w:styleId="ae">
    <w:name w:val="Body Text"/>
    <w:basedOn w:val="a"/>
    <w:link w:val="af"/>
    <w:pPr>
      <w:jc w:val="center"/>
    </w:pPr>
    <w:rPr>
      <w:rFonts w:ascii="Times New Roman" w:eastAsia="Times New Roman" w:hAnsi="Times New Roman"/>
      <w:b/>
      <w:i/>
      <w:sz w:val="28"/>
      <w:szCs w:val="28"/>
    </w:rPr>
  </w:style>
  <w:style w:type="character" w:customStyle="1" w:styleId="af">
    <w:name w:val="Основной текст Знак"/>
    <w:basedOn w:val="a0"/>
    <w:link w:val="ae"/>
    <w:rPr>
      <w:rFonts w:ascii="Times New Roman" w:eastAsia="Times New Roman" w:hAnsi="Times New Roman"/>
      <w:b/>
      <w:i/>
      <w:w w:val="100"/>
      <w:sz w:val="28"/>
      <w:szCs w:val="28"/>
      <w:shd w:val="clear" w:color="auto" w:fill="auto"/>
    </w:rPr>
  </w:style>
  <w:style w:type="character" w:styleId="af0">
    <w:name w:val="FollowedHyperlink"/>
    <w:basedOn w:val="a0"/>
    <w:semiHidden/>
    <w:unhideWhenUsed/>
    <w:rPr>
      <w:color w:val="800080" w:themeColor="followedHyperlink"/>
      <w:w w:val="100"/>
      <w:sz w:val="20"/>
      <w:szCs w:val="20"/>
      <w:u w:val="single"/>
      <w:shd w:val="clear" w:color="auto" w:fill="auto"/>
    </w:rPr>
  </w:style>
  <w:style w:type="character" w:customStyle="1" w:styleId="hl">
    <w:name w:val="hl"/>
    <w:basedOn w:val="a0"/>
  </w:style>
  <w:style w:type="paragraph" w:styleId="21">
    <w:name w:val="Body Text 2"/>
    <w:basedOn w:val="a"/>
    <w:link w:val="22"/>
    <w:rPr>
      <w:rFonts w:ascii="Times New Roman" w:eastAsia="Times New Roman" w:hAnsi="Times New Roman"/>
      <w:sz w:val="20"/>
      <w:szCs w:val="20"/>
    </w:rPr>
  </w:style>
  <w:style w:type="character" w:customStyle="1" w:styleId="22">
    <w:name w:val="Основной текст 2 Знак"/>
    <w:basedOn w:val="a0"/>
    <w:link w:val="21"/>
    <w:rPr>
      <w:rFonts w:ascii="Times New Roman" w:eastAsia="Times New Roman" w:hAnsi="Times New Roman"/>
      <w:w w:val="100"/>
      <w:sz w:val="20"/>
      <w:szCs w:val="20"/>
      <w:shd w:val="clear" w:color="auto" w:fill="auto"/>
    </w:rPr>
  </w:style>
  <w:style w:type="paragraph" w:styleId="af1">
    <w:name w:val="Body Text Indent"/>
    <w:basedOn w:val="a"/>
    <w:link w:val="af2"/>
    <w:semiHidden/>
    <w:unhideWhenUsed/>
    <w:pPr>
      <w:ind w:left="283"/>
    </w:pPr>
  </w:style>
  <w:style w:type="character" w:customStyle="1" w:styleId="af2">
    <w:name w:val="Основной текст с отступом Знак"/>
    <w:basedOn w:val="a0"/>
    <w:link w:val="af1"/>
    <w:semiHidden/>
  </w:style>
  <w:style w:type="character" w:styleId="af3">
    <w:name w:val="Placeholder Text"/>
    <w:basedOn w:val="a0"/>
    <w:semiHidden/>
    <w:rPr>
      <w:color w:val="808080"/>
      <w:w w:val="100"/>
      <w:sz w:val="20"/>
      <w:szCs w:val="20"/>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597056">
      <w:bodyDiv w:val="1"/>
      <w:marLeft w:val="0"/>
      <w:marRight w:val="0"/>
      <w:marTop w:val="0"/>
      <w:marBottom w:val="0"/>
      <w:divBdr>
        <w:top w:val="none" w:sz="0" w:space="0" w:color="auto"/>
        <w:left w:val="none" w:sz="0" w:space="0" w:color="auto"/>
        <w:bottom w:val="none" w:sz="0" w:space="0" w:color="auto"/>
        <w:right w:val="none" w:sz="0" w:space="0" w:color="auto"/>
      </w:divBdr>
    </w:div>
    <w:div w:id="859897969">
      <w:bodyDiv w:val="1"/>
      <w:marLeft w:val="0"/>
      <w:marRight w:val="0"/>
      <w:marTop w:val="0"/>
      <w:marBottom w:val="0"/>
      <w:divBdr>
        <w:top w:val="none" w:sz="0" w:space="0" w:color="auto"/>
        <w:left w:val="none" w:sz="0" w:space="0" w:color="auto"/>
        <w:bottom w:val="none" w:sz="0" w:space="0" w:color="auto"/>
        <w:right w:val="none" w:sz="0" w:space="0" w:color="auto"/>
      </w:divBdr>
    </w:div>
    <w:div w:id="1043678767">
      <w:bodyDiv w:val="1"/>
      <w:marLeft w:val="0"/>
      <w:marRight w:val="0"/>
      <w:marTop w:val="0"/>
      <w:marBottom w:val="0"/>
      <w:divBdr>
        <w:top w:val="none" w:sz="0" w:space="0" w:color="auto"/>
        <w:left w:val="none" w:sz="0" w:space="0" w:color="auto"/>
        <w:bottom w:val="none" w:sz="0" w:space="0" w:color="auto"/>
        <w:right w:val="none" w:sz="0" w:space="0" w:color="auto"/>
      </w:divBdr>
    </w:div>
    <w:div w:id="1569539388">
      <w:bodyDiv w:val="1"/>
      <w:marLeft w:val="0"/>
      <w:marRight w:val="0"/>
      <w:marTop w:val="0"/>
      <w:marBottom w:val="0"/>
      <w:divBdr>
        <w:top w:val="none" w:sz="0" w:space="0" w:color="auto"/>
        <w:left w:val="none" w:sz="0" w:space="0" w:color="auto"/>
        <w:bottom w:val="none" w:sz="0" w:space="0" w:color="auto"/>
        <w:right w:val="none" w:sz="0" w:space="0" w:color="auto"/>
      </w:divBdr>
    </w:div>
    <w:div w:id="1723166435">
      <w:bodyDiv w:val="1"/>
      <w:marLeft w:val="0"/>
      <w:marRight w:val="0"/>
      <w:marTop w:val="0"/>
      <w:marBottom w:val="0"/>
      <w:divBdr>
        <w:top w:val="none" w:sz="0" w:space="0" w:color="auto"/>
        <w:left w:val="none" w:sz="0" w:space="0" w:color="auto"/>
        <w:bottom w:val="none" w:sz="0" w:space="0" w:color="auto"/>
        <w:right w:val="none" w:sz="0" w:space="0" w:color="auto"/>
      </w:divBdr>
    </w:div>
    <w:div w:id="1985501393">
      <w:bodyDiv w:val="1"/>
      <w:marLeft w:val="0"/>
      <w:marRight w:val="0"/>
      <w:marTop w:val="0"/>
      <w:marBottom w:val="0"/>
      <w:divBdr>
        <w:top w:val="none" w:sz="0" w:space="0" w:color="auto"/>
        <w:left w:val="none" w:sz="0" w:space="0" w:color="auto"/>
        <w:bottom w:val="none" w:sz="0" w:space="0" w:color="auto"/>
        <w:right w:val="none" w:sz="0" w:space="0" w:color="auto"/>
      </w:divBdr>
    </w:div>
    <w:div w:id="2005933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oleObject" Target="embeddings/oleObject4.bin"/><Relationship Id="rId39" Type="http://schemas.openxmlformats.org/officeDocument/2006/relationships/chart" Target="charts/chart1.xml"/><Relationship Id="rId21" Type="http://schemas.openxmlformats.org/officeDocument/2006/relationships/image" Target="media/image12.wmf"/><Relationship Id="rId34" Type="http://schemas.openxmlformats.org/officeDocument/2006/relationships/oleObject" Target="embeddings/oleObject8.bin"/><Relationship Id="rId42" Type="http://schemas.openxmlformats.org/officeDocument/2006/relationships/chart" Target="charts/chart4.xml"/><Relationship Id="rId47" Type="http://schemas.openxmlformats.org/officeDocument/2006/relationships/hyperlink" Target="https://rp5.ru/"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6.wmf"/><Relationship Id="rId11" Type="http://schemas.openxmlformats.org/officeDocument/2006/relationships/image" Target="media/image3.jpeg"/><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20.wmf"/><Relationship Id="rId40" Type="http://schemas.openxmlformats.org/officeDocument/2006/relationships/chart" Target="charts/chart2.xml"/><Relationship Id="rId45" Type="http://schemas.openxmlformats.org/officeDocument/2006/relationships/chart" Target="charts/chart7.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wmf"/><Relationship Id="rId31" Type="http://schemas.openxmlformats.org/officeDocument/2006/relationships/image" Target="media/image17.wmf"/><Relationship Id="rId44" Type="http://schemas.openxmlformats.org/officeDocument/2006/relationships/chart" Target="charts/chart6.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oleObject" Target="embeddings/oleObject2.bin"/><Relationship Id="rId27" Type="http://schemas.openxmlformats.org/officeDocument/2006/relationships/image" Target="media/image15.wmf"/><Relationship Id="rId30" Type="http://schemas.openxmlformats.org/officeDocument/2006/relationships/oleObject" Target="embeddings/oleObject6.bin"/><Relationship Id="rId35" Type="http://schemas.openxmlformats.org/officeDocument/2006/relationships/image" Target="media/image19.wmf"/><Relationship Id="rId43" Type="http://schemas.openxmlformats.org/officeDocument/2006/relationships/chart" Target="charts/chart5.xml"/><Relationship Id="rId48" Type="http://schemas.openxmlformats.org/officeDocument/2006/relationships/hyperlink" Target="http://www.zapoved.ru/catalog/biodiversity/118/"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wmf"/><Relationship Id="rId33" Type="http://schemas.openxmlformats.org/officeDocument/2006/relationships/image" Target="media/image18.wmf"/><Relationship Id="rId38" Type="http://schemas.openxmlformats.org/officeDocument/2006/relationships/oleObject" Target="embeddings/oleObject10.bin"/><Relationship Id="rId46" Type="http://schemas.openxmlformats.org/officeDocument/2006/relationships/chart" Target="charts/chart8.xml"/><Relationship Id="rId20" Type="http://schemas.openxmlformats.org/officeDocument/2006/relationships/oleObject" Target="embeddings/oleObject1.bin"/><Relationship Id="rId41"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2;&#1072;&#1088;&#1080;&#1085;&#1072;\Downloads\Yalchik2020%20(4).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F:\&#1071;&#1083;&#1100;&#1095;&#1080;&#1082;20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42;&#1044;&#1069;&#1062;\&#1091;&#1095;&#1077;&#1085;&#1080;&#1082;&#1080;\&#1052;&#1080;&#1095;&#1091;&#1082;&#1086;&#1074;%20&#1043;&#1083;&#1077;&#1073;\&#1071;&#1083;&#1100;&#1095;&#1080;&#1082;20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42;&#1044;&#1069;&#1062;\&#1091;&#1095;&#1077;&#1085;&#1080;&#1082;&#1080;\&#1052;&#1080;&#1095;&#1091;&#1082;&#1086;&#1074;%20&#1043;&#1083;&#1077;&#1073;\&#1071;&#1083;&#1100;&#1095;&#1080;&#1082;2020.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52;&#1072;&#1088;&#1080;&#1085;&#1072;\Downloads\Yalchik2020%20(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52;&#1072;&#1088;&#1080;&#1085;&#1072;\Desktop\Yalchik2020%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Лист1!$B$2</c:f>
              <c:strCache>
                <c:ptCount val="1"/>
                <c:pt idx="0">
                  <c:v>Луг №1</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Лист1!$C$1:$D$1</c:f>
              <c:numCache>
                <c:formatCode>General</c:formatCode>
                <c:ptCount val="2"/>
                <c:pt idx="0">
                  <c:v>2019</c:v>
                </c:pt>
                <c:pt idx="1">
                  <c:v>2020</c:v>
                </c:pt>
              </c:numCache>
            </c:numRef>
          </c:cat>
          <c:val>
            <c:numRef>
              <c:f>Лист1!$C$2:$D$2</c:f>
              <c:numCache>
                <c:formatCode>General</c:formatCode>
                <c:ptCount val="2"/>
                <c:pt idx="0">
                  <c:v>41</c:v>
                </c:pt>
                <c:pt idx="1">
                  <c:v>232</c:v>
                </c:pt>
              </c:numCache>
            </c:numRef>
          </c:val>
          <c:extLst>
            <c:ext xmlns:c16="http://schemas.microsoft.com/office/drawing/2014/chart" uri="{C3380CC4-5D6E-409C-BE32-E72D297353CC}">
              <c16:uniqueId val="{00000000-85AD-4A3A-9E64-1D4588849EE7}"/>
            </c:ext>
          </c:extLst>
        </c:ser>
        <c:ser>
          <c:idx val="1"/>
          <c:order val="1"/>
          <c:tx>
            <c:strRef>
              <c:f>Лист1!$B$3</c:f>
              <c:strCache>
                <c:ptCount val="1"/>
                <c:pt idx="0">
                  <c:v>Луг №2</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Лист1!$C$1:$D$1</c:f>
              <c:numCache>
                <c:formatCode>General</c:formatCode>
                <c:ptCount val="2"/>
                <c:pt idx="0">
                  <c:v>2019</c:v>
                </c:pt>
                <c:pt idx="1">
                  <c:v>2020</c:v>
                </c:pt>
              </c:numCache>
            </c:numRef>
          </c:cat>
          <c:val>
            <c:numRef>
              <c:f>Лист1!$C$3:$D$3</c:f>
              <c:numCache>
                <c:formatCode>General</c:formatCode>
                <c:ptCount val="2"/>
                <c:pt idx="0">
                  <c:v>43</c:v>
                </c:pt>
                <c:pt idx="1">
                  <c:v>38</c:v>
                </c:pt>
              </c:numCache>
            </c:numRef>
          </c:val>
          <c:extLst>
            <c:ext xmlns:c16="http://schemas.microsoft.com/office/drawing/2014/chart" uri="{C3380CC4-5D6E-409C-BE32-E72D297353CC}">
              <c16:uniqueId val="{00000001-85AD-4A3A-9E64-1D4588849EE7}"/>
            </c:ext>
          </c:extLst>
        </c:ser>
        <c:dLbls>
          <c:dLblPos val="outEnd"/>
          <c:showLegendKey val="0"/>
          <c:showVal val="1"/>
          <c:showCatName val="0"/>
          <c:showSerName val="0"/>
          <c:showPercent val="0"/>
          <c:showBubbleSize val="0"/>
        </c:dLbls>
        <c:gapWidth val="150"/>
        <c:axId val="144300288"/>
        <c:axId val="155844608"/>
      </c:barChart>
      <c:catAx>
        <c:axId val="144300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844608"/>
        <c:crosses val="autoZero"/>
        <c:auto val="1"/>
        <c:lblAlgn val="ctr"/>
        <c:lblOffset val="100"/>
        <c:noMultiLvlLbl val="0"/>
      </c:catAx>
      <c:valAx>
        <c:axId val="155844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ru-RU"/>
                  <a:t>экз/м2</a:t>
                </a:r>
              </a:p>
            </c:rich>
          </c:tx>
          <c:overlay val="0"/>
        </c:title>
        <c:numFmt formatCode="General" sourceLinked="1"/>
        <c:majorTickMark val="none"/>
        <c:min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300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Яльчик!$AZ$75</c:f>
              <c:strCache>
                <c:ptCount val="1"/>
                <c:pt idx="0">
                  <c:v>ЛУГ №1</c:v>
                </c:pt>
              </c:strCache>
            </c:strRef>
          </c:tx>
          <c:spPr>
            <a:solidFill>
              <a:srgbClr val="00B0F0"/>
            </a:solidFill>
            <a:ln>
              <a:noFill/>
            </a:ln>
            <a:effectLst/>
          </c:spPr>
          <c:invertIfNegative val="0"/>
          <c:cat>
            <c:strRef>
              <c:f>Яльчик!$AY$76:$AY$89</c:f>
              <c:strCache>
                <c:ptCount val="14"/>
                <c:pt idx="0">
                  <c:v>Черви</c:v>
                </c:pt>
                <c:pt idx="1">
                  <c:v>Мокрицы</c:v>
                </c:pt>
                <c:pt idx="2">
                  <c:v>Пауки</c:v>
                </c:pt>
                <c:pt idx="3">
                  <c:v>Геофилы</c:v>
                </c:pt>
                <c:pt idx="4">
                  <c:v>Клопы</c:v>
                </c:pt>
                <c:pt idx="5">
                  <c:v>Жужелицы</c:v>
                </c:pt>
                <c:pt idx="6">
                  <c:v>Стафилины</c:v>
                </c:pt>
                <c:pt idx="7">
                  <c:v>Хрущи</c:v>
                </c:pt>
                <c:pt idx="8">
                  <c:v>Щелкуны</c:v>
                </c:pt>
                <c:pt idx="9">
                  <c:v>Усачи</c:v>
                </c:pt>
                <c:pt idx="10">
                  <c:v>Долгоносики</c:v>
                </c:pt>
                <c:pt idx="11">
                  <c:v>Чешуекрылые</c:v>
                </c:pt>
                <c:pt idx="12">
                  <c:v>Двукрылые</c:v>
                </c:pt>
                <c:pt idx="13">
                  <c:v>Прочие</c:v>
                </c:pt>
              </c:strCache>
            </c:strRef>
          </c:cat>
          <c:val>
            <c:numRef>
              <c:f>Яльчик!$AZ$76:$AZ$89</c:f>
              <c:numCache>
                <c:formatCode>General</c:formatCode>
                <c:ptCount val="14"/>
                <c:pt idx="0">
                  <c:v>14</c:v>
                </c:pt>
                <c:pt idx="1">
                  <c:v>1</c:v>
                </c:pt>
                <c:pt idx="2">
                  <c:v>0</c:v>
                </c:pt>
                <c:pt idx="3">
                  <c:v>5</c:v>
                </c:pt>
                <c:pt idx="4">
                  <c:v>1</c:v>
                </c:pt>
                <c:pt idx="5">
                  <c:v>3</c:v>
                </c:pt>
                <c:pt idx="6">
                  <c:v>2</c:v>
                </c:pt>
                <c:pt idx="7">
                  <c:v>4</c:v>
                </c:pt>
                <c:pt idx="8">
                  <c:v>4</c:v>
                </c:pt>
                <c:pt idx="9">
                  <c:v>3</c:v>
                </c:pt>
                <c:pt idx="10">
                  <c:v>1</c:v>
                </c:pt>
                <c:pt idx="11">
                  <c:v>1</c:v>
                </c:pt>
                <c:pt idx="12">
                  <c:v>0</c:v>
                </c:pt>
                <c:pt idx="13">
                  <c:v>2</c:v>
                </c:pt>
              </c:numCache>
            </c:numRef>
          </c:val>
          <c:extLst>
            <c:ext xmlns:c16="http://schemas.microsoft.com/office/drawing/2014/chart" uri="{C3380CC4-5D6E-409C-BE32-E72D297353CC}">
              <c16:uniqueId val="{00000000-E4EF-424F-B36C-6746CCCA883B}"/>
            </c:ext>
          </c:extLst>
        </c:ser>
        <c:ser>
          <c:idx val="1"/>
          <c:order val="1"/>
          <c:tx>
            <c:strRef>
              <c:f>Яльчик!$BA$75</c:f>
              <c:strCache>
                <c:ptCount val="1"/>
                <c:pt idx="0">
                  <c:v>ЛУГ №2</c:v>
                </c:pt>
              </c:strCache>
            </c:strRef>
          </c:tx>
          <c:spPr>
            <a:solidFill>
              <a:schemeClr val="accent4"/>
            </a:solidFill>
            <a:ln>
              <a:noFill/>
            </a:ln>
            <a:effectLst/>
          </c:spPr>
          <c:invertIfNegative val="0"/>
          <c:cat>
            <c:strRef>
              <c:f>Яльчик!$AY$76:$AY$89</c:f>
              <c:strCache>
                <c:ptCount val="14"/>
                <c:pt idx="0">
                  <c:v>Черви</c:v>
                </c:pt>
                <c:pt idx="1">
                  <c:v>Мокрицы</c:v>
                </c:pt>
                <c:pt idx="2">
                  <c:v>Пауки</c:v>
                </c:pt>
                <c:pt idx="3">
                  <c:v>Геофилы</c:v>
                </c:pt>
                <c:pt idx="4">
                  <c:v>Клопы</c:v>
                </c:pt>
                <c:pt idx="5">
                  <c:v>Жужелицы</c:v>
                </c:pt>
                <c:pt idx="6">
                  <c:v>Стафилины</c:v>
                </c:pt>
                <c:pt idx="7">
                  <c:v>Хрущи</c:v>
                </c:pt>
                <c:pt idx="8">
                  <c:v>Щелкуны</c:v>
                </c:pt>
                <c:pt idx="9">
                  <c:v>Усачи</c:v>
                </c:pt>
                <c:pt idx="10">
                  <c:v>Долгоносики</c:v>
                </c:pt>
                <c:pt idx="11">
                  <c:v>Чешуекрылые</c:v>
                </c:pt>
                <c:pt idx="12">
                  <c:v>Двукрылые</c:v>
                </c:pt>
                <c:pt idx="13">
                  <c:v>Прочие</c:v>
                </c:pt>
              </c:strCache>
            </c:strRef>
          </c:cat>
          <c:val>
            <c:numRef>
              <c:f>Яльчик!$BA$76:$BA$89</c:f>
              <c:numCache>
                <c:formatCode>General</c:formatCode>
                <c:ptCount val="14"/>
                <c:pt idx="0">
                  <c:v>8</c:v>
                </c:pt>
                <c:pt idx="1">
                  <c:v>0</c:v>
                </c:pt>
                <c:pt idx="2">
                  <c:v>1</c:v>
                </c:pt>
                <c:pt idx="3">
                  <c:v>2</c:v>
                </c:pt>
                <c:pt idx="4">
                  <c:v>1</c:v>
                </c:pt>
                <c:pt idx="5">
                  <c:v>3</c:v>
                </c:pt>
                <c:pt idx="6">
                  <c:v>1</c:v>
                </c:pt>
                <c:pt idx="7">
                  <c:v>17</c:v>
                </c:pt>
                <c:pt idx="8">
                  <c:v>3</c:v>
                </c:pt>
                <c:pt idx="9">
                  <c:v>1</c:v>
                </c:pt>
                <c:pt idx="10">
                  <c:v>2</c:v>
                </c:pt>
                <c:pt idx="11">
                  <c:v>0</c:v>
                </c:pt>
                <c:pt idx="12">
                  <c:v>4</c:v>
                </c:pt>
                <c:pt idx="13">
                  <c:v>0</c:v>
                </c:pt>
              </c:numCache>
            </c:numRef>
          </c:val>
          <c:extLst>
            <c:ext xmlns:c16="http://schemas.microsoft.com/office/drawing/2014/chart" uri="{C3380CC4-5D6E-409C-BE32-E72D297353CC}">
              <c16:uniqueId val="{00000001-E4EF-424F-B36C-6746CCCA883B}"/>
            </c:ext>
          </c:extLst>
        </c:ser>
        <c:dLbls>
          <c:showLegendKey val="0"/>
          <c:showVal val="0"/>
          <c:showCatName val="0"/>
          <c:showSerName val="0"/>
          <c:showPercent val="0"/>
          <c:showBubbleSize val="0"/>
        </c:dLbls>
        <c:gapWidth val="219"/>
        <c:overlap val="-27"/>
        <c:axId val="155854336"/>
        <c:axId val="155855872"/>
      </c:barChart>
      <c:catAx>
        <c:axId val="15585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855872"/>
        <c:crosses val="autoZero"/>
        <c:auto val="1"/>
        <c:lblAlgn val="ctr"/>
        <c:lblOffset val="100"/>
        <c:noMultiLvlLbl val="0"/>
      </c:catAx>
      <c:valAx>
        <c:axId val="155855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solidFill>
                      <a:sysClr val="windowText" lastClr="000000"/>
                    </a:solidFill>
                    <a:latin typeface="Times New Roman" panose="02020603050405020304" pitchFamily="18" charset="0"/>
                    <a:cs typeface="Times New Roman" panose="02020603050405020304" pitchFamily="18" charset="0"/>
                  </a:rPr>
                  <a:t>Численность,</a:t>
                </a:r>
                <a:r>
                  <a:rPr lang="ru-RU" sz="1200" b="1" baseline="0">
                    <a:solidFill>
                      <a:sysClr val="windowText" lastClr="000000"/>
                    </a:solidFill>
                    <a:latin typeface="Times New Roman" panose="02020603050405020304" pitchFamily="18" charset="0"/>
                    <a:cs typeface="Times New Roman" panose="02020603050405020304" pitchFamily="18" charset="0"/>
                  </a:rPr>
                  <a:t> экз./м</a:t>
                </a:r>
                <a:r>
                  <a:rPr lang="ru-RU" sz="1200" b="1" baseline="30000">
                    <a:solidFill>
                      <a:sysClr val="windowText" lastClr="000000"/>
                    </a:solidFill>
                    <a:latin typeface="Times New Roman" panose="02020603050405020304" pitchFamily="18" charset="0"/>
                    <a:cs typeface="Times New Roman" panose="02020603050405020304" pitchFamily="18" charset="0"/>
                  </a:rPr>
                  <a:t>2</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5854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Лист1!$O$28:$O$29</c:f>
              <c:strCache>
                <c:ptCount val="1"/>
                <c:pt idx="0">
                  <c:v>Луг №1</c:v>
                </c:pt>
              </c:strCache>
            </c:strRef>
          </c:tx>
          <c:invertIfNegative val="0"/>
          <c:cat>
            <c:strRef>
              <c:f>Лист1!$N$30:$N$49</c:f>
              <c:strCache>
                <c:ptCount val="20"/>
                <c:pt idx="0">
                  <c:v>черви</c:v>
                </c:pt>
                <c:pt idx="1">
                  <c:v>молюки</c:v>
                </c:pt>
                <c:pt idx="2">
                  <c:v>мокрицы</c:v>
                </c:pt>
                <c:pt idx="3">
                  <c:v>пауки </c:v>
                </c:pt>
                <c:pt idx="4">
                  <c:v>кивсяки</c:v>
                </c:pt>
                <c:pt idx="5">
                  <c:v>геофилы</c:v>
                </c:pt>
                <c:pt idx="6">
                  <c:v>литобииды</c:v>
                </c:pt>
                <c:pt idx="7">
                  <c:v>клоппы</c:v>
                </c:pt>
                <c:pt idx="8">
                  <c:v>ручейники</c:v>
                </c:pt>
                <c:pt idx="9">
                  <c:v>златка</c:v>
                </c:pt>
                <c:pt idx="10">
                  <c:v>жужелицы</c:v>
                </c:pt>
                <c:pt idx="11">
                  <c:v>стафилины</c:v>
                </c:pt>
                <c:pt idx="12">
                  <c:v>хрущи</c:v>
                </c:pt>
                <c:pt idx="13">
                  <c:v>Щелкуны</c:v>
                </c:pt>
                <c:pt idx="14">
                  <c:v>Усачи</c:v>
                </c:pt>
                <c:pt idx="15">
                  <c:v>долгоносики</c:v>
                </c:pt>
                <c:pt idx="16">
                  <c:v>чешуекрылые</c:v>
                </c:pt>
                <c:pt idx="17">
                  <c:v>перепончатокрылые</c:v>
                </c:pt>
                <c:pt idx="18">
                  <c:v>двукрылые</c:v>
                </c:pt>
                <c:pt idx="19">
                  <c:v>прочие</c:v>
                </c:pt>
              </c:strCache>
            </c:strRef>
          </c:cat>
          <c:val>
            <c:numRef>
              <c:f>Лист1!$O$30:$O$49</c:f>
              <c:numCache>
                <c:formatCode>General</c:formatCode>
                <c:ptCount val="20"/>
                <c:pt idx="0">
                  <c:v>55</c:v>
                </c:pt>
                <c:pt idx="1">
                  <c:v>5</c:v>
                </c:pt>
                <c:pt idx="2">
                  <c:v>3</c:v>
                </c:pt>
                <c:pt idx="3">
                  <c:v>23</c:v>
                </c:pt>
                <c:pt idx="4">
                  <c:v>2</c:v>
                </c:pt>
                <c:pt idx="5">
                  <c:v>16</c:v>
                </c:pt>
                <c:pt idx="6">
                  <c:v>3</c:v>
                </c:pt>
                <c:pt idx="7">
                  <c:v>1</c:v>
                </c:pt>
                <c:pt idx="8">
                  <c:v>0</c:v>
                </c:pt>
                <c:pt idx="9">
                  <c:v>0</c:v>
                </c:pt>
                <c:pt idx="10">
                  <c:v>27</c:v>
                </c:pt>
                <c:pt idx="11">
                  <c:v>46</c:v>
                </c:pt>
                <c:pt idx="12">
                  <c:v>7</c:v>
                </c:pt>
                <c:pt idx="13">
                  <c:v>5</c:v>
                </c:pt>
                <c:pt idx="14">
                  <c:v>1</c:v>
                </c:pt>
                <c:pt idx="15">
                  <c:v>7</c:v>
                </c:pt>
                <c:pt idx="16">
                  <c:v>4</c:v>
                </c:pt>
                <c:pt idx="17">
                  <c:v>1</c:v>
                </c:pt>
                <c:pt idx="18">
                  <c:v>10</c:v>
                </c:pt>
                <c:pt idx="19">
                  <c:v>16</c:v>
                </c:pt>
              </c:numCache>
            </c:numRef>
          </c:val>
          <c:extLst>
            <c:ext xmlns:c16="http://schemas.microsoft.com/office/drawing/2014/chart" uri="{C3380CC4-5D6E-409C-BE32-E72D297353CC}">
              <c16:uniqueId val="{00000000-DC2A-40BE-880F-03EBA7382B09}"/>
            </c:ext>
          </c:extLst>
        </c:ser>
        <c:ser>
          <c:idx val="1"/>
          <c:order val="1"/>
          <c:tx>
            <c:strRef>
              <c:f>Лист1!$P$28:$P$29</c:f>
              <c:strCache>
                <c:ptCount val="1"/>
                <c:pt idx="0">
                  <c:v>Луг №2</c:v>
                </c:pt>
              </c:strCache>
            </c:strRef>
          </c:tx>
          <c:invertIfNegative val="0"/>
          <c:cat>
            <c:strRef>
              <c:f>Лист1!$N$30:$N$49</c:f>
              <c:strCache>
                <c:ptCount val="20"/>
                <c:pt idx="0">
                  <c:v>черви</c:v>
                </c:pt>
                <c:pt idx="1">
                  <c:v>молюки</c:v>
                </c:pt>
                <c:pt idx="2">
                  <c:v>мокрицы</c:v>
                </c:pt>
                <c:pt idx="3">
                  <c:v>пауки </c:v>
                </c:pt>
                <c:pt idx="4">
                  <c:v>кивсяки</c:v>
                </c:pt>
                <c:pt idx="5">
                  <c:v>геофилы</c:v>
                </c:pt>
                <c:pt idx="6">
                  <c:v>литобииды</c:v>
                </c:pt>
                <c:pt idx="7">
                  <c:v>клоппы</c:v>
                </c:pt>
                <c:pt idx="8">
                  <c:v>ручейники</c:v>
                </c:pt>
                <c:pt idx="9">
                  <c:v>златка</c:v>
                </c:pt>
                <c:pt idx="10">
                  <c:v>жужелицы</c:v>
                </c:pt>
                <c:pt idx="11">
                  <c:v>стафилины</c:v>
                </c:pt>
                <c:pt idx="12">
                  <c:v>хрущи</c:v>
                </c:pt>
                <c:pt idx="13">
                  <c:v>Щелкуны</c:v>
                </c:pt>
                <c:pt idx="14">
                  <c:v>Усачи</c:v>
                </c:pt>
                <c:pt idx="15">
                  <c:v>долгоносики</c:v>
                </c:pt>
                <c:pt idx="16">
                  <c:v>чешуекрылые</c:v>
                </c:pt>
                <c:pt idx="17">
                  <c:v>перепончатокрылые</c:v>
                </c:pt>
                <c:pt idx="18">
                  <c:v>двукрылые</c:v>
                </c:pt>
                <c:pt idx="19">
                  <c:v>прочие</c:v>
                </c:pt>
              </c:strCache>
            </c:strRef>
          </c:cat>
          <c:val>
            <c:numRef>
              <c:f>Лист1!$P$30:$P$49</c:f>
              <c:numCache>
                <c:formatCode>General</c:formatCode>
                <c:ptCount val="20"/>
                <c:pt idx="0">
                  <c:v>1</c:v>
                </c:pt>
                <c:pt idx="1">
                  <c:v>0</c:v>
                </c:pt>
                <c:pt idx="2">
                  <c:v>1</c:v>
                </c:pt>
                <c:pt idx="3">
                  <c:v>2</c:v>
                </c:pt>
                <c:pt idx="4">
                  <c:v>0</c:v>
                </c:pt>
                <c:pt idx="5">
                  <c:v>5</c:v>
                </c:pt>
                <c:pt idx="6">
                  <c:v>1</c:v>
                </c:pt>
                <c:pt idx="7">
                  <c:v>2</c:v>
                </c:pt>
                <c:pt idx="8">
                  <c:v>1</c:v>
                </c:pt>
                <c:pt idx="9">
                  <c:v>1</c:v>
                </c:pt>
                <c:pt idx="10">
                  <c:v>5</c:v>
                </c:pt>
                <c:pt idx="11">
                  <c:v>0</c:v>
                </c:pt>
                <c:pt idx="12">
                  <c:v>8</c:v>
                </c:pt>
                <c:pt idx="13">
                  <c:v>1</c:v>
                </c:pt>
                <c:pt idx="14">
                  <c:v>0</c:v>
                </c:pt>
                <c:pt idx="15">
                  <c:v>5</c:v>
                </c:pt>
                <c:pt idx="16">
                  <c:v>0</c:v>
                </c:pt>
                <c:pt idx="17">
                  <c:v>0</c:v>
                </c:pt>
                <c:pt idx="18">
                  <c:v>3</c:v>
                </c:pt>
                <c:pt idx="19">
                  <c:v>1</c:v>
                </c:pt>
              </c:numCache>
            </c:numRef>
          </c:val>
          <c:extLst>
            <c:ext xmlns:c16="http://schemas.microsoft.com/office/drawing/2014/chart" uri="{C3380CC4-5D6E-409C-BE32-E72D297353CC}">
              <c16:uniqueId val="{00000001-DC2A-40BE-880F-03EBA7382B09}"/>
            </c:ext>
          </c:extLst>
        </c:ser>
        <c:dLbls>
          <c:showLegendKey val="0"/>
          <c:showVal val="0"/>
          <c:showCatName val="0"/>
          <c:showSerName val="0"/>
          <c:showPercent val="0"/>
          <c:showBubbleSize val="0"/>
        </c:dLbls>
        <c:gapWidth val="150"/>
        <c:shape val="box"/>
        <c:axId val="164134912"/>
        <c:axId val="164136448"/>
        <c:axId val="0"/>
      </c:bar3DChart>
      <c:catAx>
        <c:axId val="164134912"/>
        <c:scaling>
          <c:orientation val="minMax"/>
        </c:scaling>
        <c:delete val="0"/>
        <c:axPos val="b"/>
        <c:numFmt formatCode="General" sourceLinked="0"/>
        <c:majorTickMark val="out"/>
        <c:minorTickMark val="none"/>
        <c:tickLblPos val="nextTo"/>
        <c:crossAx val="164136448"/>
        <c:crosses val="autoZero"/>
        <c:auto val="1"/>
        <c:lblAlgn val="ctr"/>
        <c:lblOffset val="100"/>
        <c:noMultiLvlLbl val="0"/>
      </c:catAx>
      <c:valAx>
        <c:axId val="164136448"/>
        <c:scaling>
          <c:orientation val="minMax"/>
        </c:scaling>
        <c:delete val="0"/>
        <c:axPos val="l"/>
        <c:majorGridlines/>
        <c:title>
          <c:tx>
            <c:rich>
              <a:bodyPr rot="-5400000" vert="horz"/>
              <a:lstStyle/>
              <a:p>
                <a:pPr>
                  <a:defRPr/>
                </a:pPr>
                <a:r>
                  <a:rPr lang="ru-RU"/>
                  <a:t>экз/м2</a:t>
                </a:r>
              </a:p>
            </c:rich>
          </c:tx>
          <c:overlay val="0"/>
        </c:title>
        <c:numFmt formatCode="General" sourceLinked="1"/>
        <c:majorTickMark val="out"/>
        <c:minorTickMark val="none"/>
        <c:tickLblPos val="nextTo"/>
        <c:crossAx val="16413491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Лист1!$B$19</c:f>
              <c:strCache>
                <c:ptCount val="1"/>
                <c:pt idx="0">
                  <c:v>Сапрофаги</c:v>
                </c:pt>
              </c:strCache>
            </c:strRef>
          </c:tx>
          <c:spPr>
            <a:solidFill>
              <a:schemeClr val="accent2"/>
            </a:solidFill>
            <a:ln>
              <a:noFill/>
            </a:ln>
            <a:effectLst/>
          </c:spPr>
          <c:invertIfNegative val="0"/>
          <c:cat>
            <c:multiLvlStrRef>
              <c:f>Лист1!$C$17:$F$18</c:f>
              <c:multiLvlStrCache>
                <c:ptCount val="4"/>
                <c:lvl>
                  <c:pt idx="0">
                    <c:v>Луг №1</c:v>
                  </c:pt>
                  <c:pt idx="1">
                    <c:v>Луг №2</c:v>
                  </c:pt>
                  <c:pt idx="2">
                    <c:v>Луг №1</c:v>
                  </c:pt>
                  <c:pt idx="3">
                    <c:v>Луг №2</c:v>
                  </c:pt>
                </c:lvl>
                <c:lvl>
                  <c:pt idx="0">
                    <c:v>2019</c:v>
                  </c:pt>
                  <c:pt idx="2">
                    <c:v>2020</c:v>
                  </c:pt>
                </c:lvl>
              </c:multiLvlStrCache>
            </c:multiLvlStrRef>
          </c:cat>
          <c:val>
            <c:numRef>
              <c:f>Лист1!$C$19:$F$19</c:f>
              <c:numCache>
                <c:formatCode>General</c:formatCode>
                <c:ptCount val="4"/>
                <c:pt idx="0">
                  <c:v>34.880000000000003</c:v>
                </c:pt>
                <c:pt idx="1">
                  <c:v>27.91</c:v>
                </c:pt>
                <c:pt idx="2">
                  <c:v>30.17</c:v>
                </c:pt>
                <c:pt idx="3">
                  <c:v>13.16</c:v>
                </c:pt>
              </c:numCache>
            </c:numRef>
          </c:val>
          <c:extLst>
            <c:ext xmlns:c16="http://schemas.microsoft.com/office/drawing/2014/chart" uri="{C3380CC4-5D6E-409C-BE32-E72D297353CC}">
              <c16:uniqueId val="{00000000-608C-47A6-9A3D-7439963D03D8}"/>
            </c:ext>
          </c:extLst>
        </c:ser>
        <c:ser>
          <c:idx val="1"/>
          <c:order val="1"/>
          <c:tx>
            <c:strRef>
              <c:f>Лист1!$B$20</c:f>
              <c:strCache>
                <c:ptCount val="1"/>
                <c:pt idx="0">
                  <c:v>Фитофаги</c:v>
                </c:pt>
              </c:strCache>
            </c:strRef>
          </c:tx>
          <c:spPr>
            <a:solidFill>
              <a:schemeClr val="accent4"/>
            </a:solidFill>
            <a:ln>
              <a:noFill/>
            </a:ln>
            <a:effectLst/>
          </c:spPr>
          <c:invertIfNegative val="0"/>
          <c:cat>
            <c:multiLvlStrRef>
              <c:f>Лист1!$C$17:$F$18</c:f>
              <c:multiLvlStrCache>
                <c:ptCount val="4"/>
                <c:lvl>
                  <c:pt idx="0">
                    <c:v>Луг №1</c:v>
                  </c:pt>
                  <c:pt idx="1">
                    <c:v>Луг №2</c:v>
                  </c:pt>
                  <c:pt idx="2">
                    <c:v>Луг №1</c:v>
                  </c:pt>
                  <c:pt idx="3">
                    <c:v>Луг №2</c:v>
                  </c:pt>
                </c:lvl>
                <c:lvl>
                  <c:pt idx="0">
                    <c:v>2019</c:v>
                  </c:pt>
                  <c:pt idx="2">
                    <c:v>2020</c:v>
                  </c:pt>
                </c:lvl>
              </c:multiLvlStrCache>
            </c:multiLvlStrRef>
          </c:cat>
          <c:val>
            <c:numRef>
              <c:f>Лист1!$C$20:$F$20</c:f>
              <c:numCache>
                <c:formatCode>General</c:formatCode>
                <c:ptCount val="4"/>
                <c:pt idx="0">
                  <c:v>30.23</c:v>
                </c:pt>
                <c:pt idx="1">
                  <c:v>53.49</c:v>
                </c:pt>
                <c:pt idx="2">
                  <c:v>12.93</c:v>
                </c:pt>
                <c:pt idx="3">
                  <c:v>36.840000000000003</c:v>
                </c:pt>
              </c:numCache>
            </c:numRef>
          </c:val>
          <c:extLst>
            <c:ext xmlns:c16="http://schemas.microsoft.com/office/drawing/2014/chart" uri="{C3380CC4-5D6E-409C-BE32-E72D297353CC}">
              <c16:uniqueId val="{00000001-608C-47A6-9A3D-7439963D03D8}"/>
            </c:ext>
          </c:extLst>
        </c:ser>
        <c:ser>
          <c:idx val="2"/>
          <c:order val="2"/>
          <c:tx>
            <c:strRef>
              <c:f>Лист1!$B$21</c:f>
              <c:strCache>
                <c:ptCount val="1"/>
                <c:pt idx="0">
                  <c:v>Хищники</c:v>
                </c:pt>
              </c:strCache>
            </c:strRef>
          </c:tx>
          <c:spPr>
            <a:solidFill>
              <a:schemeClr val="accent6"/>
            </a:solidFill>
            <a:ln>
              <a:noFill/>
            </a:ln>
            <a:effectLst/>
          </c:spPr>
          <c:invertIfNegative val="0"/>
          <c:cat>
            <c:multiLvlStrRef>
              <c:f>Лист1!$C$17:$F$18</c:f>
              <c:multiLvlStrCache>
                <c:ptCount val="4"/>
                <c:lvl>
                  <c:pt idx="0">
                    <c:v>Луг №1</c:v>
                  </c:pt>
                  <c:pt idx="1">
                    <c:v>Луг №2</c:v>
                  </c:pt>
                  <c:pt idx="2">
                    <c:v>Луг №1</c:v>
                  </c:pt>
                  <c:pt idx="3">
                    <c:v>Луг №2</c:v>
                  </c:pt>
                </c:lvl>
                <c:lvl>
                  <c:pt idx="0">
                    <c:v>2019</c:v>
                  </c:pt>
                  <c:pt idx="2">
                    <c:v>2020</c:v>
                  </c:pt>
                </c:lvl>
              </c:multiLvlStrCache>
            </c:multiLvlStrRef>
          </c:cat>
          <c:val>
            <c:numRef>
              <c:f>Лист1!$C$21:$F$21</c:f>
              <c:numCache>
                <c:formatCode>General</c:formatCode>
                <c:ptCount val="4"/>
                <c:pt idx="0">
                  <c:v>23.26</c:v>
                </c:pt>
                <c:pt idx="1">
                  <c:v>16.28</c:v>
                </c:pt>
                <c:pt idx="2">
                  <c:v>49.57</c:v>
                </c:pt>
                <c:pt idx="3">
                  <c:v>42.11</c:v>
                </c:pt>
              </c:numCache>
            </c:numRef>
          </c:val>
          <c:extLst>
            <c:ext xmlns:c16="http://schemas.microsoft.com/office/drawing/2014/chart" uri="{C3380CC4-5D6E-409C-BE32-E72D297353CC}">
              <c16:uniqueId val="{00000002-608C-47A6-9A3D-7439963D03D8}"/>
            </c:ext>
          </c:extLst>
        </c:ser>
        <c:ser>
          <c:idx val="3"/>
          <c:order val="3"/>
          <c:tx>
            <c:strRef>
              <c:f>Лист1!$B$22</c:f>
              <c:strCache>
                <c:ptCount val="1"/>
                <c:pt idx="0">
                  <c:v>Смешанная группа</c:v>
                </c:pt>
              </c:strCache>
            </c:strRef>
          </c:tx>
          <c:spPr>
            <a:solidFill>
              <a:schemeClr val="accent2">
                <a:lumMod val="60000"/>
              </a:schemeClr>
            </a:solidFill>
            <a:ln>
              <a:noFill/>
            </a:ln>
            <a:effectLst/>
          </c:spPr>
          <c:invertIfNegative val="0"/>
          <c:cat>
            <c:multiLvlStrRef>
              <c:f>Лист1!$C$17:$F$18</c:f>
              <c:multiLvlStrCache>
                <c:ptCount val="4"/>
                <c:lvl>
                  <c:pt idx="0">
                    <c:v>Луг №1</c:v>
                  </c:pt>
                  <c:pt idx="1">
                    <c:v>Луг №2</c:v>
                  </c:pt>
                  <c:pt idx="2">
                    <c:v>Луг №1</c:v>
                  </c:pt>
                  <c:pt idx="3">
                    <c:v>Луг №2</c:v>
                  </c:pt>
                </c:lvl>
                <c:lvl>
                  <c:pt idx="0">
                    <c:v>2019</c:v>
                  </c:pt>
                  <c:pt idx="2">
                    <c:v>2020</c:v>
                  </c:pt>
                </c:lvl>
              </c:multiLvlStrCache>
            </c:multiLvlStrRef>
          </c:cat>
          <c:val>
            <c:numRef>
              <c:f>Лист1!$C$22:$F$22</c:f>
              <c:numCache>
                <c:formatCode>General</c:formatCode>
                <c:ptCount val="4"/>
                <c:pt idx="0">
                  <c:v>6.98</c:v>
                </c:pt>
                <c:pt idx="1">
                  <c:v>2.33</c:v>
                </c:pt>
                <c:pt idx="2">
                  <c:v>7.33</c:v>
                </c:pt>
                <c:pt idx="3">
                  <c:v>7.89</c:v>
                </c:pt>
              </c:numCache>
            </c:numRef>
          </c:val>
          <c:extLst>
            <c:ext xmlns:c16="http://schemas.microsoft.com/office/drawing/2014/chart" uri="{C3380CC4-5D6E-409C-BE32-E72D297353CC}">
              <c16:uniqueId val="{00000003-608C-47A6-9A3D-7439963D03D8}"/>
            </c:ext>
          </c:extLst>
        </c:ser>
        <c:dLbls>
          <c:showLegendKey val="0"/>
          <c:showVal val="0"/>
          <c:showCatName val="0"/>
          <c:showSerName val="0"/>
          <c:showPercent val="0"/>
          <c:showBubbleSize val="0"/>
        </c:dLbls>
        <c:gapWidth val="150"/>
        <c:overlap val="100"/>
        <c:axId val="140785152"/>
        <c:axId val="140786688"/>
      </c:barChart>
      <c:catAx>
        <c:axId val="14078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786688"/>
        <c:crosses val="autoZero"/>
        <c:auto val="1"/>
        <c:lblAlgn val="ctr"/>
        <c:lblOffset val="100"/>
        <c:noMultiLvlLbl val="0"/>
      </c:catAx>
      <c:valAx>
        <c:axId val="140786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78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Лист2!$A$2</c:f>
              <c:strCache>
                <c:ptCount val="1"/>
                <c:pt idx="0">
                  <c:v>Луг №1</c:v>
                </c:pt>
              </c:strCache>
            </c:strRef>
          </c:tx>
          <c:spPr>
            <a:solidFill>
              <a:schemeClr val="accent1"/>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Лист2!$B$1:$C$1</c:f>
              <c:numCache>
                <c:formatCode>General</c:formatCode>
                <c:ptCount val="2"/>
                <c:pt idx="0">
                  <c:v>2019</c:v>
                </c:pt>
                <c:pt idx="1">
                  <c:v>2020</c:v>
                </c:pt>
              </c:numCache>
            </c:numRef>
          </c:cat>
          <c:val>
            <c:numRef>
              <c:f>Лист2!$B$2:$C$2</c:f>
              <c:numCache>
                <c:formatCode>General</c:formatCode>
                <c:ptCount val="2"/>
                <c:pt idx="0">
                  <c:v>34.5</c:v>
                </c:pt>
                <c:pt idx="1">
                  <c:v>53</c:v>
                </c:pt>
              </c:numCache>
            </c:numRef>
          </c:val>
          <c:extLst>
            <c:ext xmlns:c16="http://schemas.microsoft.com/office/drawing/2014/chart" uri="{C3380CC4-5D6E-409C-BE32-E72D297353CC}">
              <c16:uniqueId val="{00000000-549D-4F34-B243-E4C77C43CCAB}"/>
            </c:ext>
          </c:extLst>
        </c:ser>
        <c:ser>
          <c:idx val="1"/>
          <c:order val="1"/>
          <c:tx>
            <c:strRef>
              <c:f>Лист2!$A$3</c:f>
              <c:strCache>
                <c:ptCount val="1"/>
                <c:pt idx="0">
                  <c:v>Луг №2</c:v>
                </c:pt>
              </c:strCache>
            </c:strRef>
          </c:tx>
          <c:spPr>
            <a:solidFill>
              <a:schemeClr val="accent2"/>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Лист2!$B$1:$C$1</c:f>
              <c:numCache>
                <c:formatCode>General</c:formatCode>
                <c:ptCount val="2"/>
                <c:pt idx="0">
                  <c:v>2019</c:v>
                </c:pt>
                <c:pt idx="1">
                  <c:v>2020</c:v>
                </c:pt>
              </c:numCache>
            </c:numRef>
          </c:cat>
          <c:val>
            <c:numRef>
              <c:f>Лист2!$B$3:$C$3</c:f>
              <c:numCache>
                <c:formatCode>General</c:formatCode>
                <c:ptCount val="2"/>
                <c:pt idx="0">
                  <c:v>22.14</c:v>
                </c:pt>
                <c:pt idx="1">
                  <c:v>51</c:v>
                </c:pt>
              </c:numCache>
            </c:numRef>
          </c:val>
          <c:extLst>
            <c:ext xmlns:c16="http://schemas.microsoft.com/office/drawing/2014/chart" uri="{C3380CC4-5D6E-409C-BE32-E72D297353CC}">
              <c16:uniqueId val="{00000001-549D-4F34-B243-E4C77C43CCAB}"/>
            </c:ext>
          </c:extLst>
        </c:ser>
        <c:dLbls>
          <c:dLblPos val="outEnd"/>
          <c:showLegendKey val="0"/>
          <c:showVal val="1"/>
          <c:showCatName val="0"/>
          <c:showSerName val="0"/>
          <c:showPercent val="0"/>
          <c:showBubbleSize val="0"/>
        </c:dLbls>
        <c:gapWidth val="219"/>
        <c:overlap val="-27"/>
        <c:axId val="140813824"/>
        <c:axId val="140815360"/>
      </c:barChart>
      <c:catAx>
        <c:axId val="14081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815360"/>
        <c:crosses val="autoZero"/>
        <c:auto val="1"/>
        <c:lblAlgn val="ctr"/>
        <c:lblOffset val="100"/>
        <c:noMultiLvlLbl val="0"/>
      </c:catAx>
      <c:valAx>
        <c:axId val="140815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ru-RU"/>
                  <a:t>экз/10л/с</a:t>
                </a:r>
              </a:p>
            </c:rich>
          </c:tx>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81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'Яльчик ЛБ'!$BT$3</c:f>
              <c:strCache>
                <c:ptCount val="1"/>
                <c:pt idx="0">
                  <c:v>ЛУГ №1</c:v>
                </c:pt>
              </c:strCache>
            </c:strRef>
          </c:tx>
          <c:spPr>
            <a:solidFill>
              <a:srgbClr val="7030A0"/>
            </a:solidFill>
          </c:spPr>
          <c:invertIfNegative val="0"/>
          <c:cat>
            <c:strRef>
              <c:f>'Яльчик ЛБ'!$BR$4:$BS$24</c:f>
              <c:strCache>
                <c:ptCount val="21"/>
                <c:pt idx="0">
                  <c:v>Мокрицы</c:v>
                </c:pt>
                <c:pt idx="1">
                  <c:v>Пауки</c:v>
                </c:pt>
                <c:pt idx="2">
                  <c:v>Сенокосцы</c:v>
                </c:pt>
                <c:pt idx="3">
                  <c:v>Кивсяки</c:v>
                </c:pt>
                <c:pt idx="4">
                  <c:v>Литобииды</c:v>
                </c:pt>
                <c:pt idx="5">
                  <c:v>Уховертки</c:v>
                </c:pt>
                <c:pt idx="6">
                  <c:v>Цикады</c:v>
                </c:pt>
                <c:pt idx="7">
                  <c:v>Саранчовые</c:v>
                </c:pt>
                <c:pt idx="8">
                  <c:v>Кузнечики</c:v>
                </c:pt>
                <c:pt idx="9">
                  <c:v>Клопы</c:v>
                </c:pt>
                <c:pt idx="10">
                  <c:v>Жужелицы</c:v>
                </c:pt>
                <c:pt idx="11">
                  <c:v>Хрущи</c:v>
                </c:pt>
                <c:pt idx="12">
                  <c:v>Стафилины</c:v>
                </c:pt>
                <c:pt idx="13">
                  <c:v>Кожееды</c:v>
                </c:pt>
                <c:pt idx="14">
                  <c:v>Щелкуны </c:v>
                </c:pt>
                <c:pt idx="15">
                  <c:v>Листоеды</c:v>
                </c:pt>
                <c:pt idx="16">
                  <c:v>Долгоносики</c:v>
                </c:pt>
                <c:pt idx="17">
                  <c:v>Чешуекрылые</c:v>
                </c:pt>
                <c:pt idx="18">
                  <c:v>Перепончатокрыл.</c:v>
                </c:pt>
                <c:pt idx="19">
                  <c:v>Двукрылые</c:v>
                </c:pt>
                <c:pt idx="20">
                  <c:v>Прочие</c:v>
                </c:pt>
              </c:strCache>
            </c:strRef>
          </c:cat>
          <c:val>
            <c:numRef>
              <c:f>'Яльчик ЛБ'!$BT$4:$BT$24</c:f>
              <c:numCache>
                <c:formatCode>General</c:formatCode>
                <c:ptCount val="21"/>
                <c:pt idx="0">
                  <c:v>1.5</c:v>
                </c:pt>
                <c:pt idx="1">
                  <c:v>10</c:v>
                </c:pt>
                <c:pt idx="2">
                  <c:v>0</c:v>
                </c:pt>
                <c:pt idx="3">
                  <c:v>0.5</c:v>
                </c:pt>
                <c:pt idx="4">
                  <c:v>0.5</c:v>
                </c:pt>
                <c:pt idx="5">
                  <c:v>0.5</c:v>
                </c:pt>
                <c:pt idx="6">
                  <c:v>0.5</c:v>
                </c:pt>
                <c:pt idx="7">
                  <c:v>0</c:v>
                </c:pt>
                <c:pt idx="8">
                  <c:v>1</c:v>
                </c:pt>
                <c:pt idx="9">
                  <c:v>1.5</c:v>
                </c:pt>
                <c:pt idx="10">
                  <c:v>10.5</c:v>
                </c:pt>
                <c:pt idx="11">
                  <c:v>0</c:v>
                </c:pt>
                <c:pt idx="12">
                  <c:v>1.5</c:v>
                </c:pt>
                <c:pt idx="13">
                  <c:v>0.5</c:v>
                </c:pt>
                <c:pt idx="14">
                  <c:v>0</c:v>
                </c:pt>
                <c:pt idx="15">
                  <c:v>1</c:v>
                </c:pt>
                <c:pt idx="16">
                  <c:v>0.5</c:v>
                </c:pt>
                <c:pt idx="17">
                  <c:v>0.5</c:v>
                </c:pt>
                <c:pt idx="18">
                  <c:v>1</c:v>
                </c:pt>
                <c:pt idx="19">
                  <c:v>1.5</c:v>
                </c:pt>
                <c:pt idx="20">
                  <c:v>1.5</c:v>
                </c:pt>
              </c:numCache>
            </c:numRef>
          </c:val>
          <c:extLst>
            <c:ext xmlns:c16="http://schemas.microsoft.com/office/drawing/2014/chart" uri="{C3380CC4-5D6E-409C-BE32-E72D297353CC}">
              <c16:uniqueId val="{00000000-1FC4-433A-9C01-293DA1F39580}"/>
            </c:ext>
          </c:extLst>
        </c:ser>
        <c:ser>
          <c:idx val="1"/>
          <c:order val="1"/>
          <c:tx>
            <c:strRef>
              <c:f>'Яльчик ЛБ'!$BU$3</c:f>
              <c:strCache>
                <c:ptCount val="1"/>
                <c:pt idx="0">
                  <c:v>ЛУГ №2</c:v>
                </c:pt>
              </c:strCache>
            </c:strRef>
          </c:tx>
          <c:spPr>
            <a:solidFill>
              <a:schemeClr val="accent4"/>
            </a:solidFill>
          </c:spPr>
          <c:invertIfNegative val="0"/>
          <c:cat>
            <c:strRef>
              <c:f>'Яльчик ЛБ'!$BR$4:$BS$24</c:f>
              <c:strCache>
                <c:ptCount val="21"/>
                <c:pt idx="0">
                  <c:v>Мокрицы</c:v>
                </c:pt>
                <c:pt idx="1">
                  <c:v>Пауки</c:v>
                </c:pt>
                <c:pt idx="2">
                  <c:v>Сенокосцы</c:v>
                </c:pt>
                <c:pt idx="3">
                  <c:v>Кивсяки</c:v>
                </c:pt>
                <c:pt idx="4">
                  <c:v>Литобииды</c:v>
                </c:pt>
                <c:pt idx="5">
                  <c:v>Уховертки</c:v>
                </c:pt>
                <c:pt idx="6">
                  <c:v>Цикады</c:v>
                </c:pt>
                <c:pt idx="7">
                  <c:v>Саранчовые</c:v>
                </c:pt>
                <c:pt idx="8">
                  <c:v>Кузнечики</c:v>
                </c:pt>
                <c:pt idx="9">
                  <c:v>Клопы</c:v>
                </c:pt>
                <c:pt idx="10">
                  <c:v>Жужелицы</c:v>
                </c:pt>
                <c:pt idx="11">
                  <c:v>Хрущи</c:v>
                </c:pt>
                <c:pt idx="12">
                  <c:v>Стафилины</c:v>
                </c:pt>
                <c:pt idx="13">
                  <c:v>Кожееды</c:v>
                </c:pt>
                <c:pt idx="14">
                  <c:v>Щелкуны </c:v>
                </c:pt>
                <c:pt idx="15">
                  <c:v>Листоеды</c:v>
                </c:pt>
                <c:pt idx="16">
                  <c:v>Долгоносики</c:v>
                </c:pt>
                <c:pt idx="17">
                  <c:v>Чешуекрылые</c:v>
                </c:pt>
                <c:pt idx="18">
                  <c:v>Перепончатокрыл.</c:v>
                </c:pt>
                <c:pt idx="19">
                  <c:v>Двукрылые</c:v>
                </c:pt>
                <c:pt idx="20">
                  <c:v>Прочие</c:v>
                </c:pt>
              </c:strCache>
            </c:strRef>
          </c:cat>
          <c:val>
            <c:numRef>
              <c:f>'Яльчик ЛБ'!$BU$4:$BU$24</c:f>
              <c:numCache>
                <c:formatCode>General</c:formatCode>
                <c:ptCount val="21"/>
                <c:pt idx="0">
                  <c:v>0</c:v>
                </c:pt>
                <c:pt idx="1">
                  <c:v>2.86</c:v>
                </c:pt>
                <c:pt idx="2">
                  <c:v>2.86</c:v>
                </c:pt>
                <c:pt idx="3">
                  <c:v>0</c:v>
                </c:pt>
                <c:pt idx="4">
                  <c:v>0</c:v>
                </c:pt>
                <c:pt idx="5">
                  <c:v>0</c:v>
                </c:pt>
                <c:pt idx="6">
                  <c:v>0.71</c:v>
                </c:pt>
                <c:pt idx="7">
                  <c:v>0.71</c:v>
                </c:pt>
                <c:pt idx="8">
                  <c:v>0</c:v>
                </c:pt>
                <c:pt idx="9">
                  <c:v>0.71</c:v>
                </c:pt>
                <c:pt idx="10">
                  <c:v>2.14</c:v>
                </c:pt>
                <c:pt idx="11">
                  <c:v>0.71</c:v>
                </c:pt>
                <c:pt idx="12">
                  <c:v>2.14</c:v>
                </c:pt>
                <c:pt idx="13">
                  <c:v>2.14</c:v>
                </c:pt>
                <c:pt idx="14">
                  <c:v>2.86</c:v>
                </c:pt>
                <c:pt idx="15">
                  <c:v>0.71</c:v>
                </c:pt>
                <c:pt idx="16">
                  <c:v>0</c:v>
                </c:pt>
                <c:pt idx="17">
                  <c:v>0</c:v>
                </c:pt>
                <c:pt idx="18">
                  <c:v>2.86</c:v>
                </c:pt>
                <c:pt idx="19">
                  <c:v>0</c:v>
                </c:pt>
                <c:pt idx="20">
                  <c:v>0.71</c:v>
                </c:pt>
              </c:numCache>
            </c:numRef>
          </c:val>
          <c:extLst>
            <c:ext xmlns:c16="http://schemas.microsoft.com/office/drawing/2014/chart" uri="{C3380CC4-5D6E-409C-BE32-E72D297353CC}">
              <c16:uniqueId val="{00000001-1FC4-433A-9C01-293DA1F39580}"/>
            </c:ext>
          </c:extLst>
        </c:ser>
        <c:dLbls>
          <c:showLegendKey val="0"/>
          <c:showVal val="0"/>
          <c:showCatName val="0"/>
          <c:showSerName val="0"/>
          <c:showPercent val="0"/>
          <c:showBubbleSize val="0"/>
        </c:dLbls>
        <c:gapWidth val="150"/>
        <c:axId val="140994048"/>
        <c:axId val="140995584"/>
      </c:barChart>
      <c:catAx>
        <c:axId val="140994048"/>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40995584"/>
        <c:crosses val="autoZero"/>
        <c:auto val="1"/>
        <c:lblAlgn val="ctr"/>
        <c:lblOffset val="100"/>
        <c:noMultiLvlLbl val="0"/>
      </c:catAx>
      <c:valAx>
        <c:axId val="140995584"/>
        <c:scaling>
          <c:orientation val="minMax"/>
        </c:scaling>
        <c:delete val="0"/>
        <c:axPos val="l"/>
        <c:majorGridlines/>
        <c:title>
          <c:tx>
            <c:rich>
              <a:bodyPr rot="-5400000" vert="horz"/>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Уловистость герпетобионтов, 10л/с</a:t>
                </a:r>
              </a:p>
            </c:rich>
          </c:tx>
          <c:overlay val="0"/>
        </c:title>
        <c:numFmt formatCode="General" sourceLinked="1"/>
        <c:majorTickMark val="out"/>
        <c:minorTickMark val="none"/>
        <c:tickLblPos val="nextTo"/>
        <c:crossAx val="140994048"/>
        <c:crosses val="autoZero"/>
        <c:crossBetween val="between"/>
      </c:valAx>
    </c:plotArea>
    <c:legend>
      <c:legendPos val="b"/>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txPr>
    <a:bodyPr/>
    <a:lstStyle/>
    <a:p>
      <a:pPr>
        <a:defRPr sz="1200"/>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'[Yalchik2020 (4).xlsx]Лист2'!$I$30:$I$31</c:f>
              <c:strCache>
                <c:ptCount val="1"/>
                <c:pt idx="0">
                  <c:v>2020 Луг №1</c:v>
                </c:pt>
              </c:strCache>
            </c:strRef>
          </c:tx>
          <c:spPr>
            <a:solidFill>
              <a:schemeClr val="accent1"/>
            </a:solidFill>
            <a:ln>
              <a:noFill/>
            </a:ln>
            <a:effectLst/>
          </c:spPr>
          <c:invertIfNegative val="0"/>
          <c:cat>
            <c:strRef>
              <c:f>'[Yalchik2020 (4).xlsx]Лист2'!$H$32:$H$50</c:f>
              <c:strCache>
                <c:ptCount val="19"/>
                <c:pt idx="0">
                  <c:v>Мокрицы</c:v>
                </c:pt>
                <c:pt idx="1">
                  <c:v>Пауки</c:v>
                </c:pt>
                <c:pt idx="2">
                  <c:v>сенокосцы</c:v>
                </c:pt>
                <c:pt idx="3">
                  <c:v>Кивски</c:v>
                </c:pt>
                <c:pt idx="4">
                  <c:v>Литобииды</c:v>
                </c:pt>
                <c:pt idx="5">
                  <c:v>Уховертки</c:v>
                </c:pt>
                <c:pt idx="6">
                  <c:v>Цикады</c:v>
                </c:pt>
                <c:pt idx="7">
                  <c:v>Саранчовые</c:v>
                </c:pt>
                <c:pt idx="8">
                  <c:v>Клопы</c:v>
                </c:pt>
                <c:pt idx="9">
                  <c:v>Жужелицы</c:v>
                </c:pt>
                <c:pt idx="10">
                  <c:v>Стафилины</c:v>
                </c:pt>
                <c:pt idx="11">
                  <c:v>Хрущи</c:v>
                </c:pt>
                <c:pt idx="12">
                  <c:v>Кожееды</c:v>
                </c:pt>
                <c:pt idx="13">
                  <c:v>Щелкуны</c:v>
                </c:pt>
                <c:pt idx="14">
                  <c:v>Листоеды</c:v>
                </c:pt>
                <c:pt idx="15">
                  <c:v>Долгоносики</c:v>
                </c:pt>
                <c:pt idx="16">
                  <c:v>Перепончатокрылые</c:v>
                </c:pt>
                <c:pt idx="17">
                  <c:v>Двукрылые</c:v>
                </c:pt>
                <c:pt idx="18">
                  <c:v>Прочие</c:v>
                </c:pt>
              </c:strCache>
            </c:strRef>
          </c:cat>
          <c:val>
            <c:numRef>
              <c:f>'[Yalchik2020 (4).xlsx]Лист2'!$I$32:$I$50</c:f>
              <c:numCache>
                <c:formatCode>General</c:formatCode>
                <c:ptCount val="19"/>
                <c:pt idx="0">
                  <c:v>3.5</c:v>
                </c:pt>
                <c:pt idx="1">
                  <c:v>17</c:v>
                </c:pt>
                <c:pt idx="2">
                  <c:v>0</c:v>
                </c:pt>
                <c:pt idx="3">
                  <c:v>0.5</c:v>
                </c:pt>
                <c:pt idx="4">
                  <c:v>0.5</c:v>
                </c:pt>
                <c:pt idx="5">
                  <c:v>0.5</c:v>
                </c:pt>
                <c:pt idx="6">
                  <c:v>1</c:v>
                </c:pt>
                <c:pt idx="7">
                  <c:v>2</c:v>
                </c:pt>
                <c:pt idx="8">
                  <c:v>1</c:v>
                </c:pt>
                <c:pt idx="9">
                  <c:v>18.5</c:v>
                </c:pt>
                <c:pt idx="10">
                  <c:v>3</c:v>
                </c:pt>
                <c:pt idx="11">
                  <c:v>0</c:v>
                </c:pt>
                <c:pt idx="12">
                  <c:v>0</c:v>
                </c:pt>
                <c:pt idx="13">
                  <c:v>0</c:v>
                </c:pt>
                <c:pt idx="14">
                  <c:v>0</c:v>
                </c:pt>
                <c:pt idx="15">
                  <c:v>3.5</c:v>
                </c:pt>
                <c:pt idx="16">
                  <c:v>0</c:v>
                </c:pt>
                <c:pt idx="17">
                  <c:v>0.5</c:v>
                </c:pt>
                <c:pt idx="18">
                  <c:v>1.5</c:v>
                </c:pt>
              </c:numCache>
            </c:numRef>
          </c:val>
          <c:extLst>
            <c:ext xmlns:c16="http://schemas.microsoft.com/office/drawing/2014/chart" uri="{C3380CC4-5D6E-409C-BE32-E72D297353CC}">
              <c16:uniqueId val="{00000000-7615-473D-9671-0BB51F57D85A}"/>
            </c:ext>
          </c:extLst>
        </c:ser>
        <c:ser>
          <c:idx val="1"/>
          <c:order val="1"/>
          <c:tx>
            <c:strRef>
              <c:f>'[Yalchik2020 (4).xlsx]Лист2'!$J$30:$J$31</c:f>
              <c:strCache>
                <c:ptCount val="1"/>
                <c:pt idx="0">
                  <c:v>2020 Луг №2</c:v>
                </c:pt>
              </c:strCache>
            </c:strRef>
          </c:tx>
          <c:spPr>
            <a:solidFill>
              <a:schemeClr val="accent2"/>
            </a:solidFill>
            <a:ln>
              <a:noFill/>
            </a:ln>
            <a:effectLst/>
          </c:spPr>
          <c:invertIfNegative val="0"/>
          <c:cat>
            <c:strRef>
              <c:f>'[Yalchik2020 (4).xlsx]Лист2'!$H$32:$H$50</c:f>
              <c:strCache>
                <c:ptCount val="19"/>
                <c:pt idx="0">
                  <c:v>Мокрицы</c:v>
                </c:pt>
                <c:pt idx="1">
                  <c:v>Пауки</c:v>
                </c:pt>
                <c:pt idx="2">
                  <c:v>сенокосцы</c:v>
                </c:pt>
                <c:pt idx="3">
                  <c:v>Кивски</c:v>
                </c:pt>
                <c:pt idx="4">
                  <c:v>Литобииды</c:v>
                </c:pt>
                <c:pt idx="5">
                  <c:v>Уховертки</c:v>
                </c:pt>
                <c:pt idx="6">
                  <c:v>Цикады</c:v>
                </c:pt>
                <c:pt idx="7">
                  <c:v>Саранчовые</c:v>
                </c:pt>
                <c:pt idx="8">
                  <c:v>Клопы</c:v>
                </c:pt>
                <c:pt idx="9">
                  <c:v>Жужелицы</c:v>
                </c:pt>
                <c:pt idx="10">
                  <c:v>Стафилины</c:v>
                </c:pt>
                <c:pt idx="11">
                  <c:v>Хрущи</c:v>
                </c:pt>
                <c:pt idx="12">
                  <c:v>Кожееды</c:v>
                </c:pt>
                <c:pt idx="13">
                  <c:v>Щелкуны</c:v>
                </c:pt>
                <c:pt idx="14">
                  <c:v>Листоеды</c:v>
                </c:pt>
                <c:pt idx="15">
                  <c:v>Долгоносики</c:v>
                </c:pt>
                <c:pt idx="16">
                  <c:v>Перепончатокрылые</c:v>
                </c:pt>
                <c:pt idx="17">
                  <c:v>Двукрылые</c:v>
                </c:pt>
                <c:pt idx="18">
                  <c:v>Прочие</c:v>
                </c:pt>
              </c:strCache>
            </c:strRef>
          </c:cat>
          <c:val>
            <c:numRef>
              <c:f>'[Yalchik2020 (4).xlsx]Лист2'!$J$32:$J$50</c:f>
              <c:numCache>
                <c:formatCode>General</c:formatCode>
                <c:ptCount val="19"/>
                <c:pt idx="0">
                  <c:v>0.5</c:v>
                </c:pt>
                <c:pt idx="1">
                  <c:v>11</c:v>
                </c:pt>
                <c:pt idx="2">
                  <c:v>1.5</c:v>
                </c:pt>
                <c:pt idx="3">
                  <c:v>0</c:v>
                </c:pt>
                <c:pt idx="4">
                  <c:v>0</c:v>
                </c:pt>
                <c:pt idx="5">
                  <c:v>0</c:v>
                </c:pt>
                <c:pt idx="6">
                  <c:v>3.5</c:v>
                </c:pt>
                <c:pt idx="7">
                  <c:v>0.5</c:v>
                </c:pt>
                <c:pt idx="8">
                  <c:v>0.5</c:v>
                </c:pt>
                <c:pt idx="9">
                  <c:v>4.5</c:v>
                </c:pt>
                <c:pt idx="10">
                  <c:v>3.5</c:v>
                </c:pt>
                <c:pt idx="11">
                  <c:v>0.5</c:v>
                </c:pt>
                <c:pt idx="12">
                  <c:v>1.5</c:v>
                </c:pt>
                <c:pt idx="13">
                  <c:v>0.5</c:v>
                </c:pt>
                <c:pt idx="14">
                  <c:v>0.5</c:v>
                </c:pt>
                <c:pt idx="15">
                  <c:v>1</c:v>
                </c:pt>
                <c:pt idx="16">
                  <c:v>3</c:v>
                </c:pt>
                <c:pt idx="17">
                  <c:v>2</c:v>
                </c:pt>
                <c:pt idx="18">
                  <c:v>0.5</c:v>
                </c:pt>
              </c:numCache>
            </c:numRef>
          </c:val>
          <c:extLst>
            <c:ext xmlns:c16="http://schemas.microsoft.com/office/drawing/2014/chart" uri="{C3380CC4-5D6E-409C-BE32-E72D297353CC}">
              <c16:uniqueId val="{00000001-7615-473D-9671-0BB51F57D85A}"/>
            </c:ext>
          </c:extLst>
        </c:ser>
        <c:dLbls>
          <c:showLegendKey val="0"/>
          <c:showVal val="0"/>
          <c:showCatName val="0"/>
          <c:showSerName val="0"/>
          <c:showPercent val="0"/>
          <c:showBubbleSize val="0"/>
        </c:dLbls>
        <c:gapWidth val="219"/>
        <c:overlap val="-27"/>
        <c:axId val="164130816"/>
        <c:axId val="164132352"/>
      </c:barChart>
      <c:catAx>
        <c:axId val="16413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4132352"/>
        <c:crosses val="autoZero"/>
        <c:auto val="1"/>
        <c:lblAlgn val="ctr"/>
        <c:lblOffset val="100"/>
        <c:noMultiLvlLbl val="0"/>
      </c:catAx>
      <c:valAx>
        <c:axId val="164132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4130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Лист2!$J$60</c:f>
              <c:strCache>
                <c:ptCount val="1"/>
                <c:pt idx="0">
                  <c:v>Сапрофаги</c:v>
                </c:pt>
              </c:strCache>
            </c:strRef>
          </c:tx>
          <c:spPr>
            <a:solidFill>
              <a:schemeClr val="accent1"/>
            </a:solidFill>
            <a:ln>
              <a:noFill/>
            </a:ln>
            <a:effectLst/>
          </c:spPr>
          <c:invertIfNegative val="0"/>
          <c:cat>
            <c:multiLvlStrRef>
              <c:f>Лист2!$K$58:$N$59</c:f>
              <c:multiLvlStrCache>
                <c:ptCount val="4"/>
                <c:lvl>
                  <c:pt idx="0">
                    <c:v>Луг №1</c:v>
                  </c:pt>
                  <c:pt idx="1">
                    <c:v>Луг №2</c:v>
                  </c:pt>
                  <c:pt idx="2">
                    <c:v>Луг №1</c:v>
                  </c:pt>
                  <c:pt idx="3">
                    <c:v>Луг №2</c:v>
                  </c:pt>
                </c:lvl>
                <c:lvl>
                  <c:pt idx="0">
                    <c:v>2019</c:v>
                  </c:pt>
                  <c:pt idx="2">
                    <c:v>2020</c:v>
                  </c:pt>
                </c:lvl>
              </c:multiLvlStrCache>
            </c:multiLvlStrRef>
          </c:cat>
          <c:val>
            <c:numRef>
              <c:f>Лист2!$K$60:$N$60</c:f>
              <c:numCache>
                <c:formatCode>General</c:formatCode>
                <c:ptCount val="4"/>
                <c:pt idx="0">
                  <c:v>3</c:v>
                </c:pt>
                <c:pt idx="1">
                  <c:v>5</c:v>
                </c:pt>
                <c:pt idx="2">
                  <c:v>4</c:v>
                </c:pt>
                <c:pt idx="3">
                  <c:v>4</c:v>
                </c:pt>
              </c:numCache>
            </c:numRef>
          </c:val>
          <c:extLst>
            <c:ext xmlns:c16="http://schemas.microsoft.com/office/drawing/2014/chart" uri="{C3380CC4-5D6E-409C-BE32-E72D297353CC}">
              <c16:uniqueId val="{00000000-E2B8-4150-B044-08AA2DC725E3}"/>
            </c:ext>
          </c:extLst>
        </c:ser>
        <c:ser>
          <c:idx val="1"/>
          <c:order val="1"/>
          <c:tx>
            <c:strRef>
              <c:f>Лист2!$J$61</c:f>
              <c:strCache>
                <c:ptCount val="1"/>
                <c:pt idx="0">
                  <c:v>Фитофаги</c:v>
                </c:pt>
              </c:strCache>
            </c:strRef>
          </c:tx>
          <c:spPr>
            <a:solidFill>
              <a:schemeClr val="accent2"/>
            </a:solidFill>
            <a:ln>
              <a:noFill/>
            </a:ln>
            <a:effectLst/>
          </c:spPr>
          <c:invertIfNegative val="0"/>
          <c:cat>
            <c:multiLvlStrRef>
              <c:f>Лист2!$K$58:$N$59</c:f>
              <c:multiLvlStrCache>
                <c:ptCount val="4"/>
                <c:lvl>
                  <c:pt idx="0">
                    <c:v>Луг №1</c:v>
                  </c:pt>
                  <c:pt idx="1">
                    <c:v>Луг №2</c:v>
                  </c:pt>
                  <c:pt idx="2">
                    <c:v>Луг №1</c:v>
                  </c:pt>
                  <c:pt idx="3">
                    <c:v>Луг №2</c:v>
                  </c:pt>
                </c:lvl>
                <c:lvl>
                  <c:pt idx="0">
                    <c:v>2019</c:v>
                  </c:pt>
                  <c:pt idx="2">
                    <c:v>2020</c:v>
                  </c:pt>
                </c:lvl>
              </c:multiLvlStrCache>
            </c:multiLvlStrRef>
          </c:cat>
          <c:val>
            <c:numRef>
              <c:f>Лист2!$K$61:$N$61</c:f>
              <c:numCache>
                <c:formatCode>General</c:formatCode>
                <c:ptCount val="4"/>
                <c:pt idx="0">
                  <c:v>4</c:v>
                </c:pt>
                <c:pt idx="1">
                  <c:v>8.57</c:v>
                </c:pt>
                <c:pt idx="2">
                  <c:v>6</c:v>
                </c:pt>
                <c:pt idx="3">
                  <c:v>9.5</c:v>
                </c:pt>
              </c:numCache>
            </c:numRef>
          </c:val>
          <c:extLst>
            <c:ext xmlns:c16="http://schemas.microsoft.com/office/drawing/2014/chart" uri="{C3380CC4-5D6E-409C-BE32-E72D297353CC}">
              <c16:uniqueId val="{00000001-E2B8-4150-B044-08AA2DC725E3}"/>
            </c:ext>
          </c:extLst>
        </c:ser>
        <c:ser>
          <c:idx val="2"/>
          <c:order val="2"/>
          <c:tx>
            <c:strRef>
              <c:f>Лист2!$J$62</c:f>
              <c:strCache>
                <c:ptCount val="1"/>
                <c:pt idx="0">
                  <c:v>Хищники</c:v>
                </c:pt>
              </c:strCache>
            </c:strRef>
          </c:tx>
          <c:spPr>
            <a:solidFill>
              <a:schemeClr val="accent3"/>
            </a:solidFill>
            <a:ln>
              <a:noFill/>
            </a:ln>
            <a:effectLst/>
          </c:spPr>
          <c:invertIfNegative val="0"/>
          <c:cat>
            <c:multiLvlStrRef>
              <c:f>Лист2!$K$58:$N$59</c:f>
              <c:multiLvlStrCache>
                <c:ptCount val="4"/>
                <c:lvl>
                  <c:pt idx="0">
                    <c:v>Луг №1</c:v>
                  </c:pt>
                  <c:pt idx="1">
                    <c:v>Луг №2</c:v>
                  </c:pt>
                  <c:pt idx="2">
                    <c:v>Луг №1</c:v>
                  </c:pt>
                  <c:pt idx="3">
                    <c:v>Луг №2</c:v>
                  </c:pt>
                </c:lvl>
                <c:lvl>
                  <c:pt idx="0">
                    <c:v>2019</c:v>
                  </c:pt>
                  <c:pt idx="2">
                    <c:v>2020</c:v>
                  </c:pt>
                </c:lvl>
              </c:multiLvlStrCache>
            </c:multiLvlStrRef>
          </c:cat>
          <c:val>
            <c:numRef>
              <c:f>Лист2!$K$62:$N$62</c:f>
              <c:numCache>
                <c:formatCode>General</c:formatCode>
                <c:ptCount val="4"/>
                <c:pt idx="0">
                  <c:v>23.5</c:v>
                </c:pt>
                <c:pt idx="1">
                  <c:v>10</c:v>
                </c:pt>
                <c:pt idx="2">
                  <c:v>39</c:v>
                </c:pt>
                <c:pt idx="3">
                  <c:v>19.5</c:v>
                </c:pt>
              </c:numCache>
            </c:numRef>
          </c:val>
          <c:extLst>
            <c:ext xmlns:c16="http://schemas.microsoft.com/office/drawing/2014/chart" uri="{C3380CC4-5D6E-409C-BE32-E72D297353CC}">
              <c16:uniqueId val="{00000002-E2B8-4150-B044-08AA2DC725E3}"/>
            </c:ext>
          </c:extLst>
        </c:ser>
        <c:ser>
          <c:idx val="3"/>
          <c:order val="3"/>
          <c:tx>
            <c:strRef>
              <c:f>Лист2!$J$63</c:f>
              <c:strCache>
                <c:ptCount val="1"/>
                <c:pt idx="0">
                  <c:v>Смешанная группа</c:v>
                </c:pt>
              </c:strCache>
            </c:strRef>
          </c:tx>
          <c:spPr>
            <a:solidFill>
              <a:schemeClr val="accent4"/>
            </a:solidFill>
            <a:ln>
              <a:noFill/>
            </a:ln>
            <a:effectLst/>
          </c:spPr>
          <c:invertIfNegative val="0"/>
          <c:cat>
            <c:multiLvlStrRef>
              <c:f>Лист2!$K$58:$N$59</c:f>
              <c:multiLvlStrCache>
                <c:ptCount val="4"/>
                <c:lvl>
                  <c:pt idx="0">
                    <c:v>Луг №1</c:v>
                  </c:pt>
                  <c:pt idx="1">
                    <c:v>Луг №2</c:v>
                  </c:pt>
                  <c:pt idx="2">
                    <c:v>Луг №1</c:v>
                  </c:pt>
                  <c:pt idx="3">
                    <c:v>Луг №2</c:v>
                  </c:pt>
                </c:lvl>
                <c:lvl>
                  <c:pt idx="0">
                    <c:v>2019</c:v>
                  </c:pt>
                  <c:pt idx="2">
                    <c:v>2020</c:v>
                  </c:pt>
                </c:lvl>
              </c:multiLvlStrCache>
            </c:multiLvlStrRef>
          </c:cat>
          <c:val>
            <c:numRef>
              <c:f>Лист2!$K$63:$N$63</c:f>
              <c:numCache>
                <c:formatCode>General</c:formatCode>
                <c:ptCount val="4"/>
                <c:pt idx="0">
                  <c:v>3</c:v>
                </c:pt>
                <c:pt idx="1">
                  <c:v>0.71</c:v>
                </c:pt>
                <c:pt idx="2">
                  <c:v>4</c:v>
                </c:pt>
                <c:pt idx="3">
                  <c:v>2</c:v>
                </c:pt>
              </c:numCache>
            </c:numRef>
          </c:val>
          <c:extLst>
            <c:ext xmlns:c16="http://schemas.microsoft.com/office/drawing/2014/chart" uri="{C3380CC4-5D6E-409C-BE32-E72D297353CC}">
              <c16:uniqueId val="{00000003-E2B8-4150-B044-08AA2DC725E3}"/>
            </c:ext>
          </c:extLst>
        </c:ser>
        <c:dLbls>
          <c:showLegendKey val="0"/>
          <c:showVal val="0"/>
          <c:showCatName val="0"/>
          <c:showSerName val="0"/>
          <c:showPercent val="0"/>
          <c:showBubbleSize val="0"/>
        </c:dLbls>
        <c:gapWidth val="150"/>
        <c:overlap val="100"/>
        <c:axId val="141206656"/>
        <c:axId val="141208192"/>
      </c:barChart>
      <c:catAx>
        <c:axId val="14120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208192"/>
        <c:crosses val="autoZero"/>
        <c:auto val="1"/>
        <c:lblAlgn val="ctr"/>
        <c:lblOffset val="100"/>
        <c:noMultiLvlLbl val="0"/>
      </c:catAx>
      <c:valAx>
        <c:axId val="141208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1206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C5E6A0-FBF6-4E0D-B321-56212AC5D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970</TotalTime>
  <Pages>25</Pages>
  <Words>6870</Words>
  <Characters>39164</Characters>
  <Application>Microsoft Office Word</Application>
  <DocSecurity>0</DocSecurity>
  <Lines>326</Lines>
  <Paragraphs>91</Paragraphs>
  <MMClips>0</MMClips>
  <ScaleCrop>false</ScaleCrop>
  <HeadingPairs>
    <vt:vector size="4" baseType="variant">
      <vt:variant>
        <vt:lpstr>Название</vt:lpstr>
      </vt:variant>
      <vt:variant>
        <vt:i4>1</vt:i4>
      </vt:variant>
      <vt:variant>
        <vt:lpstr>제목</vt:lpstr>
      </vt:variant>
      <vt:variant>
        <vt:i4>1</vt:i4>
      </vt:variant>
    </vt:vector>
  </HeadingPairs>
  <TitlesOfParts>
    <vt:vector size="2" baseType="lpstr">
      <vt:lpstr/>
      <vt:lpstr>Title text</vt:lpstr>
    </vt:vector>
  </TitlesOfParts>
  <Company>SPecialiST RePack</Company>
  <LinksUpToDate>false</LinksUpToDate>
  <CharactersWithSpaces>45943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9</cp:revision>
  <cp:lastPrinted>2020-02-21T11:06:00Z</cp:lastPrinted>
  <dcterms:created xsi:type="dcterms:W3CDTF">2020-12-08T01:46:00Z</dcterms:created>
  <dcterms:modified xsi:type="dcterms:W3CDTF">2021-02-11T13:19:00Z</dcterms:modified>
</cp:coreProperties>
</file>