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51" w:rsidRPr="0058419E" w:rsidRDefault="00005B51" w:rsidP="00555B83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58419E">
        <w:rPr>
          <w:rFonts w:ascii="Times New Roman" w:hAnsi="Times New Roman"/>
          <w:sz w:val="32"/>
          <w:szCs w:val="32"/>
        </w:rPr>
        <w:t>Муниципальное автономное образовательное  учреждение</w:t>
      </w:r>
    </w:p>
    <w:p w:rsidR="00005B51" w:rsidRPr="0058419E" w:rsidRDefault="00005B51" w:rsidP="00555B83">
      <w:pPr>
        <w:spacing w:after="0"/>
        <w:ind w:left="708" w:hanging="1275"/>
        <w:jc w:val="center"/>
        <w:rPr>
          <w:rFonts w:ascii="Times New Roman" w:hAnsi="Times New Roman"/>
          <w:sz w:val="32"/>
          <w:szCs w:val="32"/>
        </w:rPr>
      </w:pPr>
      <w:r w:rsidRPr="0058419E">
        <w:rPr>
          <w:rFonts w:ascii="Times New Roman" w:hAnsi="Times New Roman"/>
          <w:sz w:val="32"/>
          <w:szCs w:val="32"/>
        </w:rPr>
        <w:t>«Усть-Кубинский центр  образования»</w:t>
      </w:r>
    </w:p>
    <w:p w:rsidR="0058419E" w:rsidRPr="0058419E" w:rsidRDefault="0058419E" w:rsidP="00555B83">
      <w:pPr>
        <w:spacing w:after="0"/>
        <w:ind w:left="708" w:hanging="1275"/>
        <w:jc w:val="center"/>
        <w:rPr>
          <w:rFonts w:ascii="Times New Roman" w:hAnsi="Times New Roman"/>
          <w:sz w:val="32"/>
          <w:szCs w:val="32"/>
        </w:rPr>
      </w:pPr>
      <w:r w:rsidRPr="0058419E">
        <w:rPr>
          <w:rFonts w:ascii="Times New Roman" w:hAnsi="Times New Roman"/>
          <w:sz w:val="32"/>
          <w:szCs w:val="32"/>
        </w:rPr>
        <w:t>Усть-Кубинский муниципальный район Вологодская область</w:t>
      </w:r>
    </w:p>
    <w:p w:rsidR="0058419E" w:rsidRPr="0058419E" w:rsidRDefault="0058419E" w:rsidP="00555B83">
      <w:pPr>
        <w:spacing w:after="0"/>
        <w:ind w:left="708" w:hanging="1275"/>
        <w:jc w:val="center"/>
        <w:rPr>
          <w:rFonts w:ascii="Times New Roman" w:hAnsi="Times New Roman"/>
          <w:sz w:val="32"/>
          <w:szCs w:val="32"/>
        </w:rPr>
      </w:pPr>
    </w:p>
    <w:p w:rsidR="00005B51" w:rsidRPr="0058419E" w:rsidRDefault="00005B51" w:rsidP="0058419E">
      <w:pPr>
        <w:rPr>
          <w:rFonts w:ascii="Times New Roman" w:hAnsi="Times New Roman"/>
          <w:sz w:val="32"/>
          <w:szCs w:val="32"/>
        </w:rPr>
      </w:pPr>
    </w:p>
    <w:p w:rsidR="00005B51" w:rsidRPr="00131A21" w:rsidRDefault="00005B51" w:rsidP="00005B51">
      <w:pPr>
        <w:rPr>
          <w:rFonts w:ascii="Times New Roman" w:hAnsi="Times New Roman"/>
          <w:sz w:val="28"/>
          <w:szCs w:val="28"/>
        </w:rPr>
      </w:pPr>
    </w:p>
    <w:p w:rsidR="00005B51" w:rsidRPr="00131A21" w:rsidRDefault="00005B51" w:rsidP="00005B5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Тема учебно - исследовательской работы: «Изучение сохранности подроста при рубке на </w:t>
      </w:r>
      <w:r w:rsidR="00E15856">
        <w:rPr>
          <w:rFonts w:ascii="Times New Roman" w:hAnsi="Times New Roman"/>
          <w:b/>
          <w:sz w:val="36"/>
          <w:szCs w:val="36"/>
        </w:rPr>
        <w:t>лесосеках в Усть-Кубинском районе</w:t>
      </w:r>
      <w:r w:rsidRPr="00131A21">
        <w:rPr>
          <w:rFonts w:ascii="Times New Roman" w:hAnsi="Times New Roman"/>
          <w:b/>
          <w:sz w:val="36"/>
          <w:szCs w:val="36"/>
        </w:rPr>
        <w:t>»</w:t>
      </w:r>
    </w:p>
    <w:p w:rsidR="00005B51" w:rsidRPr="00131A21" w:rsidRDefault="00005B51" w:rsidP="00005B51">
      <w:pPr>
        <w:jc w:val="center"/>
        <w:rPr>
          <w:rFonts w:ascii="Times New Roman" w:hAnsi="Times New Roman"/>
          <w:b/>
          <w:sz w:val="52"/>
          <w:szCs w:val="52"/>
        </w:rPr>
      </w:pPr>
    </w:p>
    <w:p w:rsidR="00005B51" w:rsidRPr="00555B83" w:rsidRDefault="00005B51" w:rsidP="00005B5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55B83">
        <w:rPr>
          <w:rFonts w:ascii="Times New Roman" w:hAnsi="Times New Roman"/>
          <w:b/>
          <w:sz w:val="28"/>
          <w:szCs w:val="28"/>
        </w:rPr>
        <w:t>Работу выполнил:</w:t>
      </w:r>
    </w:p>
    <w:p w:rsidR="00005B51" w:rsidRPr="00555B83" w:rsidRDefault="00005B51" w:rsidP="00005B5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55B83">
        <w:rPr>
          <w:rFonts w:ascii="Times New Roman" w:hAnsi="Times New Roman"/>
          <w:b/>
          <w:sz w:val="28"/>
          <w:szCs w:val="28"/>
        </w:rPr>
        <w:t xml:space="preserve"> </w:t>
      </w:r>
      <w:r w:rsidR="00EC52A3" w:rsidRPr="00555B83">
        <w:rPr>
          <w:rFonts w:ascii="Times New Roman" w:hAnsi="Times New Roman"/>
          <w:sz w:val="28"/>
          <w:szCs w:val="28"/>
        </w:rPr>
        <w:t>Блохинов Савелий Владимирович</w:t>
      </w:r>
      <w:r w:rsidRPr="00555B83">
        <w:rPr>
          <w:rFonts w:ascii="Times New Roman" w:hAnsi="Times New Roman"/>
          <w:sz w:val="28"/>
          <w:szCs w:val="28"/>
        </w:rPr>
        <w:t>,</w:t>
      </w:r>
    </w:p>
    <w:p w:rsidR="00555B83" w:rsidRDefault="00005B51" w:rsidP="00005B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55B83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555B83" w:rsidRPr="00555B83">
        <w:rPr>
          <w:rFonts w:ascii="Times New Roman" w:hAnsi="Times New Roman"/>
          <w:sz w:val="28"/>
          <w:szCs w:val="28"/>
        </w:rPr>
        <w:t xml:space="preserve">                  обучающийся  9</w:t>
      </w:r>
      <w:r w:rsidRPr="00555B83">
        <w:rPr>
          <w:rFonts w:ascii="Times New Roman" w:hAnsi="Times New Roman"/>
          <w:sz w:val="28"/>
          <w:szCs w:val="28"/>
        </w:rPr>
        <w:t xml:space="preserve">  класса МБОУ </w:t>
      </w:r>
      <w:r w:rsidR="00555B83" w:rsidRPr="00555B83">
        <w:rPr>
          <w:rFonts w:ascii="Times New Roman" w:hAnsi="Times New Roman"/>
          <w:sz w:val="28"/>
          <w:szCs w:val="28"/>
        </w:rPr>
        <w:t>«Усть-Кубинский ЦО</w:t>
      </w:r>
      <w:r w:rsidRPr="00555B83">
        <w:rPr>
          <w:rFonts w:ascii="Times New Roman" w:hAnsi="Times New Roman"/>
          <w:sz w:val="28"/>
          <w:szCs w:val="28"/>
        </w:rPr>
        <w:t>»,</w:t>
      </w:r>
    </w:p>
    <w:p w:rsidR="00005B51" w:rsidRPr="00555B83" w:rsidRDefault="00555B83" w:rsidP="00005B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 школьного лесничества «Лесная академия»</w:t>
      </w:r>
    </w:p>
    <w:p w:rsidR="00005B51" w:rsidRPr="00131A21" w:rsidRDefault="00005B51" w:rsidP="00555B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5B51" w:rsidRPr="00131A21" w:rsidRDefault="00005B51" w:rsidP="00005B5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05B51" w:rsidRPr="00131A21" w:rsidRDefault="00005B51" w:rsidP="00005B5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131A21">
        <w:rPr>
          <w:rFonts w:ascii="Times New Roman" w:hAnsi="Times New Roman"/>
          <w:b/>
          <w:sz w:val="28"/>
          <w:szCs w:val="28"/>
        </w:rPr>
        <w:t xml:space="preserve">уководитель: </w:t>
      </w:r>
    </w:p>
    <w:p w:rsidR="00005B51" w:rsidRPr="00131A21" w:rsidRDefault="00005B51" w:rsidP="00005B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1A21">
        <w:rPr>
          <w:rFonts w:ascii="Times New Roman" w:hAnsi="Times New Roman"/>
          <w:sz w:val="28"/>
          <w:szCs w:val="28"/>
        </w:rPr>
        <w:t xml:space="preserve">Мелкова Ольга Алексеевна, </w:t>
      </w:r>
    </w:p>
    <w:p w:rsidR="00005B51" w:rsidRDefault="00555B83" w:rsidP="00005B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МБОУ «Усть-Кубинский ЦО</w:t>
      </w:r>
      <w:r w:rsidR="00005B51" w:rsidRPr="00131A2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</w:p>
    <w:p w:rsidR="00555B83" w:rsidRPr="00555B83" w:rsidRDefault="00555B83" w:rsidP="00555B8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 школьного лесничества «Лесная академия»</w:t>
      </w:r>
    </w:p>
    <w:p w:rsidR="00005B51" w:rsidRPr="00131A21" w:rsidRDefault="00005B51" w:rsidP="00005B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5B51" w:rsidRDefault="00005B51" w:rsidP="00005B51">
      <w:pPr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Научный конс</w:t>
      </w:r>
      <w:r w:rsidRPr="004B676F">
        <w:rPr>
          <w:rFonts w:ascii="Times New Roman" w:hAnsi="Times New Roman"/>
          <w:b/>
          <w:sz w:val="28"/>
          <w:szCs w:val="28"/>
        </w:rPr>
        <w:t xml:space="preserve">ультант: </w:t>
      </w:r>
    </w:p>
    <w:p w:rsidR="00005B51" w:rsidRDefault="00555B83" w:rsidP="00005B5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Ушков Сергей Дмитриевич</w:t>
      </w:r>
      <w:r w:rsidR="00005B51">
        <w:rPr>
          <w:rFonts w:ascii="Times New Roman" w:hAnsi="Times New Roman"/>
          <w:sz w:val="28"/>
          <w:szCs w:val="28"/>
        </w:rPr>
        <w:t xml:space="preserve">, </w:t>
      </w:r>
    </w:p>
    <w:p w:rsidR="00005B51" w:rsidRDefault="00555B83" w:rsidP="00005B5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старший специалист</w:t>
      </w:r>
      <w:r w:rsidRPr="00555B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5B83">
        <w:rPr>
          <w:rFonts w:ascii="Times New Roman" w:hAnsi="Times New Roman"/>
          <w:sz w:val="28"/>
          <w:szCs w:val="28"/>
        </w:rPr>
        <w:t>разряда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005B51">
        <w:rPr>
          <w:rFonts w:ascii="Times New Roman" w:hAnsi="Times New Roman"/>
          <w:sz w:val="28"/>
          <w:szCs w:val="28"/>
        </w:rPr>
        <w:t xml:space="preserve">  </w:t>
      </w:r>
    </w:p>
    <w:p w:rsidR="00005B51" w:rsidRDefault="00005B51" w:rsidP="00005B51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Усть-Кубинского  лесничества</w:t>
      </w:r>
    </w:p>
    <w:p w:rsidR="00005B51" w:rsidRDefault="00005B51" w:rsidP="00005B51">
      <w:pPr>
        <w:spacing w:after="0"/>
        <w:jc w:val="right"/>
        <w:rPr>
          <w:rFonts w:ascii="Times New Roman" w:hAnsi="Times New Roman"/>
        </w:rPr>
      </w:pPr>
    </w:p>
    <w:p w:rsidR="00005B51" w:rsidRDefault="00005B51" w:rsidP="00005B51">
      <w:pPr>
        <w:spacing w:after="0"/>
        <w:rPr>
          <w:rFonts w:ascii="Times New Roman" w:hAnsi="Times New Roman"/>
        </w:rPr>
      </w:pPr>
    </w:p>
    <w:p w:rsidR="00555B83" w:rsidRDefault="00555B83" w:rsidP="00005B51">
      <w:pPr>
        <w:spacing w:after="0"/>
        <w:rPr>
          <w:rFonts w:ascii="Times New Roman" w:hAnsi="Times New Roman"/>
        </w:rPr>
      </w:pPr>
    </w:p>
    <w:p w:rsidR="00555B83" w:rsidRDefault="00555B83" w:rsidP="00005B51">
      <w:pPr>
        <w:spacing w:after="0"/>
        <w:rPr>
          <w:rFonts w:ascii="Times New Roman" w:hAnsi="Times New Roman"/>
        </w:rPr>
      </w:pPr>
    </w:p>
    <w:p w:rsidR="00D4255A" w:rsidRDefault="00D4255A" w:rsidP="00005B51">
      <w:pPr>
        <w:spacing w:after="0"/>
        <w:rPr>
          <w:rFonts w:ascii="Times New Roman" w:hAnsi="Times New Roman"/>
        </w:rPr>
      </w:pPr>
    </w:p>
    <w:p w:rsidR="00D4255A" w:rsidRDefault="00D4255A" w:rsidP="00005B51">
      <w:pPr>
        <w:spacing w:after="0"/>
        <w:rPr>
          <w:rFonts w:ascii="Times New Roman" w:hAnsi="Times New Roman"/>
        </w:rPr>
      </w:pPr>
    </w:p>
    <w:p w:rsidR="00D4255A" w:rsidRDefault="00D4255A" w:rsidP="00005B51">
      <w:pPr>
        <w:spacing w:after="0"/>
        <w:rPr>
          <w:rFonts w:ascii="Times New Roman" w:hAnsi="Times New Roman"/>
        </w:rPr>
      </w:pPr>
    </w:p>
    <w:p w:rsidR="00D4255A" w:rsidRDefault="00D4255A" w:rsidP="00005B51">
      <w:pPr>
        <w:spacing w:after="0"/>
        <w:rPr>
          <w:rFonts w:ascii="Times New Roman" w:hAnsi="Times New Roman"/>
        </w:rPr>
      </w:pPr>
    </w:p>
    <w:p w:rsidR="00D4255A" w:rsidRDefault="00D4255A" w:rsidP="00005B51">
      <w:pPr>
        <w:spacing w:after="0"/>
        <w:rPr>
          <w:rFonts w:ascii="Times New Roman" w:hAnsi="Times New Roman"/>
        </w:rPr>
      </w:pPr>
    </w:p>
    <w:p w:rsidR="00005B51" w:rsidRDefault="00005B51" w:rsidP="00005B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D4255A">
        <w:rPr>
          <w:rFonts w:ascii="Times New Roman" w:hAnsi="Times New Roman"/>
          <w:sz w:val="28"/>
          <w:szCs w:val="28"/>
        </w:rPr>
        <w:t xml:space="preserve"> Вологда.  2020</w:t>
      </w:r>
    </w:p>
    <w:p w:rsidR="00005B51" w:rsidRDefault="00005B51" w:rsidP="00005B51">
      <w:pPr>
        <w:rPr>
          <w:rFonts w:ascii="Times New Roman" w:hAnsi="Times New Roman"/>
          <w:sz w:val="28"/>
          <w:szCs w:val="28"/>
        </w:rPr>
      </w:pPr>
    </w:p>
    <w:p w:rsidR="00D4255A" w:rsidRDefault="00D4255A"/>
    <w:p w:rsidR="00D4255A" w:rsidRDefault="00D4255A"/>
    <w:p w:rsidR="00555B83" w:rsidRPr="00555B83" w:rsidRDefault="00555B83" w:rsidP="00555B83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>Оглавление</w:t>
      </w:r>
    </w:p>
    <w:p w:rsidR="00555B83" w:rsidRPr="00555B83" w:rsidRDefault="00555B83" w:rsidP="00555B83">
      <w:pPr>
        <w:numPr>
          <w:ilvl w:val="0"/>
          <w:numId w:val="3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>Введение                                                                                                 стр.  3</w:t>
      </w:r>
    </w:p>
    <w:p w:rsidR="00555B83" w:rsidRPr="00555B83" w:rsidRDefault="00555B83" w:rsidP="00555B83">
      <w:pPr>
        <w:numPr>
          <w:ilvl w:val="0"/>
          <w:numId w:val="3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>Основное      содержание:                                                                      стр. 4</w:t>
      </w:r>
    </w:p>
    <w:p w:rsidR="00555B83" w:rsidRDefault="00555B83" w:rsidP="00E346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         2.1.  </w:t>
      </w:r>
      <w:r>
        <w:rPr>
          <w:rFonts w:ascii="Times New Roman" w:hAnsi="Times New Roman"/>
          <w:bCs/>
          <w:sz w:val="28"/>
          <w:szCs w:val="28"/>
        </w:rPr>
        <w:t>Физико-географическая характеристика лесосеки д. Ёзово</w:t>
      </w:r>
    </w:p>
    <w:p w:rsidR="00E34619" w:rsidRDefault="00555B83" w:rsidP="00E346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E34619">
        <w:rPr>
          <w:rFonts w:ascii="Times New Roman" w:hAnsi="Times New Roman"/>
          <w:bCs/>
          <w:sz w:val="28"/>
          <w:szCs w:val="28"/>
        </w:rPr>
        <w:t xml:space="preserve">Богородского поселения </w:t>
      </w:r>
      <w:r>
        <w:rPr>
          <w:rFonts w:ascii="Times New Roman" w:hAnsi="Times New Roman"/>
          <w:bCs/>
          <w:sz w:val="28"/>
          <w:szCs w:val="28"/>
        </w:rPr>
        <w:t>Усть-Кубинского района</w:t>
      </w:r>
      <w:r w:rsidR="00E3461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E34619">
        <w:rPr>
          <w:rFonts w:ascii="Times New Roman" w:hAnsi="Times New Roman"/>
          <w:bCs/>
          <w:sz w:val="28"/>
          <w:szCs w:val="28"/>
        </w:rPr>
        <w:t xml:space="preserve">   </w:t>
      </w:r>
      <w:r w:rsidR="005E1DE9">
        <w:rPr>
          <w:rFonts w:ascii="Times New Roman" w:hAnsi="Times New Roman"/>
          <w:bCs/>
          <w:sz w:val="28"/>
          <w:szCs w:val="28"/>
        </w:rPr>
        <w:t xml:space="preserve">                           стр.4</w:t>
      </w:r>
    </w:p>
    <w:p w:rsidR="00555B83" w:rsidRPr="00555B83" w:rsidRDefault="00555B83" w:rsidP="00E346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E34619">
        <w:rPr>
          <w:rFonts w:ascii="Times New Roman" w:hAnsi="Times New Roman"/>
          <w:bCs/>
          <w:sz w:val="28"/>
          <w:szCs w:val="28"/>
        </w:rPr>
        <w:t xml:space="preserve">                </w:t>
      </w:r>
      <w:r w:rsidRPr="00555B83">
        <w:rPr>
          <w:rFonts w:ascii="Times New Roman" w:hAnsi="Times New Roman"/>
          <w:bCs/>
          <w:sz w:val="28"/>
          <w:szCs w:val="28"/>
        </w:rPr>
        <w:t xml:space="preserve">                     </w:t>
      </w:r>
    </w:p>
    <w:p w:rsidR="00E34619" w:rsidRDefault="00555B83" w:rsidP="00E34619">
      <w:pPr>
        <w:spacing w:after="0" w:line="240" w:lineRule="auto"/>
        <w:ind w:left="284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     2.2.</w:t>
      </w:r>
      <w:r w:rsidR="00E34619">
        <w:rPr>
          <w:rFonts w:ascii="Times New Roman" w:hAnsi="Times New Roman"/>
          <w:bCs/>
          <w:sz w:val="28"/>
          <w:szCs w:val="28"/>
        </w:rPr>
        <w:t xml:space="preserve"> Виды  заготовки древесины                                                        </w:t>
      </w:r>
      <w:r w:rsidR="005E1DE9">
        <w:rPr>
          <w:rFonts w:ascii="Times New Roman" w:hAnsi="Times New Roman"/>
          <w:bCs/>
          <w:sz w:val="28"/>
          <w:szCs w:val="28"/>
        </w:rPr>
        <w:t xml:space="preserve"> стр.  5</w:t>
      </w:r>
      <w:r w:rsidRPr="00555B83">
        <w:rPr>
          <w:rFonts w:ascii="Times New Roman" w:hAnsi="Times New Roman"/>
          <w:bCs/>
          <w:sz w:val="28"/>
          <w:szCs w:val="28"/>
        </w:rPr>
        <w:t xml:space="preserve"> </w:t>
      </w:r>
    </w:p>
    <w:p w:rsidR="00555B83" w:rsidRPr="00555B83" w:rsidRDefault="00555B83" w:rsidP="00E34619">
      <w:pPr>
        <w:spacing w:after="0" w:line="240" w:lineRule="auto"/>
        <w:ind w:left="284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</w:t>
      </w:r>
    </w:p>
    <w:p w:rsidR="00555B83" w:rsidRPr="00555B83" w:rsidRDefault="00555B83" w:rsidP="00555B83">
      <w:pPr>
        <w:spacing w:line="240" w:lineRule="auto"/>
        <w:ind w:left="284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     2.3. </w:t>
      </w:r>
      <w:r w:rsidR="00E34619">
        <w:rPr>
          <w:rFonts w:ascii="Times New Roman" w:hAnsi="Times New Roman"/>
          <w:bCs/>
          <w:sz w:val="28"/>
          <w:szCs w:val="28"/>
        </w:rPr>
        <w:t xml:space="preserve">Технология заготовки древесины традиционным способом  </w:t>
      </w:r>
      <w:r w:rsidRPr="00555B83">
        <w:rPr>
          <w:rFonts w:ascii="Times New Roman" w:hAnsi="Times New Roman"/>
          <w:bCs/>
          <w:sz w:val="28"/>
          <w:szCs w:val="28"/>
        </w:rPr>
        <w:t xml:space="preserve">стр. </w:t>
      </w:r>
      <w:r w:rsidR="00B95192">
        <w:rPr>
          <w:rFonts w:ascii="Times New Roman" w:hAnsi="Times New Roman"/>
          <w:bCs/>
          <w:sz w:val="28"/>
          <w:szCs w:val="28"/>
        </w:rPr>
        <w:t xml:space="preserve"> 6</w:t>
      </w:r>
      <w:r w:rsidRPr="00555B83">
        <w:rPr>
          <w:rFonts w:ascii="Times New Roman" w:hAnsi="Times New Roman"/>
          <w:bCs/>
          <w:sz w:val="28"/>
          <w:szCs w:val="28"/>
        </w:rPr>
        <w:t xml:space="preserve">                            </w:t>
      </w:r>
    </w:p>
    <w:p w:rsidR="00555B83" w:rsidRPr="00555B83" w:rsidRDefault="00555B83" w:rsidP="00555B83">
      <w:pPr>
        <w:spacing w:line="240" w:lineRule="auto"/>
        <w:ind w:left="284"/>
        <w:rPr>
          <w:rFonts w:ascii="Times New Roman" w:hAnsi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     2.4.</w:t>
      </w:r>
      <w:r w:rsidR="00E34619">
        <w:rPr>
          <w:rFonts w:ascii="Times New Roman" w:hAnsi="Times New Roman"/>
          <w:bCs/>
          <w:sz w:val="28"/>
          <w:szCs w:val="28"/>
        </w:rPr>
        <w:t xml:space="preserve">Технология разработки лесосек с применением лесозаготовительных комплексов  </w:t>
      </w:r>
      <w:r w:rsidRPr="00555B83">
        <w:rPr>
          <w:rFonts w:ascii="Times New Roman" w:hAnsi="Times New Roman"/>
          <w:bCs/>
          <w:sz w:val="28"/>
          <w:szCs w:val="28"/>
        </w:rPr>
        <w:t xml:space="preserve"> </w:t>
      </w:r>
      <w:r w:rsidR="00E34619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</w:t>
      </w:r>
      <w:r w:rsidR="00B95192">
        <w:rPr>
          <w:rFonts w:ascii="Times New Roman" w:hAnsi="Times New Roman"/>
          <w:bCs/>
          <w:sz w:val="28"/>
          <w:szCs w:val="28"/>
        </w:rPr>
        <w:t>стр. 7</w:t>
      </w:r>
      <w:r w:rsidRPr="00555B8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</w:t>
      </w:r>
    </w:p>
    <w:p w:rsidR="00555B83" w:rsidRPr="00892436" w:rsidRDefault="00555B83" w:rsidP="0089243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     </w:t>
      </w:r>
      <w:r w:rsidR="00E34619">
        <w:rPr>
          <w:rFonts w:ascii="Times New Roman" w:hAnsi="Times New Roman"/>
          <w:bCs/>
          <w:sz w:val="28"/>
          <w:szCs w:val="28"/>
        </w:rPr>
        <w:t xml:space="preserve">   </w:t>
      </w:r>
      <w:r w:rsidRPr="00555B83">
        <w:rPr>
          <w:rFonts w:ascii="Times New Roman" w:hAnsi="Times New Roman"/>
          <w:bCs/>
          <w:sz w:val="28"/>
          <w:szCs w:val="28"/>
        </w:rPr>
        <w:t xml:space="preserve">2.5  </w:t>
      </w:r>
      <w:r w:rsidR="00E34619">
        <w:rPr>
          <w:rFonts w:ascii="Times New Roman" w:hAnsi="Times New Roman"/>
          <w:bCs/>
          <w:sz w:val="28"/>
          <w:szCs w:val="28"/>
        </w:rPr>
        <w:t>Сохранность подроста лесных культур на делянках при применении различных видов рубок</w:t>
      </w:r>
      <w:r w:rsidR="008924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                                     </w:t>
      </w:r>
      <w:r w:rsidR="00B951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</w:t>
      </w:r>
      <w:r w:rsidR="001B70BC">
        <w:rPr>
          <w:rFonts w:ascii="Times New Roman" w:hAnsi="Times New Roman"/>
          <w:bCs/>
          <w:sz w:val="28"/>
          <w:szCs w:val="28"/>
        </w:rPr>
        <w:t>стр.9</w:t>
      </w:r>
      <w:r w:rsidRPr="00555B83">
        <w:rPr>
          <w:rFonts w:ascii="Times New Roman" w:hAnsi="Times New Roman"/>
          <w:bCs/>
          <w:sz w:val="28"/>
          <w:szCs w:val="28"/>
        </w:rPr>
        <w:t xml:space="preserve">                        </w:t>
      </w:r>
    </w:p>
    <w:p w:rsidR="00555B83" w:rsidRPr="00DA4B98" w:rsidRDefault="00555B83" w:rsidP="00555B83">
      <w:pPr>
        <w:spacing w:line="240" w:lineRule="auto"/>
        <w:ind w:left="284"/>
        <w:rPr>
          <w:rFonts w:ascii="Times New Roman" w:hAnsi="Times New Roman"/>
          <w:bCs/>
          <w:sz w:val="28"/>
          <w:szCs w:val="28"/>
        </w:rPr>
      </w:pPr>
      <w:r w:rsidRPr="00DA4B98">
        <w:rPr>
          <w:rFonts w:ascii="Times New Roman" w:hAnsi="Times New Roman"/>
          <w:bCs/>
          <w:sz w:val="28"/>
          <w:szCs w:val="28"/>
        </w:rPr>
        <w:t xml:space="preserve">  3.  Результативность исследований.  Выводы                                        стр.10                              </w:t>
      </w:r>
    </w:p>
    <w:p w:rsidR="00555B83" w:rsidRPr="00DA4B98" w:rsidRDefault="00555B83" w:rsidP="00555B83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A4B98">
        <w:rPr>
          <w:rFonts w:ascii="Times New Roman" w:hAnsi="Times New Roman"/>
          <w:bCs/>
          <w:sz w:val="28"/>
          <w:szCs w:val="28"/>
        </w:rPr>
        <w:t xml:space="preserve">      4. Заключение                                                                  </w:t>
      </w:r>
      <w:r w:rsidR="00650B91">
        <w:rPr>
          <w:rFonts w:ascii="Times New Roman" w:hAnsi="Times New Roman"/>
          <w:bCs/>
          <w:sz w:val="28"/>
          <w:szCs w:val="28"/>
        </w:rPr>
        <w:t xml:space="preserve">                         стр. 12</w:t>
      </w:r>
      <w:r w:rsidRPr="00DA4B98">
        <w:rPr>
          <w:rFonts w:ascii="Times New Roman" w:hAnsi="Times New Roman"/>
          <w:bCs/>
          <w:sz w:val="28"/>
          <w:szCs w:val="28"/>
        </w:rPr>
        <w:t xml:space="preserve">   </w:t>
      </w:r>
    </w:p>
    <w:p w:rsidR="00555B83" w:rsidRPr="00DA4B98" w:rsidRDefault="00555B83" w:rsidP="00555B83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A4B98">
        <w:rPr>
          <w:rFonts w:ascii="Times New Roman" w:hAnsi="Times New Roman"/>
          <w:bCs/>
          <w:sz w:val="28"/>
          <w:szCs w:val="28"/>
        </w:rPr>
        <w:t xml:space="preserve">      5. Список использованных источников и литературы</w:t>
      </w:r>
      <w:r w:rsidR="00650B91">
        <w:rPr>
          <w:rFonts w:ascii="Times New Roman" w:hAnsi="Times New Roman"/>
          <w:bCs/>
          <w:sz w:val="28"/>
          <w:szCs w:val="28"/>
        </w:rPr>
        <w:t xml:space="preserve">                         стр.13</w:t>
      </w:r>
    </w:p>
    <w:p w:rsidR="00005B51" w:rsidRPr="00555B83" w:rsidRDefault="00555B83" w:rsidP="00555B83">
      <w:pPr>
        <w:rPr>
          <w:sz w:val="28"/>
          <w:szCs w:val="28"/>
        </w:rPr>
      </w:pPr>
      <w:r w:rsidRPr="00DA4B98">
        <w:rPr>
          <w:rFonts w:ascii="Times New Roman" w:hAnsi="Times New Roman"/>
          <w:bCs/>
          <w:sz w:val="28"/>
          <w:szCs w:val="28"/>
        </w:rPr>
        <w:t xml:space="preserve">      6. Приложения                                                                                          </w:t>
      </w:r>
      <w:r w:rsidRPr="00555B83">
        <w:rPr>
          <w:rFonts w:ascii="Times New Roman" w:hAnsi="Times New Roman"/>
          <w:bCs/>
          <w:sz w:val="28"/>
          <w:szCs w:val="28"/>
        </w:rPr>
        <w:t>стр. 13</w:t>
      </w:r>
    </w:p>
    <w:p w:rsidR="00005B51" w:rsidRPr="00555B83" w:rsidRDefault="00005B51">
      <w:pPr>
        <w:rPr>
          <w:sz w:val="28"/>
          <w:szCs w:val="28"/>
        </w:rPr>
      </w:pPr>
    </w:p>
    <w:p w:rsidR="00005B51" w:rsidRPr="00555B83" w:rsidRDefault="00005B51">
      <w:pPr>
        <w:rPr>
          <w:sz w:val="28"/>
          <w:szCs w:val="28"/>
        </w:rPr>
      </w:pPr>
    </w:p>
    <w:p w:rsidR="00005B51" w:rsidRDefault="00005B51"/>
    <w:p w:rsidR="00005B51" w:rsidRDefault="00005B51"/>
    <w:p w:rsidR="00005B51" w:rsidRDefault="00005B51"/>
    <w:p w:rsidR="00005B51" w:rsidRDefault="00005B51"/>
    <w:p w:rsidR="00005B51" w:rsidRDefault="00005B51"/>
    <w:p w:rsidR="00005B51" w:rsidRDefault="00005B51"/>
    <w:p w:rsidR="00005B51" w:rsidRDefault="00005B51"/>
    <w:p w:rsidR="00005B51" w:rsidRDefault="00005B51"/>
    <w:p w:rsidR="00005B51" w:rsidRDefault="00005B51"/>
    <w:p w:rsidR="00005B51" w:rsidRDefault="00005B51"/>
    <w:p w:rsidR="008303FA" w:rsidRDefault="008303FA" w:rsidP="00830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E15856" w:rsidRDefault="008303FA" w:rsidP="006A12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463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630" w:rsidRPr="004E4630">
        <w:rPr>
          <w:rFonts w:ascii="Times New Roman" w:hAnsi="Times New Roman" w:cs="Times New Roman"/>
          <w:sz w:val="28"/>
          <w:szCs w:val="28"/>
          <w:u w:val="single"/>
        </w:rPr>
        <w:t>Актуальность темы</w:t>
      </w:r>
      <w:r w:rsidR="004E4630">
        <w:rPr>
          <w:rFonts w:ascii="Times New Roman" w:hAnsi="Times New Roman" w:cs="Times New Roman"/>
          <w:sz w:val="28"/>
          <w:szCs w:val="28"/>
        </w:rPr>
        <w:t xml:space="preserve">. </w:t>
      </w:r>
      <w:r w:rsidR="00E15856">
        <w:rPr>
          <w:rFonts w:ascii="Times New Roman" w:hAnsi="Times New Roman" w:cs="Times New Roman"/>
          <w:sz w:val="28"/>
          <w:szCs w:val="28"/>
        </w:rPr>
        <w:t xml:space="preserve">Глобальная проблема сплошной рубки лесов достигла уровня не только сохранности экосистемы Северо-Западного региона, но и </w:t>
      </w:r>
      <w:r w:rsidR="004E4630">
        <w:rPr>
          <w:rFonts w:ascii="Times New Roman" w:hAnsi="Times New Roman" w:cs="Times New Roman"/>
          <w:sz w:val="28"/>
          <w:szCs w:val="28"/>
        </w:rPr>
        <w:t>серьёзно затронула жизнеобеспеченность</w:t>
      </w:r>
      <w:r w:rsidR="00E15856">
        <w:rPr>
          <w:rFonts w:ascii="Times New Roman" w:hAnsi="Times New Roman" w:cs="Times New Roman"/>
          <w:sz w:val="28"/>
          <w:szCs w:val="28"/>
        </w:rPr>
        <w:t xml:space="preserve"> этноса, изменение жизни северных народов.</w:t>
      </w:r>
      <w:r w:rsidR="00D4255A">
        <w:rPr>
          <w:rFonts w:ascii="Times New Roman" w:hAnsi="Times New Roman" w:cs="Times New Roman"/>
          <w:sz w:val="28"/>
          <w:szCs w:val="28"/>
        </w:rPr>
        <w:t xml:space="preserve"> Вопросы </w:t>
      </w:r>
      <w:r w:rsidR="004E4630">
        <w:rPr>
          <w:rFonts w:ascii="Times New Roman" w:hAnsi="Times New Roman" w:cs="Times New Roman"/>
          <w:sz w:val="28"/>
          <w:szCs w:val="28"/>
        </w:rPr>
        <w:t xml:space="preserve"> взаимоотношения человека и природы, влияние человеческого фактора на окружающую среду актуальны и изучаемы.  </w:t>
      </w:r>
      <w:r w:rsidR="00276F56">
        <w:rPr>
          <w:rFonts w:ascii="Times New Roman" w:hAnsi="Times New Roman" w:cs="Times New Roman"/>
          <w:sz w:val="28"/>
          <w:szCs w:val="28"/>
        </w:rPr>
        <w:t>Контроль за вырубкой лесов, качественное выполнение лесосечных работ способствует поддержанию уровня экосистемы Северо-Западного региона.</w:t>
      </w:r>
    </w:p>
    <w:p w:rsidR="00DC659D" w:rsidRDefault="004E4630" w:rsidP="006A12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 </w:t>
      </w:r>
      <w:r w:rsidRPr="008303FA">
        <w:rPr>
          <w:rFonts w:ascii="Times New Roman" w:hAnsi="Times New Roman" w:cs="Times New Roman"/>
          <w:sz w:val="28"/>
          <w:szCs w:val="28"/>
          <w:u w:val="single"/>
        </w:rPr>
        <w:t>Обоснование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3FA">
        <w:rPr>
          <w:rFonts w:ascii="Times New Roman" w:hAnsi="Times New Roman" w:cs="Times New Roman"/>
          <w:sz w:val="28"/>
          <w:szCs w:val="28"/>
        </w:rPr>
        <w:t>П</w:t>
      </w:r>
      <w:r w:rsidR="008303FA" w:rsidRPr="008303FA">
        <w:rPr>
          <w:rFonts w:ascii="Times New Roman" w:hAnsi="Times New Roman" w:cs="Times New Roman"/>
          <w:sz w:val="28"/>
          <w:szCs w:val="28"/>
        </w:rPr>
        <w:t>реобладающим видом рубок в лесах Вологодской области</w:t>
      </w:r>
      <w:r w:rsidR="008303FA">
        <w:rPr>
          <w:rFonts w:ascii="Times New Roman" w:hAnsi="Times New Roman" w:cs="Times New Roman"/>
          <w:sz w:val="28"/>
          <w:szCs w:val="28"/>
        </w:rPr>
        <w:t xml:space="preserve"> являютс</w:t>
      </w:r>
      <w:r w:rsidR="008404DE">
        <w:rPr>
          <w:rFonts w:ascii="Times New Roman" w:hAnsi="Times New Roman" w:cs="Times New Roman"/>
          <w:sz w:val="28"/>
          <w:szCs w:val="28"/>
        </w:rPr>
        <w:t>я сплошные рубки, на них приходи</w:t>
      </w:r>
      <w:r w:rsidR="008303FA">
        <w:rPr>
          <w:rFonts w:ascii="Times New Roman" w:hAnsi="Times New Roman" w:cs="Times New Roman"/>
          <w:sz w:val="28"/>
          <w:szCs w:val="28"/>
        </w:rPr>
        <w:t>тся около пяти шестых от общего объёма заготавливаемой древесины. В подавляющем большинстве случаев</w:t>
      </w:r>
      <w:r w:rsidR="00A45EEF">
        <w:rPr>
          <w:rFonts w:ascii="Times New Roman" w:hAnsi="Times New Roman" w:cs="Times New Roman"/>
          <w:sz w:val="28"/>
          <w:szCs w:val="28"/>
        </w:rPr>
        <w:t xml:space="preserve"> вырубленные площади после проведения лесовосстановительных мероприятий</w:t>
      </w:r>
      <w:r w:rsidR="00DA4B98">
        <w:rPr>
          <w:rFonts w:ascii="Times New Roman" w:hAnsi="Times New Roman" w:cs="Times New Roman"/>
          <w:sz w:val="28"/>
          <w:szCs w:val="28"/>
        </w:rPr>
        <w:t xml:space="preserve"> остаются без молодой поросли. Низкое качество лесовосстановительных работ при посадке, при уходе за молодняками приводит к гибели культур. Основная часть сплошных вырубок зарастает естественным образом.</w:t>
      </w:r>
      <w:r w:rsidR="00CA7CB4">
        <w:rPr>
          <w:rFonts w:ascii="Times New Roman" w:hAnsi="Times New Roman" w:cs="Times New Roman"/>
          <w:sz w:val="28"/>
          <w:szCs w:val="28"/>
        </w:rPr>
        <w:t xml:space="preserve"> Поэтому, встает проблема сохранности естественного </w:t>
      </w:r>
      <w:r w:rsidR="00276F56">
        <w:rPr>
          <w:rFonts w:ascii="Times New Roman" w:hAnsi="Times New Roman" w:cs="Times New Roman"/>
          <w:sz w:val="28"/>
          <w:szCs w:val="28"/>
        </w:rPr>
        <w:t xml:space="preserve">подроста при рубке на лесосеках и поддержание </w:t>
      </w:r>
      <w:r w:rsidR="002C03CF">
        <w:rPr>
          <w:rFonts w:ascii="Times New Roman" w:hAnsi="Times New Roman" w:cs="Times New Roman"/>
          <w:sz w:val="28"/>
          <w:szCs w:val="28"/>
        </w:rPr>
        <w:t>экобаланса  в регионе.</w:t>
      </w:r>
    </w:p>
    <w:p w:rsidR="00CA7CB4" w:rsidRPr="00464D4E" w:rsidRDefault="00DC659D" w:rsidP="006A124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4E">
        <w:rPr>
          <w:rFonts w:ascii="Times New Roman" w:hAnsi="Times New Roman" w:cs="Times New Roman"/>
          <w:sz w:val="28"/>
          <w:szCs w:val="28"/>
        </w:rPr>
        <w:t>1.2.</w:t>
      </w:r>
      <w:r w:rsidRPr="00464D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A7CB4" w:rsidRPr="00464D4E">
        <w:rPr>
          <w:rFonts w:ascii="Times New Roman" w:hAnsi="Times New Roman" w:cs="Times New Roman"/>
          <w:sz w:val="28"/>
          <w:szCs w:val="28"/>
          <w:u w:val="single"/>
        </w:rPr>
        <w:t>Цель учебно-исследовательской работы: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сравнить сохранность </w:t>
      </w:r>
      <w:r w:rsidR="00CA7CB4"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подроста при рубке деревьев разными технологиями заготовки древесины.</w:t>
      </w:r>
    </w:p>
    <w:p w:rsidR="00CA7CB4" w:rsidRPr="00464D4E" w:rsidRDefault="00DC659D" w:rsidP="00CA7CB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Pr="00464D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CA7CB4" w:rsidRPr="00464D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работы:</w:t>
      </w:r>
    </w:p>
    <w:p w:rsidR="00CA7CB4" w:rsidRPr="00464D4E" w:rsidRDefault="00CA7CB4" w:rsidP="006A124B">
      <w:pPr>
        <w:pStyle w:val="ac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виды технологий заготовки древесины</w:t>
      </w:r>
      <w:r w:rsidR="00DC659D"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59D" w:rsidRPr="00464D4E" w:rsidRDefault="00DC659D" w:rsidP="006A124B">
      <w:pPr>
        <w:pStyle w:val="ac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Сравнить состояние подроста на лесосеках с разными видами рубок;</w:t>
      </w:r>
    </w:p>
    <w:p w:rsidR="00DC659D" w:rsidRPr="00464D4E" w:rsidRDefault="00DC659D" w:rsidP="006A124B">
      <w:pPr>
        <w:pStyle w:val="ac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наиболее природоохранные виды рубок с сохранностью подроста.</w:t>
      </w:r>
    </w:p>
    <w:p w:rsidR="00DC659D" w:rsidRPr="00464D4E" w:rsidRDefault="00DC659D" w:rsidP="00B725F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1.4 </w:t>
      </w:r>
      <w:r w:rsidRPr="00464D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Объект исследовани</w:t>
      </w:r>
      <w:r w:rsidR="004935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</w:t>
      </w: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лесные делянки Усть-Кубинского леснич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 Верхнераменского участка квартала №28 в</w:t>
      </w:r>
      <w:r w:rsidR="004A6FF9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ыделов</w:t>
      </w:r>
      <w:r w:rsidR="004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>19,</w:t>
      </w:r>
      <w:r w:rsidR="0049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A6FF9">
        <w:rPr>
          <w:rFonts w:ascii="Times New Roman" w:eastAsia="Times New Roman" w:hAnsi="Times New Roman" w:cs="Times New Roman"/>
          <w:sz w:val="28"/>
          <w:szCs w:val="28"/>
          <w:lang w:eastAsia="ru-RU"/>
        </w:rPr>
        <w:t>, №22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935B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4935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59D" w:rsidRPr="00464D4E" w:rsidRDefault="00DC659D" w:rsidP="00B725F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  </w:t>
      </w:r>
      <w:r w:rsidRPr="00464D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Предмет исследования:</w:t>
      </w:r>
      <w:r w:rsidR="00BD1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 хвойных пород деревьев на выбранных лесосеках</w:t>
      </w:r>
      <w:r w:rsidR="00840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1B8A" w:rsidRPr="008404DE" w:rsidRDefault="00DC659D" w:rsidP="008404DE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 </w:t>
      </w:r>
      <w:r w:rsidRPr="008404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Гипотеза: </w:t>
      </w:r>
      <w:r w:rsidR="00BD1B8A" w:rsidRPr="008404DE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B725FB" w:rsidRPr="008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предполагаю, что </w:t>
      </w:r>
      <w:r w:rsidR="00BD1B8A" w:rsidRPr="008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рубке современными лесозаготовительными комплексами подроста сохраняется больше</w:t>
      </w:r>
      <w:r w:rsidR="00B725FB" w:rsidRPr="00840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D1B8A" w:rsidRPr="008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при рубке ручным способом и трелёвке тракторами.</w:t>
      </w:r>
    </w:p>
    <w:p w:rsidR="00DC659D" w:rsidRDefault="00DC659D" w:rsidP="00DC659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A5B9D" w:rsidRPr="00BA5B9D" w:rsidRDefault="006A124B" w:rsidP="006A124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A5B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1.7. Методика учебного исследования.</w:t>
      </w:r>
      <w:r w:rsidR="00BA5B9D" w:rsidRPr="00BA5B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A5B9D" w:rsidRDefault="00BA5B9D" w:rsidP="006A124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первичном эта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A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4A6F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метод закладки учётных площадок для определения численности подроста (по методике Победи</w:t>
      </w:r>
      <w:r w:rsid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нского А. В.) . На отведённой делянке были</w:t>
      </w:r>
      <w:r w:rsidR="00B7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заложены 5</w:t>
      </w:r>
      <w:r w:rsidR="004A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площадок </w:t>
      </w:r>
      <w:r w:rsidR="00A3552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726B3">
        <w:rPr>
          <w:rFonts w:ascii="Times New Roman" w:eastAsia="Times New Roman" w:hAnsi="Times New Roman" w:cs="Times New Roman"/>
          <w:sz w:val="28"/>
          <w:szCs w:val="28"/>
          <w:lang w:eastAsia="ru-RU"/>
        </w:rPr>
        <w:t>10*10 м</w:t>
      </w:r>
      <w:r w:rsidR="00A355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разным видом рубки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A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Площадки размещались по ходовым линиям, расположенным параллельно на обследуемых </w:t>
      </w:r>
      <w:r w:rsidR="007C1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 </w:t>
      </w:r>
      <w:r w:rsidRPr="00BA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участках через 25 метров.</w:t>
      </w:r>
      <w:r w:rsidR="007C1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 подроста производился на делянках с рубками разных технологий</w:t>
      </w:r>
      <w:r w:rsidR="004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измерения высоты</w:t>
      </w:r>
      <w:r w:rsidR="00840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 </w:t>
      </w:r>
      <w:r w:rsidR="004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мерной линейкой, определением  породы дерева визуально и возраста дерева по мутовкам</w:t>
      </w:r>
      <w:r w:rsidR="009970D4">
        <w:rPr>
          <w:rStyle w:val="a5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2"/>
      </w:r>
      <w:r w:rsidR="004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1B49" w:rsidRDefault="007C1B49" w:rsidP="007C1B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вторичном этапе д</w:t>
      </w:r>
      <w:r w:rsidRPr="007C1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создания математической модели лесосеки по уровню сохранности подроста использовались статистические методы математического моделирования с применением прикладного пакета программ Microsoft Excel с надстройкой "Анализ данных".</w:t>
      </w:r>
    </w:p>
    <w:p w:rsidR="007C1B49" w:rsidRDefault="007C1B49" w:rsidP="007C1B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заключительном этапе методом обобщения и синтеза статистических данн</w:t>
      </w:r>
      <w:r w:rsidR="00840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подроста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 сравнительный анализ сохранности подроста.</w:t>
      </w:r>
    </w:p>
    <w:p w:rsidR="004935B0" w:rsidRDefault="004D377A" w:rsidP="007C1B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Научная новизна учебной работы</w:t>
      </w:r>
      <w:r w:rsidR="004935B0" w:rsidRPr="00493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4935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="004935B0" w:rsidRPr="004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выявлены</w:t>
      </w:r>
      <w:r w:rsidR="0049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управляемые и неуправляемые факторы, влияющие на сохранность подроста, а также рассмотрены способы разработки лесосек с  максимальным лесовосстановительным эффектом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377A" w:rsidRPr="004D377A" w:rsidRDefault="004D377A" w:rsidP="007C1B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Pr="004D3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Практическая значимость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работы </w:t>
      </w:r>
      <w:r w:rsidRPr="004D37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4D3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позволят прогнозировать вероятность повреждения подроста при различных технологиях рубок и различных условия местопроизрастания на лесосеках.</w:t>
      </w:r>
    </w:p>
    <w:p w:rsidR="007C1B49" w:rsidRDefault="004D377A" w:rsidP="004D377A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</w:t>
      </w:r>
      <w:r w:rsidR="00410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</w:t>
      </w:r>
      <w:r w:rsidRPr="004D3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0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Pr="004D3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D377A" w:rsidRDefault="004D377A" w:rsidP="004D377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D3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>
        <w:rPr>
          <w:rFonts w:ascii="Times New Roman" w:hAnsi="Times New Roman"/>
          <w:bCs/>
          <w:sz w:val="28"/>
          <w:szCs w:val="28"/>
        </w:rPr>
        <w:t>Физико-географическая характеристика лесосек д. Езово</w:t>
      </w:r>
    </w:p>
    <w:p w:rsidR="004D377A" w:rsidRDefault="004D377A" w:rsidP="004D377A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Верхнераменского поселения Усть-Кубинского района</w:t>
      </w:r>
    </w:p>
    <w:p w:rsidR="004D377A" w:rsidRDefault="00FD5BF5" w:rsidP="00FD5BF5">
      <w:pPr>
        <w:shd w:val="clear" w:color="auto" w:fill="FFFFFF"/>
        <w:spacing w:after="3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Участки отведенной сплошной вырубки находятся  на территории Верхнераменского поселения Усть-Кубинского района и относятся к землям Усть-Кубинского лесничества. Деревня Езово расположена в северо-восточной части Усть-Кубинского района  Вологодской области Северо-Западного региона</w:t>
      </w:r>
      <w:r w:rsidR="004A0500">
        <w:rPr>
          <w:rFonts w:ascii="Times New Roman" w:hAnsi="Times New Roman"/>
          <w:bCs/>
          <w:sz w:val="28"/>
          <w:szCs w:val="28"/>
        </w:rPr>
        <w:t>,</w:t>
      </w:r>
      <w:r w:rsidR="00410DA5">
        <w:rPr>
          <w:rFonts w:ascii="Times New Roman" w:hAnsi="Times New Roman"/>
          <w:bCs/>
          <w:sz w:val="28"/>
          <w:szCs w:val="28"/>
        </w:rPr>
        <w:t xml:space="preserve"> в </w:t>
      </w:r>
      <w:r w:rsidR="00204454">
        <w:rPr>
          <w:rFonts w:ascii="Times New Roman" w:hAnsi="Times New Roman"/>
          <w:bCs/>
          <w:sz w:val="28"/>
          <w:szCs w:val="28"/>
        </w:rPr>
        <w:t xml:space="preserve"> южной подзоне тайги</w:t>
      </w:r>
      <w:r>
        <w:rPr>
          <w:rFonts w:ascii="Times New Roman" w:hAnsi="Times New Roman"/>
          <w:bCs/>
          <w:sz w:val="28"/>
          <w:szCs w:val="28"/>
        </w:rPr>
        <w:t>.</w:t>
      </w:r>
      <w:r w:rsidRPr="00FD5BF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Рельеф участков относится к </w:t>
      </w:r>
      <w:r w:rsidRPr="00FD5BF5">
        <w:rPr>
          <w:rFonts w:ascii="Times New Roman" w:hAnsi="Times New Roman" w:cs="Times New Roman"/>
          <w:sz w:val="28"/>
          <w:szCs w:val="28"/>
        </w:rPr>
        <w:t xml:space="preserve"> низменности</w:t>
      </w:r>
      <w:r>
        <w:rPr>
          <w:rFonts w:ascii="Times New Roman" w:hAnsi="Times New Roman" w:cs="Times New Roman"/>
          <w:sz w:val="28"/>
          <w:szCs w:val="28"/>
        </w:rPr>
        <w:t>, где болота и низины.</w:t>
      </w:r>
      <w:r w:rsidR="00204454">
        <w:rPr>
          <w:rFonts w:ascii="Times New Roman" w:hAnsi="Times New Roman" w:cs="Times New Roman"/>
          <w:sz w:val="28"/>
          <w:szCs w:val="28"/>
        </w:rPr>
        <w:t xml:space="preserve"> Территория пронизана сетью неглубоких рек и ручейков.</w:t>
      </w:r>
      <w:r w:rsidR="00204454" w:rsidRPr="00204454">
        <w:t xml:space="preserve"> </w:t>
      </w:r>
      <w:r w:rsidR="00204454" w:rsidRPr="00204454">
        <w:rPr>
          <w:rFonts w:ascii="Times New Roman" w:hAnsi="Times New Roman" w:cs="Times New Roman"/>
          <w:sz w:val="28"/>
          <w:szCs w:val="28"/>
        </w:rPr>
        <w:t>Основными процессами почвообразов</w:t>
      </w:r>
      <w:r w:rsidR="00C66F9A">
        <w:rPr>
          <w:rFonts w:ascii="Times New Roman" w:hAnsi="Times New Roman" w:cs="Times New Roman"/>
          <w:sz w:val="28"/>
          <w:szCs w:val="28"/>
        </w:rPr>
        <w:t xml:space="preserve">ания </w:t>
      </w:r>
      <w:r w:rsidR="00204454" w:rsidRPr="00204454">
        <w:rPr>
          <w:rFonts w:ascii="Times New Roman" w:hAnsi="Times New Roman" w:cs="Times New Roman"/>
          <w:sz w:val="28"/>
          <w:szCs w:val="28"/>
        </w:rPr>
        <w:t xml:space="preserve"> являются подзолообразование и заболачивание, что обусловлено положением территории в зоне с холодным, влажным климатом, а также преобладанием лесной, преимущественно хвойной растительности.</w:t>
      </w:r>
      <w:r w:rsidR="00204454">
        <w:rPr>
          <w:rFonts w:ascii="Times New Roman" w:hAnsi="Times New Roman" w:cs="Times New Roman"/>
          <w:sz w:val="28"/>
          <w:szCs w:val="28"/>
        </w:rPr>
        <w:t xml:space="preserve"> По механическому составу наблюдаются  средне- и легкосуглинистые почвы.</w:t>
      </w:r>
      <w:r w:rsidR="00C66F9A">
        <w:rPr>
          <w:rFonts w:ascii="Times New Roman" w:hAnsi="Times New Roman" w:cs="Times New Roman"/>
          <w:sz w:val="28"/>
          <w:szCs w:val="28"/>
        </w:rPr>
        <w:t xml:space="preserve"> Наиболее характерная растительность – темнохвойные (еловые) леса с обильным надпочвенным покровом из мхов.  </w:t>
      </w:r>
      <w:r w:rsidR="00C66F9A" w:rsidRPr="00C66F9A">
        <w:rPr>
          <w:rFonts w:ascii="Times New Roman" w:hAnsi="Times New Roman" w:cs="Times New Roman"/>
          <w:sz w:val="28"/>
          <w:szCs w:val="28"/>
        </w:rPr>
        <w:t>В северной части эта группа представлена в основном типом черничного ельника с моховым покровом и с обильным развитием черники в травяно-кустарниковом ярусе.</w:t>
      </w:r>
      <w:r w:rsidR="00C66F9A">
        <w:rPr>
          <w:rFonts w:ascii="Times New Roman" w:hAnsi="Times New Roman" w:cs="Times New Roman"/>
          <w:sz w:val="28"/>
          <w:szCs w:val="28"/>
        </w:rPr>
        <w:t xml:space="preserve"> На данном участке из лиственных пород встречается осина обыкновенная, береза п</w:t>
      </w:r>
      <w:r w:rsidR="00410DA5">
        <w:rPr>
          <w:rFonts w:ascii="Times New Roman" w:hAnsi="Times New Roman" w:cs="Times New Roman"/>
          <w:sz w:val="28"/>
          <w:szCs w:val="28"/>
        </w:rPr>
        <w:t xml:space="preserve">ушистая и </w:t>
      </w:r>
      <w:r w:rsidR="00410DA5">
        <w:rPr>
          <w:rFonts w:ascii="Times New Roman" w:hAnsi="Times New Roman" w:cs="Times New Roman"/>
          <w:sz w:val="28"/>
          <w:szCs w:val="28"/>
        </w:rPr>
        <w:lastRenderedPageBreak/>
        <w:t xml:space="preserve">повислая (бородавчатая), </w:t>
      </w:r>
      <w:r w:rsidR="00C66F9A">
        <w:rPr>
          <w:rFonts w:ascii="Times New Roman" w:hAnsi="Times New Roman" w:cs="Times New Roman"/>
          <w:sz w:val="28"/>
          <w:szCs w:val="28"/>
        </w:rPr>
        <w:t xml:space="preserve"> ольха</w:t>
      </w:r>
      <w:r w:rsidR="00410DA5">
        <w:rPr>
          <w:rFonts w:ascii="Times New Roman" w:hAnsi="Times New Roman" w:cs="Times New Roman"/>
          <w:sz w:val="28"/>
          <w:szCs w:val="28"/>
        </w:rPr>
        <w:t xml:space="preserve"> серая. Климат умеренно-континентальный, осадки умеренные.</w:t>
      </w:r>
      <w:r w:rsidR="004A0500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</w:p>
    <w:p w:rsidR="00081242" w:rsidRDefault="00081242" w:rsidP="00081242">
      <w:pPr>
        <w:pStyle w:val="ac"/>
        <w:numPr>
          <w:ilvl w:val="1"/>
          <w:numId w:val="3"/>
        </w:numPr>
        <w:shd w:val="clear" w:color="auto" w:fill="FFFFFF"/>
        <w:spacing w:after="30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Виды заготовки древесины.</w:t>
      </w:r>
    </w:p>
    <w:p w:rsidR="00885A90" w:rsidRPr="00307D04" w:rsidRDefault="00307D04" w:rsidP="00D4255A">
      <w:pPr>
        <w:shd w:val="clear" w:color="auto" w:fill="FFFFFF"/>
        <w:spacing w:after="30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 части 5 статьи 17 Лесного кодекса Российской Федерации заготовка древесины осуществляется в форме рубок, установленных лесохозяйственным регламентом лесничества, лесопарка и проектом освоения лесов в отношении лесных участков, предоставленных для заготовки древесины на правах аренды или постоянного</w:t>
      </w:r>
      <w:r w:rsidR="00885A90">
        <w:rPr>
          <w:rFonts w:ascii="Times New Roman" w:hAnsi="Times New Roman" w:cs="Times New Roman"/>
          <w:bCs/>
          <w:sz w:val="28"/>
          <w:szCs w:val="28"/>
        </w:rPr>
        <w:t xml:space="preserve"> (бессрочного)</w:t>
      </w:r>
      <w:r w:rsidR="007F5D15">
        <w:rPr>
          <w:rFonts w:ascii="Times New Roman" w:hAnsi="Times New Roman" w:cs="Times New Roman"/>
          <w:bCs/>
          <w:sz w:val="28"/>
          <w:szCs w:val="28"/>
        </w:rPr>
        <w:t xml:space="preserve"> пользовани</w:t>
      </w:r>
      <w:r>
        <w:rPr>
          <w:rFonts w:ascii="Times New Roman" w:hAnsi="Times New Roman" w:cs="Times New Roman"/>
          <w:bCs/>
          <w:sz w:val="28"/>
          <w:szCs w:val="28"/>
        </w:rPr>
        <w:t>я.</w:t>
      </w:r>
      <w:r>
        <w:rPr>
          <w:rStyle w:val="a5"/>
          <w:rFonts w:ascii="Times New Roman" w:hAnsi="Times New Roman" w:cs="Times New Roman"/>
          <w:bCs/>
          <w:sz w:val="28"/>
          <w:szCs w:val="28"/>
        </w:rPr>
        <w:footnoteReference w:id="4"/>
      </w:r>
      <w:r w:rsidR="00885A90">
        <w:rPr>
          <w:rFonts w:ascii="Times New Roman" w:hAnsi="Times New Roman" w:cs="Times New Roman"/>
          <w:bCs/>
          <w:sz w:val="28"/>
          <w:szCs w:val="28"/>
        </w:rPr>
        <w:t>Технология лесосечных работ предусматривает проведение рубок традиционным и машинным способами</w:t>
      </w:r>
      <w:r w:rsidR="00E00E3E">
        <w:rPr>
          <w:rFonts w:ascii="Times New Roman" w:hAnsi="Times New Roman" w:cs="Times New Roman"/>
          <w:bCs/>
          <w:sz w:val="28"/>
          <w:szCs w:val="28"/>
        </w:rPr>
        <w:t>.</w:t>
      </w:r>
    </w:p>
    <w:p w:rsidR="00307D04" w:rsidRDefault="00885A90" w:rsidP="00F10B76">
      <w:pPr>
        <w:pStyle w:val="ac"/>
        <w:numPr>
          <w:ilvl w:val="1"/>
          <w:numId w:val="3"/>
        </w:numPr>
        <w:shd w:val="clear" w:color="auto" w:fill="FFFFFF"/>
        <w:spacing w:after="30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Технология заготовки древесины традиционным способом.</w:t>
      </w:r>
    </w:p>
    <w:p w:rsidR="00885A90" w:rsidRPr="008B49B4" w:rsidRDefault="00BE2B33" w:rsidP="00885A90">
      <w:pPr>
        <w:shd w:val="clear" w:color="auto" w:fill="FFFFFF"/>
        <w:spacing w:after="30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885A90" w:rsidRPr="00885A90">
        <w:rPr>
          <w:rFonts w:ascii="Times New Roman" w:hAnsi="Times New Roman" w:cs="Times New Roman"/>
          <w:bCs/>
          <w:sz w:val="28"/>
          <w:szCs w:val="28"/>
        </w:rPr>
        <w:t xml:space="preserve">Лесосечные работы на западном участке </w:t>
      </w:r>
      <w:r w:rsidR="00885A90">
        <w:rPr>
          <w:rFonts w:ascii="Times New Roman" w:hAnsi="Times New Roman" w:cs="Times New Roman"/>
          <w:bCs/>
          <w:sz w:val="28"/>
          <w:szCs w:val="28"/>
        </w:rPr>
        <w:t xml:space="preserve">Усть-Кубинского </w:t>
      </w:r>
      <w:r w:rsidR="00885A90" w:rsidRPr="00885A90">
        <w:rPr>
          <w:rFonts w:ascii="Times New Roman" w:hAnsi="Times New Roman" w:cs="Times New Roman"/>
          <w:bCs/>
          <w:sz w:val="28"/>
          <w:szCs w:val="28"/>
        </w:rPr>
        <w:t>лесничества Верхнераменское</w:t>
      </w:r>
      <w:r w:rsidR="00885A90">
        <w:rPr>
          <w:rFonts w:ascii="Times New Roman" w:hAnsi="Times New Roman" w:cs="Times New Roman"/>
          <w:bCs/>
          <w:sz w:val="28"/>
          <w:szCs w:val="28"/>
        </w:rPr>
        <w:t xml:space="preserve"> лесного квартала №28</w:t>
      </w:r>
      <w:r w:rsidR="00AC254F">
        <w:rPr>
          <w:rFonts w:ascii="Times New Roman" w:hAnsi="Times New Roman" w:cs="Times New Roman"/>
          <w:bCs/>
          <w:sz w:val="28"/>
          <w:szCs w:val="28"/>
        </w:rPr>
        <w:t xml:space="preserve"> лесотаксационного выдела №19, №22 общей площадью 12 и 0,6 гектара проводились бригадой №1 ООО «Хвоя» управляющего К. В. Козырькова. </w:t>
      </w:r>
      <w:r w:rsidR="00476DD2">
        <w:rPr>
          <w:rFonts w:ascii="Times New Roman" w:hAnsi="Times New Roman" w:cs="Times New Roman"/>
          <w:bCs/>
          <w:sz w:val="28"/>
          <w:szCs w:val="28"/>
        </w:rPr>
        <w:t>Валка деревьев и обрезка сучьев проводилась бензомоторными пилами</w:t>
      </w:r>
      <w:r w:rsidR="00476DD2" w:rsidRPr="00476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6DD2">
        <w:rPr>
          <w:rFonts w:ascii="Times New Roman" w:hAnsi="Times New Roman" w:cs="Times New Roman"/>
          <w:bCs/>
          <w:sz w:val="28"/>
          <w:szCs w:val="28"/>
          <w:lang w:val="en-US"/>
        </w:rPr>
        <w:t>SHTIL</w:t>
      </w:r>
      <w:r w:rsidR="00476DD2" w:rsidRPr="00476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6DD2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476DD2" w:rsidRPr="00476DD2">
        <w:rPr>
          <w:rFonts w:ascii="Times New Roman" w:hAnsi="Times New Roman" w:cs="Times New Roman"/>
          <w:bCs/>
          <w:sz w:val="28"/>
          <w:szCs w:val="28"/>
        </w:rPr>
        <w:t xml:space="preserve"> 361-16</w:t>
      </w:r>
      <w:r w:rsidR="00476DD2">
        <w:rPr>
          <w:rFonts w:ascii="Times New Roman" w:hAnsi="Times New Roman" w:cs="Times New Roman"/>
          <w:bCs/>
          <w:sz w:val="28"/>
          <w:szCs w:val="28"/>
        </w:rPr>
        <w:t>. Работы проводились в зимний период в марте 2018 года.</w:t>
      </w:r>
      <w:r w:rsidR="00126A61">
        <w:rPr>
          <w:rFonts w:ascii="Times New Roman" w:hAnsi="Times New Roman" w:cs="Times New Roman"/>
          <w:bCs/>
          <w:sz w:val="28"/>
          <w:szCs w:val="28"/>
        </w:rPr>
        <w:t xml:space="preserve"> При сплошной рубке применялась </w:t>
      </w:r>
      <w:r w:rsidRPr="00BE2B33">
        <w:rPr>
          <w:rFonts w:ascii="Times New Roman" w:hAnsi="Times New Roman" w:cs="Times New Roman"/>
          <w:bCs/>
          <w:i/>
          <w:sz w:val="28"/>
          <w:szCs w:val="28"/>
        </w:rPr>
        <w:t>архангельская</w:t>
      </w:r>
      <w:r w:rsidR="00126A61" w:rsidRPr="00BE2B33">
        <w:rPr>
          <w:rFonts w:ascii="Times New Roman" w:hAnsi="Times New Roman" w:cs="Times New Roman"/>
          <w:bCs/>
          <w:i/>
          <w:sz w:val="28"/>
          <w:szCs w:val="28"/>
        </w:rPr>
        <w:t xml:space="preserve"> технология</w:t>
      </w:r>
      <w:r w:rsidR="00126A61">
        <w:rPr>
          <w:rFonts w:ascii="Times New Roman" w:hAnsi="Times New Roman" w:cs="Times New Roman"/>
          <w:bCs/>
          <w:sz w:val="28"/>
          <w:szCs w:val="28"/>
        </w:rPr>
        <w:t xml:space="preserve"> валки </w:t>
      </w:r>
      <w:r w:rsidR="00126A61" w:rsidRPr="00126A61">
        <w:rPr>
          <w:rFonts w:ascii="Times New Roman" w:hAnsi="Times New Roman" w:cs="Times New Roman"/>
          <w:bCs/>
          <w:sz w:val="28"/>
          <w:szCs w:val="28"/>
        </w:rPr>
        <w:t>леса</w:t>
      </w:r>
      <w:r w:rsidR="00126A61" w:rsidRP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>. Чтобы умень</w:t>
      </w:r>
      <w:r w:rsid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>шить гибель подроста от крон,</w:t>
      </w:r>
      <w:r w:rsidR="00126A61" w:rsidRP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падении дерева, так и при формировании воза, ширина пасек была принята равной высоте древостоя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>(16-18 метров)</w:t>
      </w:r>
      <w:r w:rsidR="00126A61" w:rsidRP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такой </w:t>
      </w:r>
      <w:r w:rsidR="00126A61" w:rsidRP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пасеке основная часть крон падает на волок, которы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имеет ширину 5-6 м.</w:t>
      </w:r>
      <w:r w:rsidR="00126A61" w:rsidRP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как фактически на один волок разраб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атывается узкая полоса леса, </w:t>
      </w:r>
      <w:r w:rsidR="00126A61" w:rsidRPr="00126A61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способ еще называется методом узких лент.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Трелёвка древесины к погрузочной площадке осуществлялась трелёвочным трактором</w:t>
      </w:r>
      <w:r w:rsidR="00F10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ТДТ-55, раскряжевка хлыста, обрезка вершинной части также проводилась</w:t>
      </w:r>
      <w:r w:rsidR="00126A61" w:rsidRPr="00126A61">
        <w:rPr>
          <w:rFonts w:ascii="Times New Roman" w:hAnsi="Times New Roman" w:cs="Times New Roman"/>
          <w:sz w:val="28"/>
          <w:szCs w:val="28"/>
        </w:rPr>
        <w:br/>
      </w:r>
      <w:r w:rsidR="00F10B76">
        <w:rPr>
          <w:rFonts w:ascii="Times New Roman" w:hAnsi="Times New Roman" w:cs="Times New Roman"/>
          <w:bCs/>
          <w:sz w:val="28"/>
          <w:szCs w:val="28"/>
        </w:rPr>
        <w:lastRenderedPageBreak/>
        <w:t>бензомоторными пилами</w:t>
      </w:r>
      <w:r w:rsidR="00F10B76" w:rsidRPr="00476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0B76">
        <w:rPr>
          <w:rFonts w:ascii="Times New Roman" w:hAnsi="Times New Roman" w:cs="Times New Roman"/>
          <w:bCs/>
          <w:sz w:val="28"/>
          <w:szCs w:val="28"/>
          <w:lang w:val="en-US"/>
        </w:rPr>
        <w:t>SHTIL</w:t>
      </w:r>
      <w:r w:rsidR="00F10B76" w:rsidRPr="00476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0B76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F10B76" w:rsidRPr="00476DD2">
        <w:rPr>
          <w:rFonts w:ascii="Times New Roman" w:hAnsi="Times New Roman" w:cs="Times New Roman"/>
          <w:bCs/>
          <w:sz w:val="28"/>
          <w:szCs w:val="28"/>
        </w:rPr>
        <w:t xml:space="preserve"> 361-16</w:t>
      </w:r>
      <w:r w:rsidR="00F10B76">
        <w:rPr>
          <w:rFonts w:ascii="Times New Roman" w:hAnsi="Times New Roman" w:cs="Times New Roman"/>
          <w:bCs/>
          <w:sz w:val="28"/>
          <w:szCs w:val="28"/>
        </w:rPr>
        <w:t>.</w:t>
      </w:r>
      <w:r w:rsidR="008B49B4">
        <w:rPr>
          <w:rFonts w:ascii="Times New Roman" w:hAnsi="Times New Roman" w:cs="Times New Roman"/>
          <w:bCs/>
          <w:sz w:val="28"/>
          <w:szCs w:val="28"/>
        </w:rPr>
        <w:t xml:space="preserve"> Валка деревьев вершиной на волок осуществляется под углом не более 35</w:t>
      </w:r>
      <w:r w:rsidR="008B49B4" w:rsidRPr="008B49B4">
        <w:rPr>
          <w:rFonts w:ascii="Times New Roman" w:eastAsia="Times New Roman" w:hAnsi="Times New Roman" w:cs="Times New Roman"/>
          <w:sz w:val="28"/>
          <w:szCs w:val="28"/>
          <w:lang w:eastAsia="ru-RU"/>
        </w:rPr>
        <w:t>°. Это сохраняет подрост при вытрелёвывании хлыстов на волок и формировании пачек. При работе зимой на лентах между волоками сохраняется 80-83%</w:t>
      </w:r>
      <w:r w:rsid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подроста высотой до 0,5 м, 60—</w:t>
      </w:r>
      <w:r w:rsidR="008B49B4" w:rsidRPr="008B49B4">
        <w:rPr>
          <w:rFonts w:ascii="Times New Roman" w:eastAsia="Times New Roman" w:hAnsi="Times New Roman" w:cs="Times New Roman"/>
          <w:sz w:val="28"/>
          <w:szCs w:val="28"/>
          <w:lang w:eastAsia="ru-RU"/>
        </w:rPr>
        <w:t>64% — высотой 0,6-1,5 м и около 30% — выше 1,5 м. При летних заготовках сохранность мелкого подроста не превышает 68-76%, среднего — 33-47% и крупного — около 31%.</w:t>
      </w:r>
    </w:p>
    <w:p w:rsidR="00570B18" w:rsidRDefault="00570B18" w:rsidP="00307D04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B18" w:rsidRPr="007F5D15" w:rsidRDefault="00624C6A" w:rsidP="007F5D15">
      <w:pPr>
        <w:keepNext/>
        <w:shd w:val="clear" w:color="auto" w:fill="FFFFFF"/>
        <w:spacing w:after="300" w:line="360" w:lineRule="auto"/>
        <w:jc w:val="center"/>
      </w:pPr>
      <w:r w:rsidRPr="00624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23.45pt;margin-top:71.55pt;width:57.75pt;height:50.25pt;z-index:251660288" o:connectortype="straight" strokecolor="#c00000">
            <v:stroke endarrow="block"/>
          </v:shape>
        </w:pict>
      </w:r>
      <w:r w:rsidRPr="00624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310.95pt;margin-top:105.3pt;width:62.25pt;height:31.5pt;flip:x;z-index:25165926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70B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895725"/>
            <wp:effectExtent l="190500" t="152400" r="19050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15" t="23140" r="9710" b="3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B18" w:rsidRDefault="008B49B4" w:rsidP="004D377A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Рис.№1. Схема разработки лесосеки</w:t>
      </w:r>
      <w:r w:rsidR="007F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1DE9" w:rsidRPr="005E1DE9" w:rsidRDefault="007F5D15" w:rsidP="007F5D15">
      <w:pPr>
        <w:pStyle w:val="ac"/>
        <w:numPr>
          <w:ilvl w:val="1"/>
          <w:numId w:val="3"/>
        </w:numPr>
        <w:shd w:val="clear" w:color="auto" w:fill="FFFFFF"/>
        <w:spacing w:after="30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D15">
        <w:rPr>
          <w:rFonts w:ascii="Times New Roman" w:hAnsi="Times New Roman" w:cs="Times New Roman"/>
          <w:bCs/>
          <w:sz w:val="28"/>
          <w:szCs w:val="28"/>
        </w:rPr>
        <w:t>Технол</w:t>
      </w:r>
      <w:r w:rsidR="005E1DE9">
        <w:rPr>
          <w:rFonts w:ascii="Times New Roman" w:hAnsi="Times New Roman" w:cs="Times New Roman"/>
          <w:bCs/>
          <w:sz w:val="28"/>
          <w:szCs w:val="28"/>
        </w:rPr>
        <w:t xml:space="preserve">огия </w:t>
      </w:r>
      <w:r w:rsidR="005E1DE9">
        <w:rPr>
          <w:rFonts w:ascii="Times New Roman" w:hAnsi="Times New Roman"/>
          <w:bCs/>
          <w:sz w:val="28"/>
          <w:szCs w:val="28"/>
        </w:rPr>
        <w:t xml:space="preserve">разработки лесосек с применением лесозаготовительных комплексов </w:t>
      </w:r>
    </w:p>
    <w:p w:rsidR="00D26236" w:rsidRDefault="005E1DE9" w:rsidP="005E1DE9">
      <w:pPr>
        <w:shd w:val="clear" w:color="auto" w:fill="FFFFFF"/>
        <w:spacing w:after="30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Лесосечные работы на восточном</w:t>
      </w:r>
      <w:r w:rsidRPr="00885A90">
        <w:rPr>
          <w:rFonts w:ascii="Times New Roman" w:hAnsi="Times New Roman" w:cs="Times New Roman"/>
          <w:bCs/>
          <w:sz w:val="28"/>
          <w:szCs w:val="28"/>
        </w:rPr>
        <w:t xml:space="preserve"> участке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Усть-Кубинского </w:t>
      </w:r>
      <w:r w:rsidRPr="00885A90">
        <w:rPr>
          <w:rFonts w:ascii="Times New Roman" w:hAnsi="Times New Roman" w:cs="Times New Roman"/>
          <w:bCs/>
          <w:sz w:val="28"/>
          <w:szCs w:val="28"/>
        </w:rPr>
        <w:t>лесничества Верхнераменское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лесного квартала №28 лесотаксационного выдела №</w:t>
      </w:r>
      <w:r w:rsidR="00574DC2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№2</w:t>
      </w:r>
      <w:r w:rsidR="00574DC2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общей площадью </w:t>
      </w:r>
      <w:r w:rsidR="00574DC2">
        <w:rPr>
          <w:rFonts w:ascii="Times New Roman" w:hAnsi="Times New Roman" w:cs="Times New Roman"/>
          <w:bCs/>
          <w:sz w:val="28"/>
          <w:szCs w:val="28"/>
        </w:rPr>
        <w:t>6,5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574DC2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574DC2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гектара проводились бригадой №</w:t>
      </w:r>
      <w:r w:rsidR="00574DC2">
        <w:rPr>
          <w:rFonts w:ascii="Times New Roman" w:hAnsi="Times New Roman" w:cs="Times New Roman"/>
          <w:bCs/>
          <w:sz w:val="28"/>
          <w:szCs w:val="28"/>
        </w:rPr>
        <w:t xml:space="preserve"> 2</w:t>
      </w:r>
      <w:r>
        <w:rPr>
          <w:rFonts w:ascii="Times New Roman" w:hAnsi="Times New Roman" w:cs="Times New Roman"/>
          <w:bCs/>
          <w:sz w:val="28"/>
          <w:szCs w:val="28"/>
        </w:rPr>
        <w:t xml:space="preserve"> ООО «Хвоя» управляющего К. В. Козырькова</w:t>
      </w:r>
      <w:r w:rsidR="00574DC2">
        <w:rPr>
          <w:rFonts w:ascii="Times New Roman" w:hAnsi="Times New Roman" w:cs="Times New Roman"/>
          <w:bCs/>
          <w:sz w:val="28"/>
          <w:szCs w:val="28"/>
        </w:rPr>
        <w:t>. Разработка волоков и валка деревьев проводилась лесозаготовительным комплексом Харвестером. Ширина волоков была 4-5 метров. Валку деревьев проводил опер</w:t>
      </w:r>
      <w:r w:rsidR="00D26236">
        <w:rPr>
          <w:rFonts w:ascii="Times New Roman" w:hAnsi="Times New Roman" w:cs="Times New Roman"/>
          <w:bCs/>
          <w:sz w:val="28"/>
          <w:szCs w:val="28"/>
        </w:rPr>
        <w:t xml:space="preserve">атор Харвестера. Машина работала </w:t>
      </w:r>
      <w:r w:rsidR="00574DC2">
        <w:rPr>
          <w:rFonts w:ascii="Times New Roman" w:hAnsi="Times New Roman" w:cs="Times New Roman"/>
          <w:bCs/>
          <w:sz w:val="28"/>
          <w:szCs w:val="28"/>
        </w:rPr>
        <w:t xml:space="preserve"> веерным способом, поэтому при наблюдении высокий подрост хвойных пород оказывается сбитым и поломленным.</w:t>
      </w:r>
      <w:r w:rsidR="00D26236">
        <w:rPr>
          <w:rFonts w:ascii="Times New Roman" w:hAnsi="Times New Roman" w:cs="Times New Roman"/>
          <w:bCs/>
          <w:sz w:val="28"/>
          <w:szCs w:val="28"/>
        </w:rPr>
        <w:t xml:space="preserve"> Харвестер работает в комплексе с одним или двумя форвардерами, которые проводят трелёвку, сбор и погрузку сортиментов.</w:t>
      </w:r>
    </w:p>
    <w:p w:rsidR="00D26236" w:rsidRDefault="005E1DE9" w:rsidP="00D26236">
      <w:pPr>
        <w:shd w:val="clear" w:color="auto" w:fill="FFFFFF"/>
        <w:spacing w:after="30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E1DE9">
        <w:rPr>
          <w:rFonts w:ascii="Times New Roman" w:hAnsi="Times New Roman"/>
          <w:bCs/>
          <w:sz w:val="28"/>
          <w:szCs w:val="28"/>
        </w:rPr>
        <w:t xml:space="preserve"> </w:t>
      </w:r>
      <w:r w:rsidR="00D26236"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</w:t>
      </w:r>
      <w:r w:rsid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овная цель при работе Х</w:t>
      </w:r>
      <w:r w:rsidR="00D26236"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арвестером заключается в том, чтобы производить обработку деревьев с минимальным их перемещением. Необходимое перемещение дерева осуществляется в процессе обрезки сучьев (подачи). Если грунты сла</w:t>
      </w:r>
      <w:r w:rsid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бые, то обработку дерева желательно</w:t>
      </w:r>
      <w:r w:rsidR="00D26236"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перед машиной таким образом, чтобы из сучьев образовался защищающий почвенный покров хворостяной настил. На хороших грунтах деревья обрабатываются по обе стороны от машины.</w:t>
      </w:r>
      <w:r w:rsidR="00D26236" w:rsidRPr="00D2623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D26236" w:rsidRDefault="00D26236" w:rsidP="00D2623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зимой на лентах между волоками сохраняется 83-88% под</w:t>
      </w:r>
      <w:r w:rsidR="00855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роста высотой до 0,5 м, 64—84% </w:t>
      </w:r>
      <w:r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высотой 0,6-1,5 м и около 40% — выше 1,5 м. При летних заготовках сохранность мелкого подроста не превышает 78-86%, среднего — 43-57%</w:t>
      </w:r>
      <w:r w:rsidR="00855FE4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крупног</w:t>
      </w:r>
      <w:r w:rsidR="00855FE4">
        <w:rPr>
          <w:rFonts w:ascii="Times New Roman" w:eastAsia="Times New Roman" w:hAnsi="Times New Roman" w:cs="Times New Roman"/>
          <w:sz w:val="28"/>
          <w:szCs w:val="28"/>
          <w:lang w:eastAsia="ru-RU"/>
        </w:rPr>
        <w:t>о — около 41%.</w:t>
      </w:r>
      <w:r w:rsidRPr="00D26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Основное количество крупного и среднего подроста повреждается при подтягивании валочной машиной срезанного дерева «на себя» и поворота платформы с деревом при формировании пачки. В летний период увеличивается повреждаемость мелкого подроста при наводке к дереву срезающего устройства.</w:t>
      </w:r>
    </w:p>
    <w:tbl>
      <w:tblPr>
        <w:tblStyle w:val="af1"/>
        <w:tblW w:w="0" w:type="auto"/>
        <w:tblLook w:val="04A0"/>
      </w:tblPr>
      <w:tblGrid>
        <w:gridCol w:w="4441"/>
        <w:gridCol w:w="5130"/>
      </w:tblGrid>
      <w:tr w:rsidR="00855FE4" w:rsidTr="00855FE4">
        <w:tc>
          <w:tcPr>
            <w:tcW w:w="4785" w:type="dxa"/>
          </w:tcPr>
          <w:p w:rsidR="00855FE4" w:rsidRDefault="0012527A" w:rsidP="00D26236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8475" cy="2638425"/>
                  <wp:effectExtent l="19050" t="0" r="9525" b="0"/>
                  <wp:docPr id="2" name="Рисунок 2" descr="C:\Users\HOME\Desktop\устьедрев\делянка\IMG_20190325_12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устьедрев\делянка\IMG_20190325_12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54" cy="263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FE4" w:rsidRDefault="000370EE" w:rsidP="00D26236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7376" cy="2659892"/>
                  <wp:effectExtent l="19050" t="0" r="0" b="0"/>
                  <wp:docPr id="3" name="Рисунок 3" descr="C:\Users\HOME\Desktop\устьедрев\делянка\IMG_20190325_11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устьедрев\делянка\IMG_20190325_11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263" cy="266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FE4" w:rsidRDefault="000370EE" w:rsidP="00D2623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№2. Валка леса  с применением заготовительных комплексов и трактора ТДТ-55</w:t>
      </w:r>
    </w:p>
    <w:p w:rsidR="000370EE" w:rsidRDefault="000370EE" w:rsidP="00D2623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0EE" w:rsidRDefault="000370EE" w:rsidP="000370EE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b/>
          <w:bCs/>
          <w:color w:val="333333"/>
          <w:sz w:val="21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2.5 Сохранность подроста лесных культур на делянках при применении различных видов рубок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                                     </w:t>
      </w:r>
    </w:p>
    <w:p w:rsidR="000370EE" w:rsidRPr="00B95192" w:rsidRDefault="00A35523" w:rsidP="00B951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0370EE" w:rsidRP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во второй половине XIX в. русские лесоводы обращали внимание на необходимость сохранения неповрежденного благонадежного подроста, так как он сравнительно быстро приспосабливается к новым условиям среды и в будущем формирует выс</w:t>
      </w:r>
      <w:r w:rsid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окопродуктивное насаждение. </w:t>
      </w:r>
      <w:r w:rsidR="00B95192">
        <w:rPr>
          <w:rStyle w:val="a5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ootnoteReference w:id="5"/>
      </w:r>
    </w:p>
    <w:p w:rsidR="000370EE" w:rsidRPr="00B95192" w:rsidRDefault="000370EE" w:rsidP="00B951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Различные опыты по сохранению подроста</w:t>
      </w:r>
      <w:r w:rsid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показали, что еловый и сосновый</w:t>
      </w:r>
      <w:r w:rsidRP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подрост высотой более 0,5 м, сохранившийся на вырубке, перегоняет в росте появляющийся рядом с ним подрост лиственных пород.</w:t>
      </w:r>
    </w:p>
    <w:p w:rsidR="000370EE" w:rsidRPr="00B95192" w:rsidRDefault="000370EE" w:rsidP="00B951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Установлено, что естественное возобновление главных лесообразующих пород — сосны и ели в таежной зоне при соблюдении определенных технологических приемов рубки леса обеспечено примерно на 60</w:t>
      </w:r>
      <w:r w:rsidR="00B951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—70% площадей вырубок. </w:t>
      </w:r>
      <w:r w:rsidR="00B95192">
        <w:rPr>
          <w:rStyle w:val="a5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ootnoteReference w:id="6"/>
      </w:r>
    </w:p>
    <w:p w:rsidR="009970D4" w:rsidRDefault="00A35523" w:rsidP="00B9519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На лесосеке западного участка</w:t>
      </w:r>
      <w:r w:rsidRPr="00885A9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квартала №28 лесотаксационного выдела №19, №22 общей площадью 12,6 гектаров, где проводилась рубка бензомоторными пилами</w:t>
      </w:r>
      <w:r w:rsidRPr="00476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SHTIL</w:t>
      </w:r>
      <w:r w:rsidRPr="00476DD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Pr="00476DD2">
        <w:rPr>
          <w:rFonts w:ascii="Times New Roman" w:hAnsi="Times New Roman" w:cs="Times New Roman"/>
          <w:bCs/>
          <w:sz w:val="28"/>
          <w:szCs w:val="28"/>
        </w:rPr>
        <w:t xml:space="preserve"> 361-16</w:t>
      </w:r>
      <w:r w:rsidR="00D8218A">
        <w:rPr>
          <w:rFonts w:ascii="Times New Roman" w:hAnsi="Times New Roman" w:cs="Times New Roman"/>
          <w:bCs/>
          <w:sz w:val="28"/>
          <w:szCs w:val="28"/>
        </w:rPr>
        <w:t xml:space="preserve"> с применением трелёвочного трактора</w:t>
      </w:r>
      <w:r w:rsidR="00C439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218A">
        <w:rPr>
          <w:rFonts w:ascii="Times New Roman" w:hAnsi="Times New Roman" w:cs="Times New Roman"/>
          <w:bCs/>
          <w:sz w:val="28"/>
          <w:szCs w:val="28"/>
        </w:rPr>
        <w:t>ТДТ-55</w:t>
      </w:r>
      <w:r>
        <w:rPr>
          <w:rFonts w:ascii="Times New Roman" w:hAnsi="Times New Roman" w:cs="Times New Roman"/>
          <w:bCs/>
          <w:sz w:val="28"/>
          <w:szCs w:val="28"/>
        </w:rPr>
        <w:t>, на заложенных учетных площадках</w:t>
      </w:r>
      <w:r w:rsidR="00D8218A">
        <w:rPr>
          <w:rFonts w:ascii="Times New Roman" w:hAnsi="Times New Roman" w:cs="Times New Roman"/>
          <w:bCs/>
          <w:sz w:val="28"/>
          <w:szCs w:val="28"/>
        </w:rPr>
        <w:t xml:space="preserve"> был проведен подсчет подроста</w:t>
      </w:r>
      <w:r w:rsidR="009970D4">
        <w:rPr>
          <w:rFonts w:ascii="Times New Roman" w:hAnsi="Times New Roman" w:cs="Times New Roman"/>
          <w:bCs/>
          <w:sz w:val="28"/>
          <w:szCs w:val="28"/>
        </w:rPr>
        <w:t xml:space="preserve"> ели.</w:t>
      </w:r>
    </w:p>
    <w:tbl>
      <w:tblPr>
        <w:tblStyle w:val="af1"/>
        <w:tblW w:w="0" w:type="auto"/>
        <w:tblLook w:val="04A0"/>
      </w:tblPr>
      <w:tblGrid>
        <w:gridCol w:w="2118"/>
        <w:gridCol w:w="1904"/>
        <w:gridCol w:w="1985"/>
        <w:gridCol w:w="1782"/>
        <w:gridCol w:w="1782"/>
      </w:tblGrid>
      <w:tr w:rsidR="00B726B3" w:rsidRPr="00B726B3" w:rsidTr="00B726B3">
        <w:tc>
          <w:tcPr>
            <w:tcW w:w="2118" w:type="dxa"/>
            <w:vMerge w:val="restart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№ </w:t>
            </w:r>
          </w:p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площадки</w:t>
            </w:r>
          </w:p>
        </w:tc>
        <w:tc>
          <w:tcPr>
            <w:tcW w:w="5671" w:type="dxa"/>
            <w:gridSpan w:val="3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Ель</w:t>
            </w:r>
          </w:p>
        </w:tc>
        <w:tc>
          <w:tcPr>
            <w:tcW w:w="1782" w:type="dxa"/>
            <w:vMerge w:val="restart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Итого</w:t>
            </w:r>
          </w:p>
        </w:tc>
      </w:tr>
      <w:tr w:rsidR="00B726B3" w:rsidRPr="00B726B3" w:rsidTr="00B726B3">
        <w:tc>
          <w:tcPr>
            <w:tcW w:w="2118" w:type="dxa"/>
            <w:vMerge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04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Мелкий до 0,5 м</w:t>
            </w:r>
          </w:p>
        </w:tc>
        <w:tc>
          <w:tcPr>
            <w:tcW w:w="1985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Средний</w:t>
            </w:r>
          </w:p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0.6 - 1,5 м.</w:t>
            </w: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Крупный</w:t>
            </w:r>
          </w:p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более 1,5</w:t>
            </w:r>
          </w:p>
        </w:tc>
        <w:tc>
          <w:tcPr>
            <w:tcW w:w="1782" w:type="dxa"/>
            <w:vMerge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1904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1904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3.</w:t>
            </w:r>
          </w:p>
        </w:tc>
        <w:tc>
          <w:tcPr>
            <w:tcW w:w="1904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4.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5.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6.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726B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7.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8.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9.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10.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11.</w:t>
            </w:r>
          </w:p>
        </w:tc>
        <w:tc>
          <w:tcPr>
            <w:tcW w:w="1904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13.</w:t>
            </w:r>
          </w:p>
        </w:tc>
        <w:tc>
          <w:tcPr>
            <w:tcW w:w="1904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B726B3" w:rsidRPr="00B726B3" w:rsidRDefault="00B726B3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14.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15.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16.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17.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19.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20.</w:t>
            </w:r>
          </w:p>
        </w:tc>
        <w:tc>
          <w:tcPr>
            <w:tcW w:w="1904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22.</w:t>
            </w:r>
          </w:p>
        </w:tc>
        <w:tc>
          <w:tcPr>
            <w:tcW w:w="1904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985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B726B3" w:rsidRPr="00B726B3" w:rsidTr="00B726B3">
        <w:tc>
          <w:tcPr>
            <w:tcW w:w="2118" w:type="dxa"/>
          </w:tcPr>
          <w:p w:rsidR="00B726B3" w:rsidRPr="00B726B3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23.</w:t>
            </w:r>
          </w:p>
        </w:tc>
        <w:tc>
          <w:tcPr>
            <w:tcW w:w="1904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1782" w:type="dxa"/>
          </w:tcPr>
          <w:p w:rsidR="00B726B3" w:rsidRPr="00B726B3" w:rsidRDefault="00B726B3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B726B3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</w:tr>
      <w:tr w:rsidR="00E664FB" w:rsidRPr="00B726B3" w:rsidTr="00B726B3">
        <w:tc>
          <w:tcPr>
            <w:tcW w:w="2118" w:type="dxa"/>
          </w:tcPr>
          <w:p w:rsidR="00E664FB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24.</w:t>
            </w:r>
          </w:p>
        </w:tc>
        <w:tc>
          <w:tcPr>
            <w:tcW w:w="1904" w:type="dxa"/>
          </w:tcPr>
          <w:p w:rsidR="00E664FB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E664FB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E664FB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E664FB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E664FB" w:rsidRPr="00B726B3" w:rsidTr="00B726B3">
        <w:tc>
          <w:tcPr>
            <w:tcW w:w="2118" w:type="dxa"/>
          </w:tcPr>
          <w:p w:rsidR="00E664FB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904" w:type="dxa"/>
          </w:tcPr>
          <w:p w:rsidR="00E664FB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E664FB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E664FB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E664FB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E664FB" w:rsidRPr="00B726B3" w:rsidTr="00B726B3">
        <w:tc>
          <w:tcPr>
            <w:tcW w:w="2118" w:type="dxa"/>
          </w:tcPr>
          <w:p w:rsidR="00E664FB" w:rsidRDefault="00E664FB" w:rsidP="00B9519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Итого:</w:t>
            </w:r>
          </w:p>
        </w:tc>
        <w:tc>
          <w:tcPr>
            <w:tcW w:w="1904" w:type="dxa"/>
          </w:tcPr>
          <w:p w:rsidR="00E664FB" w:rsidRPr="00B726B3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33</w:t>
            </w:r>
          </w:p>
        </w:tc>
        <w:tc>
          <w:tcPr>
            <w:tcW w:w="1985" w:type="dxa"/>
          </w:tcPr>
          <w:p w:rsidR="00E664FB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="003D1CD9"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782" w:type="dxa"/>
          </w:tcPr>
          <w:p w:rsidR="00E664FB" w:rsidRDefault="00E664FB" w:rsidP="00E664F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1782" w:type="dxa"/>
          </w:tcPr>
          <w:p w:rsidR="00E664FB" w:rsidRDefault="00E664FB" w:rsidP="003D1CD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  <w:r w:rsidR="003D1CD9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</w:tbl>
    <w:p w:rsidR="000370EE" w:rsidRPr="00B726B3" w:rsidRDefault="000370EE" w:rsidP="00B9519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970D4" w:rsidRDefault="00C43905" w:rsidP="003D1C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</w:t>
      </w:r>
      <w:r w:rsidR="003D1CD9" w:rsidRPr="003D1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1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CD9" w:rsidRPr="003D1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пересчета подроста на площадках</w:t>
      </w:r>
      <w:r w:rsidR="003D1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делянки №1</w:t>
      </w:r>
    </w:p>
    <w:p w:rsidR="00AD4102" w:rsidRPr="003D1CD9" w:rsidRDefault="00AD4102" w:rsidP="003D1C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6236" w:rsidRDefault="00C43905" w:rsidP="00D2623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Просмотрев</w:t>
      </w:r>
      <w:r w:rsidRPr="00C4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таблицы,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выяснилось, что всего на 25 участках сохранилось 114 штук подроста ели. А всего на 1 гектар </w:t>
      </w:r>
      <w:r w:rsidR="00AD41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1140 штук</w:t>
      </w:r>
      <w:r w:rsidR="00AD4102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преобладающим благонадежным подростом от 0,6 до 1,5 метров. В пересчете на крупный -</w:t>
      </w:r>
      <w:r w:rsidR="00F70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810 штук с равномерным распределением пород. Выживание сохраненного подроста после разработки лесосеки будет  зависеть от условий </w:t>
      </w:r>
      <w:r w:rsidR="00AD4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освещения и водного питания. Также на данной делянке были оставлены породы деревьев для семен</w:t>
      </w:r>
      <w:r w:rsidR="0036229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D410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6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AD41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воспроизведения</w:t>
      </w:r>
      <w:r w:rsidR="003622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f1"/>
        <w:tblW w:w="0" w:type="auto"/>
        <w:tblLook w:val="04A0"/>
      </w:tblPr>
      <w:tblGrid>
        <w:gridCol w:w="4785"/>
        <w:gridCol w:w="4786"/>
      </w:tblGrid>
      <w:tr w:rsidR="00362297" w:rsidTr="00F7014B">
        <w:trPr>
          <w:trHeight w:val="4666"/>
        </w:trPr>
        <w:tc>
          <w:tcPr>
            <w:tcW w:w="4785" w:type="dxa"/>
          </w:tcPr>
          <w:p w:rsidR="00362297" w:rsidRDefault="00F7014B" w:rsidP="00D26236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6750" cy="2847975"/>
                  <wp:effectExtent l="19050" t="0" r="1700" b="0"/>
                  <wp:docPr id="4" name="Рисунок 1" descr="C:\Users\HOME\AppData\Local\Microsoft\Windows\Temporary Internet Files\Content.Word\IMG_20191025_15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Microsoft\Windows\Temporary Internet Files\Content.Word\IMG_20191025_15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50" cy="285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2297" w:rsidRDefault="00F7014B" w:rsidP="00D26236">
            <w:pPr>
              <w:spacing w:after="3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870892"/>
                  <wp:effectExtent l="19050" t="0" r="0" b="0"/>
                  <wp:docPr id="5" name="Рисунок 4" descr="C:\Users\HOME\AppData\Local\Microsoft\Windows\Temporary Internet Files\Content.Word\IMG_20191025_16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AppData\Local\Microsoft\Windows\Temporary Internet Files\Content.Word\IMG_20191025_16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7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297" w:rsidRPr="00F7014B" w:rsidRDefault="00F7014B" w:rsidP="00D2623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14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№ 3 Сохранный  средний подрост ели.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70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 №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1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Оставленные деревья-семенники</w:t>
      </w:r>
    </w:p>
    <w:p w:rsidR="001B70BC" w:rsidRDefault="00F7014B" w:rsidP="001B70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лесосеке восточного участка</w:t>
      </w:r>
      <w:r w:rsidRPr="00885A9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квартала №28 лесотаксационного выдела №20, №25 общей площадью 9,7 гектаров, где проводилась рубка</w:t>
      </w:r>
      <w:r w:rsidR="001B70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70BC">
        <w:rPr>
          <w:rFonts w:ascii="Times New Roman" w:hAnsi="Times New Roman"/>
          <w:bCs/>
          <w:sz w:val="28"/>
          <w:szCs w:val="28"/>
        </w:rPr>
        <w:t xml:space="preserve">с применением лесозаготовительных комплексов,   </w:t>
      </w:r>
      <w:r w:rsidR="001B70BC">
        <w:rPr>
          <w:rFonts w:ascii="Times New Roman" w:hAnsi="Times New Roman" w:cs="Times New Roman"/>
          <w:bCs/>
          <w:sz w:val="28"/>
          <w:szCs w:val="28"/>
        </w:rPr>
        <w:t>на заложенных учетных площадках был проведен подсчет подроста ели.</w:t>
      </w:r>
    </w:p>
    <w:p w:rsidR="008B49B4" w:rsidRPr="001B70BC" w:rsidRDefault="001B70BC" w:rsidP="001B70BC">
      <w:pPr>
        <w:shd w:val="clear" w:color="auto" w:fill="FFFFFF"/>
        <w:spacing w:after="30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5B8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</w:t>
      </w:r>
    </w:p>
    <w:tbl>
      <w:tblPr>
        <w:tblStyle w:val="af1"/>
        <w:tblW w:w="0" w:type="auto"/>
        <w:tblLook w:val="04A0"/>
      </w:tblPr>
      <w:tblGrid>
        <w:gridCol w:w="2118"/>
        <w:gridCol w:w="1904"/>
        <w:gridCol w:w="1985"/>
        <w:gridCol w:w="1782"/>
        <w:gridCol w:w="1782"/>
      </w:tblGrid>
      <w:tr w:rsidR="003D1CD9" w:rsidRPr="00B726B3" w:rsidTr="00F7014B">
        <w:tc>
          <w:tcPr>
            <w:tcW w:w="2118" w:type="dxa"/>
            <w:vMerge w:val="restart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№ </w:t>
            </w:r>
          </w:p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площадки</w:t>
            </w:r>
          </w:p>
        </w:tc>
        <w:tc>
          <w:tcPr>
            <w:tcW w:w="5671" w:type="dxa"/>
            <w:gridSpan w:val="3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Ель</w:t>
            </w:r>
          </w:p>
        </w:tc>
        <w:tc>
          <w:tcPr>
            <w:tcW w:w="1782" w:type="dxa"/>
            <w:vMerge w:val="restart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Итого</w:t>
            </w:r>
          </w:p>
        </w:tc>
      </w:tr>
      <w:tr w:rsidR="003D1CD9" w:rsidRPr="00B726B3" w:rsidTr="00F7014B">
        <w:tc>
          <w:tcPr>
            <w:tcW w:w="2118" w:type="dxa"/>
            <w:vMerge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Мелкий до 0,5 м</w:t>
            </w: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Средний</w:t>
            </w:r>
          </w:p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0.6 - 1,5 м.</w:t>
            </w:r>
          </w:p>
        </w:tc>
        <w:tc>
          <w:tcPr>
            <w:tcW w:w="1782" w:type="dxa"/>
          </w:tcPr>
          <w:p w:rsidR="003D1CD9" w:rsidRPr="00B726B3" w:rsidRDefault="003D1CD9" w:rsidP="001B70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Крупный</w:t>
            </w:r>
          </w:p>
          <w:p w:rsidR="003D1CD9" w:rsidRPr="00B726B3" w:rsidRDefault="003D1CD9" w:rsidP="001B70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более 1,5</w:t>
            </w:r>
          </w:p>
        </w:tc>
        <w:tc>
          <w:tcPr>
            <w:tcW w:w="1782" w:type="dxa"/>
            <w:vMerge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3.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4.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5.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6.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7.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8.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9.</w:t>
            </w:r>
          </w:p>
        </w:tc>
        <w:tc>
          <w:tcPr>
            <w:tcW w:w="1904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10.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726B3">
              <w:rPr>
                <w:rFonts w:ascii="Times New Roman" w:hAnsi="Times New Roman" w:cs="Times New Roman"/>
                <w:bCs/>
                <w:sz w:val="16"/>
                <w:szCs w:val="16"/>
              </w:rPr>
              <w:t>11.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1B70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13.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1B70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14.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3D1CD9" w:rsidRPr="00B726B3" w:rsidRDefault="008B0B9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15.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16.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17.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19.</w:t>
            </w:r>
          </w:p>
        </w:tc>
        <w:tc>
          <w:tcPr>
            <w:tcW w:w="1904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20.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22.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Pr="00B726B3" w:rsidRDefault="008B0B9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82" w:type="dxa"/>
          </w:tcPr>
          <w:p w:rsidR="003D1CD9" w:rsidRPr="00B726B3" w:rsidRDefault="008B0B9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Pr="00B726B3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23.</w:t>
            </w:r>
          </w:p>
        </w:tc>
        <w:tc>
          <w:tcPr>
            <w:tcW w:w="1904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985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Pr="00B726B3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24.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1782" w:type="dxa"/>
          </w:tcPr>
          <w:p w:rsidR="003D1CD9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</w:tc>
        <w:tc>
          <w:tcPr>
            <w:tcW w:w="1904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3D1CD9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782" w:type="dxa"/>
          </w:tcPr>
          <w:p w:rsidR="003D1CD9" w:rsidRPr="00B726B3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82" w:type="dxa"/>
          </w:tcPr>
          <w:p w:rsidR="003D1CD9" w:rsidRDefault="001B70BC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3D1CD9" w:rsidRPr="00B726B3" w:rsidTr="00F7014B">
        <w:tc>
          <w:tcPr>
            <w:tcW w:w="2118" w:type="dxa"/>
          </w:tcPr>
          <w:p w:rsidR="003D1CD9" w:rsidRDefault="003D1CD9" w:rsidP="00F7014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Итого:</w:t>
            </w:r>
          </w:p>
        </w:tc>
        <w:tc>
          <w:tcPr>
            <w:tcW w:w="1904" w:type="dxa"/>
          </w:tcPr>
          <w:p w:rsidR="003D1CD9" w:rsidRPr="00B726B3" w:rsidRDefault="008B0B9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="003D1CD9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</w:tcPr>
          <w:p w:rsidR="003D1CD9" w:rsidRDefault="008B0B9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49</w:t>
            </w:r>
          </w:p>
        </w:tc>
        <w:tc>
          <w:tcPr>
            <w:tcW w:w="1782" w:type="dxa"/>
          </w:tcPr>
          <w:p w:rsidR="003D1CD9" w:rsidRDefault="003D1CD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</w:tc>
        <w:tc>
          <w:tcPr>
            <w:tcW w:w="1782" w:type="dxa"/>
          </w:tcPr>
          <w:p w:rsidR="003D1CD9" w:rsidRDefault="008B0B99" w:rsidP="00F7014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85</w:t>
            </w:r>
          </w:p>
        </w:tc>
      </w:tr>
    </w:tbl>
    <w:p w:rsidR="003D1CD9" w:rsidRPr="00B726B3" w:rsidRDefault="003D1CD9" w:rsidP="003D1C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B0B99" w:rsidRDefault="008B0B99" w:rsidP="008B0B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№2</w:t>
      </w:r>
      <w:r w:rsidRPr="003D1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1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пересчета подроста на площадках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делянки №2</w:t>
      </w:r>
    </w:p>
    <w:p w:rsidR="003D1CD9" w:rsidRPr="00B726B3" w:rsidRDefault="003D1CD9" w:rsidP="003D1C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49B4" w:rsidRDefault="008B0B99" w:rsidP="00994D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восточной делянке произведен подсчет  благонадежного подроста в количеств</w:t>
      </w:r>
      <w:r w:rsid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>е 85 штук, в пересчет на гектар-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850 штук, с преобладающим средним подростом</w:t>
      </w:r>
      <w:r w:rsidR="006E3C6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среднем крупный подрост благонадежный составляет 720 штук с гектара. При осмотре вырубленной делянки обнаружены деревья с   механическими повреждениями, которые со временем будут заражены и ослаблены. Рубка деревьев также была проведена очень высоко от шейки дерева. При укладке гидроманипулятором на  сортиме</w:t>
      </w:r>
      <w:r w:rsidR="00994D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нтовоз</w:t>
      </w:r>
      <w:r w:rsidR="006E3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выполнена не качественно, было много повреждённого подроста в начале пасеки и волоков.</w:t>
      </w:r>
    </w:p>
    <w:p w:rsidR="00994DE0" w:rsidRDefault="00994DE0" w:rsidP="00994D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D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данные таблиц, мы установили, что на делянках, которые вырубались лесозаготовительными комплексами, на одном 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ктаре сохранилось в среднем 720</w:t>
      </w:r>
      <w:r w:rsidRPr="00994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хвойных пород, а на делянках, которые вырубались ручным способом при помощи трелёвочного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трактора подроста в среднем 810</w:t>
      </w:r>
      <w:r w:rsidRPr="00994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 на гектар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Всего с общей лесосеки оставлено примерно  3000 штук подроста. В пересчете на крупный</w:t>
      </w:r>
      <w:r w:rsid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2290 штук.</w:t>
      </w:r>
    </w:p>
    <w:p w:rsidR="00994DE0" w:rsidRDefault="00994DE0" w:rsidP="00924177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94DE0">
        <w:rPr>
          <w:rFonts w:ascii="Times New Roman" w:hAnsi="Times New Roman"/>
          <w:bCs/>
          <w:sz w:val="28"/>
          <w:szCs w:val="28"/>
        </w:rPr>
        <w:t>Результативность исследований.</w:t>
      </w:r>
    </w:p>
    <w:p w:rsidR="00924177" w:rsidRPr="00924177" w:rsidRDefault="00BA0E4E" w:rsidP="009241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исследований я прихожу  к  выводу, что количество подроста хвойных пород на  делянках, где рубка производилась лесозаготовительными комплексами,  ниже количеству подроста хвойных пород на делянках, на которых рубка деревьев и обрезка сучьев производилась с помощью бензомоторной пилы и осуществлялась трелевка хлыстов трактором. </w:t>
      </w:r>
      <w:r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Причинами снижения сохранности подроста могут быть управляемые и неуправляемые факторы. </w:t>
      </w:r>
      <w:r w:rsidR="00924177"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рубке лесозаготовительными комплексами больше сохраняется подроста до 1 метра, а при рубке традиционным способом – до 1,5 метров.</w:t>
      </w:r>
    </w:p>
    <w:p w:rsidR="00994DE0" w:rsidRPr="00924177" w:rsidRDefault="00994DE0" w:rsidP="009241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E0" w:rsidRPr="00924177" w:rsidRDefault="00924177" w:rsidP="00924177">
      <w:pPr>
        <w:pStyle w:val="ac"/>
        <w:numPr>
          <w:ilvl w:val="1"/>
          <w:numId w:val="8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994DE0" w:rsidRPr="00924177">
        <w:rPr>
          <w:rFonts w:ascii="Times New Roman" w:hAnsi="Times New Roman"/>
          <w:bCs/>
          <w:sz w:val="28"/>
          <w:szCs w:val="28"/>
        </w:rPr>
        <w:t>Выводы</w:t>
      </w:r>
    </w:p>
    <w:p w:rsidR="007B4A3D" w:rsidRDefault="00994DE0" w:rsidP="007B4A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</w:t>
      </w:r>
      <w:r w:rsidR="00924177"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проводимое мной на Верхнераменском  участке Усть-Кубинского</w:t>
      </w:r>
      <w:r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</w:t>
      </w:r>
      <w:r w:rsidR="00924177"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показало несоответствие теории с практическим результатом. На мой взгляд</w:t>
      </w:r>
      <w:r w:rsidR="006B7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4177"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нарушение технологии заготовки древесины лесозаготовительными комплексами</w:t>
      </w:r>
      <w:r w:rsidR="00D42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оператором</w:t>
      </w:r>
      <w:r w:rsidR="00924177" w:rsidRPr="0092417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привело к снижению результатов сохранности подроста  на лесосеке</w:t>
      </w:r>
    </w:p>
    <w:p w:rsidR="00924177" w:rsidRPr="007B4A3D" w:rsidRDefault="00924177" w:rsidP="007B4A3D">
      <w:pPr>
        <w:pStyle w:val="ac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A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AA526B" w:rsidRPr="00AA526B" w:rsidRDefault="003B381E" w:rsidP="00AA526B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мире лесозаготовки ведутся двумя основными способами: ручная рубка с применением тракторов-трелевочников и лесозаготовительными комплексами. За последние годы наши предприятия активно переходят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заготовку древесины с помощью х</w:t>
      </w:r>
      <w:r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арвестеров и форвардеров. Несмотря на то, что такая техника стоит весьма недешево, в несколько раз сокращаются затраты на оплату труда и значительно повышается объем заготовки. В то же время мелкие предприятия не могут закупить такую дорогостоящую технику и поэтому продолжают заготовку традиционным способом, когда деревья валятся и производится обрезка сучьев бензомоторной пилой, а трелевка до площадки осуществляется при помощи тракторов.</w:t>
      </w:r>
      <w:r w:rsidR="00AA5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DE0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 w:rsidR="00924177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подроста хвойных пород на делянках, где рубка производится</w:t>
      </w:r>
      <w:r w:rsidR="00994DE0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лесозаготовительными комплексами, примерно равно количеству подрост</w:t>
      </w:r>
      <w:r w:rsidR="00924177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4DE0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77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хвойных пород на</w:t>
      </w:r>
      <w:r w:rsidR="00994DE0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делянках, в которых рубка деревьев и обрезка сучьев</w:t>
      </w:r>
      <w:r w:rsidR="00924177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</w:t>
      </w:r>
      <w:r w:rsidR="00994DE0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бен</w:t>
      </w:r>
      <w:r w:rsidR="00924177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зомоторной пилы и  трелевки</w:t>
      </w:r>
      <w:r w:rsidR="00994DE0" w:rsidRPr="003B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хлыстов трактором.</w:t>
      </w:r>
      <w:r w:rsidR="00AA5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утверждение закономерно, исходя из опыта </w:t>
      </w:r>
      <w:r w:rsidR="00AA526B">
        <w:rPr>
          <w:rFonts w:ascii="Times New Roman" w:hAnsi="Times New Roman"/>
          <w:sz w:val="28"/>
          <w:szCs w:val="28"/>
        </w:rPr>
        <w:t>Ушкова Сергея Дмитриевича, старшего специалиста</w:t>
      </w:r>
      <w:r w:rsidR="00AA526B" w:rsidRPr="00555B83">
        <w:rPr>
          <w:rFonts w:ascii="Times New Roman" w:hAnsi="Times New Roman"/>
          <w:sz w:val="28"/>
          <w:szCs w:val="28"/>
        </w:rPr>
        <w:t xml:space="preserve"> </w:t>
      </w:r>
      <w:r w:rsidR="00AA526B">
        <w:rPr>
          <w:rFonts w:ascii="Times New Roman" w:hAnsi="Times New Roman"/>
          <w:sz w:val="28"/>
          <w:szCs w:val="28"/>
          <w:lang w:val="en-US"/>
        </w:rPr>
        <w:t>II</w:t>
      </w:r>
      <w:r w:rsidR="00AA526B">
        <w:rPr>
          <w:rFonts w:ascii="Times New Roman" w:hAnsi="Times New Roman"/>
          <w:sz w:val="28"/>
          <w:szCs w:val="28"/>
        </w:rPr>
        <w:t xml:space="preserve"> </w:t>
      </w:r>
      <w:r w:rsidR="00AA526B" w:rsidRPr="00555B83">
        <w:rPr>
          <w:rFonts w:ascii="Times New Roman" w:hAnsi="Times New Roman"/>
          <w:sz w:val="28"/>
          <w:szCs w:val="28"/>
        </w:rPr>
        <w:t>разряда</w:t>
      </w:r>
      <w:r w:rsidR="00AA526B">
        <w:rPr>
          <w:rFonts w:ascii="Times New Roman" w:hAnsi="Times New Roman"/>
          <w:sz w:val="28"/>
          <w:szCs w:val="28"/>
        </w:rPr>
        <w:t xml:space="preserve">   </w:t>
      </w:r>
    </w:p>
    <w:p w:rsidR="00994DE0" w:rsidRDefault="00AA526B" w:rsidP="00AA526B">
      <w:pPr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Усть-Кубинского  лесничества, который курировал практическую часть учебно -  исследовательской работы.</w:t>
      </w:r>
    </w:p>
    <w:p w:rsidR="006B7F46" w:rsidRPr="003B381E" w:rsidRDefault="006B7F46" w:rsidP="00AA526B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81E" w:rsidRDefault="003B381E" w:rsidP="00AA526B">
      <w:p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B381E">
        <w:rPr>
          <w:rFonts w:ascii="Times New Roman" w:hAnsi="Times New Roman" w:cs="Times New Roman"/>
          <w:sz w:val="28"/>
          <w:szCs w:val="28"/>
        </w:rPr>
        <w:t>Сохранение подроста и молодняка при проведении лесозаготовок обеспечивает восстановление леса на вырубках хозяйственно ценными породами и предотвращает нежелательную смену пород, сокращает период восстановления леса и сроки выращивания технически спелой древесины, снижает затраты на проведение лесовосстановительных работ, способствует сохранению водоохранно-защитных функций лесов.</w:t>
      </w:r>
    </w:p>
    <w:p w:rsidR="002C03CF" w:rsidRDefault="002C03CF" w:rsidP="00AA526B">
      <w:p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современный период проблемы, связанные с охраной природного наследия и воспитанием экологической культуры тесно связаны с проблемами этнического самосознания, так как оно формирует историческую память, этноэкологическую культуру народа. В системе воспитания и образования  необходимо </w:t>
      </w:r>
      <w:r w:rsidR="00365EEE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прививать любовь к «малой родине»</w:t>
      </w:r>
      <w:r w:rsidR="00365EEE">
        <w:rPr>
          <w:rFonts w:ascii="Times New Roman" w:hAnsi="Times New Roman" w:cs="Times New Roman"/>
          <w:sz w:val="28"/>
          <w:szCs w:val="28"/>
        </w:rPr>
        <w:t>, но и чувство ответственности за сохранение земной биосферы.</w:t>
      </w:r>
    </w:p>
    <w:p w:rsidR="00650B91" w:rsidRPr="003B381E" w:rsidRDefault="00650B91" w:rsidP="00650B91">
      <w:pPr>
        <w:shd w:val="clear" w:color="auto" w:fill="FFFFFF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E0" w:rsidRDefault="00650B91" w:rsidP="00650B91">
      <w:pPr>
        <w:pStyle w:val="ac"/>
        <w:numPr>
          <w:ilvl w:val="0"/>
          <w:numId w:val="3"/>
        </w:numPr>
        <w:shd w:val="clear" w:color="auto" w:fill="FFFFFF"/>
        <w:spacing w:after="30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0B91">
        <w:rPr>
          <w:rFonts w:ascii="Times New Roman" w:hAnsi="Times New Roman"/>
          <w:bCs/>
          <w:sz w:val="28"/>
          <w:szCs w:val="28"/>
        </w:rPr>
        <w:t>Список использованных источников и литературы</w:t>
      </w:r>
    </w:p>
    <w:p w:rsidR="00650B91" w:rsidRPr="00650B91" w:rsidRDefault="00650B91" w:rsidP="00DC676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B91">
        <w:rPr>
          <w:rFonts w:ascii="Times New Roman" w:hAnsi="Times New Roman" w:cs="Times New Roman"/>
          <w:sz w:val="28"/>
          <w:szCs w:val="28"/>
        </w:rPr>
        <w:t xml:space="preserve"> География Вологодской области:</w:t>
      </w:r>
      <w:r w:rsidR="00BF3431">
        <w:rPr>
          <w:rFonts w:ascii="Times New Roman" w:hAnsi="Times New Roman" w:cs="Times New Roman"/>
          <w:sz w:val="28"/>
          <w:szCs w:val="28"/>
        </w:rPr>
        <w:t xml:space="preserve"> </w:t>
      </w:r>
      <w:r w:rsidRPr="00650B91">
        <w:rPr>
          <w:rFonts w:ascii="Times New Roman" w:hAnsi="Times New Roman" w:cs="Times New Roman"/>
          <w:sz w:val="28"/>
          <w:szCs w:val="28"/>
        </w:rPr>
        <w:t>8-9 кл. Учебное пособие под редакцией Е. А. Скупиновой, О. А.Золотовой изд.- Вологда, 2005 г.</w:t>
      </w:r>
    </w:p>
    <w:p w:rsidR="00650B91" w:rsidRPr="00650B91" w:rsidRDefault="00650B91" w:rsidP="00DC67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B91">
        <w:rPr>
          <w:rStyle w:val="a5"/>
          <w:rFonts w:ascii="Times New Roman" w:hAnsi="Times New Roman" w:cs="Times New Roman"/>
          <w:sz w:val="28"/>
          <w:szCs w:val="28"/>
        </w:rPr>
        <w:footnoteRef/>
      </w:r>
      <w:r w:rsidRPr="00650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50B91">
        <w:rPr>
          <w:rFonts w:ascii="Times New Roman" w:hAnsi="Times New Roman" w:cs="Times New Roman"/>
          <w:sz w:val="28"/>
          <w:szCs w:val="28"/>
        </w:rPr>
        <w:t xml:space="preserve">Лесной кодекс РФ. Статья 23 «Об утверждении правил заготовки древесины и особенностей заготовки древесины в лесничествах. Пункт </w:t>
      </w:r>
      <w:r w:rsidRPr="00650B9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50B91">
        <w:rPr>
          <w:rFonts w:ascii="Times New Roman" w:hAnsi="Times New Roman" w:cs="Times New Roman"/>
          <w:sz w:val="28"/>
          <w:szCs w:val="28"/>
        </w:rPr>
        <w:t>.</w:t>
      </w:r>
    </w:p>
    <w:p w:rsidR="00650B91" w:rsidRDefault="00650B91" w:rsidP="00DC676C">
      <w:pPr>
        <w:pStyle w:val="ac"/>
        <w:numPr>
          <w:ilvl w:val="0"/>
          <w:numId w:val="1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50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В.Ф. Ковязин, М.В. Никонов, В.Т. Ярмишко «Основы лесного хозяйства», </w:t>
      </w:r>
      <w:r w:rsidR="00BF3431" w:rsidRPr="00650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учебное пособие </w:t>
      </w:r>
      <w:r w:rsidR="00BF343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650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Санкт-Петербург, 2000 год.</w:t>
      </w:r>
    </w:p>
    <w:p w:rsidR="00365EEE" w:rsidRDefault="00365EEE" w:rsidP="00DC676C">
      <w:pPr>
        <w:pStyle w:val="ac"/>
        <w:numPr>
          <w:ilvl w:val="0"/>
          <w:numId w:val="1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К.Б. Клюков «Традиционное природопользование народов Севера: концепция сохранения и развития». изд. Санкт-Петербург, 1997 г.</w:t>
      </w:r>
    </w:p>
    <w:p w:rsidR="00365EEE" w:rsidRPr="00650B91" w:rsidRDefault="00365EEE" w:rsidP="00DC676C">
      <w:pPr>
        <w:pStyle w:val="ac"/>
        <w:numPr>
          <w:ilvl w:val="0"/>
          <w:numId w:val="1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К.Б. Клюков «Этногеографические и этноэкономические исследования». Выпуск. № 5</w:t>
      </w:r>
    </w:p>
    <w:p w:rsidR="00650B91" w:rsidRPr="00DC676C" w:rsidRDefault="00650B91" w:rsidP="00DC676C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650B91" w:rsidRPr="00650B91" w:rsidRDefault="00650B91" w:rsidP="00365EE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B91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по сохранению биологического разнообразия при заготовке древесины в Вологодской области.- Вологда, 2014</w:t>
      </w:r>
    </w:p>
    <w:p w:rsidR="00650B91" w:rsidRPr="00DC676C" w:rsidRDefault="00650B91" w:rsidP="00365EE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B91">
        <w:rPr>
          <w:rStyle w:val="a5"/>
          <w:rFonts w:ascii="Times New Roman" w:hAnsi="Times New Roman" w:cs="Times New Roman"/>
          <w:sz w:val="28"/>
          <w:szCs w:val="28"/>
        </w:rPr>
        <w:footnoteRef/>
      </w:r>
      <w:r w:rsidRPr="00650B91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сохранению биологического разнообразия при заготовке древесины в Архангельской области.- Архангельск, 2012</w:t>
      </w:r>
    </w:p>
    <w:p w:rsidR="00650B91" w:rsidRPr="00BF3431" w:rsidRDefault="00650B91" w:rsidP="00365EEE">
      <w:pPr>
        <w:pStyle w:val="ac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 Никонов учебное посо</w:t>
      </w:r>
      <w:r w:rsidR="00DC676C"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бие «Лесоведение и лесоводство».-</w:t>
      </w:r>
      <w:r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Великий Новгород</w:t>
      </w:r>
      <w:r w:rsidR="00DC676C"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2001 год</w:t>
      </w:r>
    </w:p>
    <w:p w:rsidR="00DC676C" w:rsidRPr="00BF3431" w:rsidRDefault="00BF3431" w:rsidP="00365EEE">
      <w:pPr>
        <w:pStyle w:val="ac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лесничего. Под редакцией В. Д. Новосельцева.-М: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BF34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опромиздат, 1987.-352 с.</w:t>
      </w:r>
    </w:p>
    <w:p w:rsidR="00650B91" w:rsidRDefault="00650B91" w:rsidP="00DC676C">
      <w:pPr>
        <w:shd w:val="clear" w:color="auto" w:fill="FFFFFF"/>
        <w:spacing w:before="100"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C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Приложения.</w:t>
      </w: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№1.Ведомость пересчета подроста на площадках.</w:t>
      </w: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№2.Абрис отвода делянки.</w:t>
      </w: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№3.Технологическая карта лесосечных работ.</w:t>
      </w: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4. Схема разработки делянки.</w:t>
      </w: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76C" w:rsidRDefault="00DC676C" w:rsidP="00DC676C">
      <w:pPr>
        <w:shd w:val="clear" w:color="auto" w:fill="FFFFFF"/>
        <w:spacing w:before="100"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B51" w:rsidRDefault="00005B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A3D" w:rsidRDefault="007B4A3D"/>
    <w:p w:rsidR="00365EEE" w:rsidRDefault="00365EEE"/>
    <w:p w:rsidR="00365EEE" w:rsidRDefault="00365EEE"/>
    <w:p w:rsidR="00365EEE" w:rsidRDefault="00365EEE"/>
    <w:p w:rsidR="00AA526B" w:rsidRPr="004E72EC" w:rsidRDefault="00AA526B" w:rsidP="00AA52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72EC">
        <w:rPr>
          <w:rFonts w:ascii="Times New Roman" w:hAnsi="Times New Roman" w:cs="Times New Roman"/>
          <w:sz w:val="28"/>
          <w:szCs w:val="28"/>
        </w:rPr>
        <w:t>Тезисы учебно-исследовательской работы</w:t>
      </w:r>
    </w:p>
    <w:p w:rsidR="00AA526B" w:rsidRPr="004E72EC" w:rsidRDefault="00AA526B" w:rsidP="00AA52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72EC">
        <w:rPr>
          <w:rFonts w:ascii="Times New Roman" w:hAnsi="Times New Roman" w:cs="Times New Roman"/>
          <w:sz w:val="28"/>
          <w:szCs w:val="28"/>
        </w:rPr>
        <w:t>Блохинова Савелия Владимировича,</w:t>
      </w:r>
    </w:p>
    <w:p w:rsidR="00AA526B" w:rsidRPr="004E72EC" w:rsidRDefault="00AA526B" w:rsidP="00AA52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72EC">
        <w:rPr>
          <w:rFonts w:ascii="Times New Roman" w:hAnsi="Times New Roman" w:cs="Times New Roman"/>
          <w:sz w:val="28"/>
          <w:szCs w:val="28"/>
        </w:rPr>
        <w:t>обучающегося 9 класса</w:t>
      </w:r>
    </w:p>
    <w:p w:rsidR="00005B51" w:rsidRPr="004E72EC" w:rsidRDefault="00AA526B" w:rsidP="00AA52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72EC">
        <w:rPr>
          <w:rFonts w:ascii="Times New Roman" w:hAnsi="Times New Roman" w:cs="Times New Roman"/>
          <w:sz w:val="28"/>
          <w:szCs w:val="28"/>
        </w:rPr>
        <w:t>МАОУ «Усть-Кубинского центра образования»</w:t>
      </w:r>
    </w:p>
    <w:p w:rsidR="00AA526B" w:rsidRPr="00AA526B" w:rsidRDefault="00AA526B" w:rsidP="00AA526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E72EC" w:rsidRPr="00B51ED2" w:rsidRDefault="004E72EC" w:rsidP="004E72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ED2">
        <w:rPr>
          <w:rFonts w:ascii="Times New Roman" w:hAnsi="Times New Roman" w:cs="Times New Roman"/>
          <w:sz w:val="24"/>
          <w:szCs w:val="24"/>
        </w:rPr>
        <w:t>Проблема сохранности естественного подроста при рубке на лесосеках  в</w:t>
      </w:r>
      <w:r w:rsidR="007B4A3D" w:rsidRPr="00B51ED2">
        <w:rPr>
          <w:rFonts w:ascii="Times New Roman" w:hAnsi="Times New Roman" w:cs="Times New Roman"/>
          <w:sz w:val="24"/>
          <w:szCs w:val="24"/>
        </w:rPr>
        <w:t xml:space="preserve"> современном лесном хозяйстве актуальна</w:t>
      </w:r>
      <w:r w:rsidR="00365EEE">
        <w:rPr>
          <w:rFonts w:ascii="Times New Roman" w:hAnsi="Times New Roman" w:cs="Times New Roman"/>
          <w:sz w:val="24"/>
          <w:szCs w:val="24"/>
        </w:rPr>
        <w:t xml:space="preserve"> для жителей Северо-Западного региона</w:t>
      </w:r>
      <w:r w:rsidR="007B4A3D" w:rsidRPr="00B51ED2">
        <w:rPr>
          <w:rFonts w:ascii="Times New Roman" w:hAnsi="Times New Roman" w:cs="Times New Roman"/>
          <w:sz w:val="24"/>
          <w:szCs w:val="24"/>
        </w:rPr>
        <w:t>.</w:t>
      </w:r>
      <w:r w:rsidRPr="00B51ED2">
        <w:rPr>
          <w:rFonts w:ascii="Times New Roman" w:hAnsi="Times New Roman" w:cs="Times New Roman"/>
          <w:sz w:val="24"/>
          <w:szCs w:val="24"/>
        </w:rPr>
        <w:t xml:space="preserve"> </w:t>
      </w:r>
      <w:r w:rsidR="007B4A3D" w:rsidRPr="00B51ED2">
        <w:rPr>
          <w:rFonts w:ascii="Times New Roman" w:hAnsi="Times New Roman" w:cs="Times New Roman"/>
          <w:sz w:val="24"/>
          <w:szCs w:val="24"/>
        </w:rPr>
        <w:t>Поэтому темой учебно-исследовательской работы стало изучение сохранности подроста при рубке на лесосеках</w:t>
      </w:r>
      <w:r w:rsidR="00B51ED2" w:rsidRPr="00B51ED2">
        <w:rPr>
          <w:rFonts w:ascii="Times New Roman" w:hAnsi="Times New Roman" w:cs="Times New Roman"/>
          <w:sz w:val="24"/>
          <w:szCs w:val="24"/>
        </w:rPr>
        <w:t xml:space="preserve"> Усть-Кубинского района.</w:t>
      </w:r>
    </w:p>
    <w:p w:rsidR="004E72EC" w:rsidRPr="00B51ED2" w:rsidRDefault="004E72EC" w:rsidP="004E72EC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="007B4A3D" w:rsidRPr="00B51ED2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сравнить сохранность  подроста при рубке деревьев разными технологиями заготовки древесины.</w:t>
      </w:r>
    </w:p>
    <w:p w:rsidR="004E72EC" w:rsidRPr="00B51ED2" w:rsidRDefault="004E72EC" w:rsidP="004E72E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Задачи работы:</w:t>
      </w:r>
    </w:p>
    <w:p w:rsidR="004E72EC" w:rsidRPr="00B51ED2" w:rsidRDefault="004E72EC" w:rsidP="004E72EC">
      <w:pPr>
        <w:pStyle w:val="ac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виды технологий заготовки древесины;</w:t>
      </w:r>
    </w:p>
    <w:p w:rsidR="004E72EC" w:rsidRPr="00B51ED2" w:rsidRDefault="004E72EC" w:rsidP="004E72EC">
      <w:pPr>
        <w:pStyle w:val="ac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Сравнить состояние подроста на лесосеках с разными видами рубок;</w:t>
      </w:r>
    </w:p>
    <w:p w:rsidR="004E72EC" w:rsidRPr="00B51ED2" w:rsidRDefault="004E72EC" w:rsidP="004E72EC">
      <w:pPr>
        <w:pStyle w:val="ac"/>
        <w:numPr>
          <w:ilvl w:val="0"/>
          <w:numId w:val="5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наиболее природоохранные виды рубок с сохранностью подроста.</w:t>
      </w:r>
    </w:p>
    <w:p w:rsidR="00005B51" w:rsidRPr="00B51ED2" w:rsidRDefault="007B4A3D" w:rsidP="00B51ED2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учебного исследования была изучена делянка, где применялись различные технологии рубок. Со специалистами Усть-Кубинского лесничества определены учетные площадки</w:t>
      </w:r>
      <w:r w:rsidR="00B51ED2"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 подсчет сохраненного после рубок подроста. Для определения среднего количества подростка на всей лесосеке были применены математические формулы подсчета. </w:t>
      </w:r>
    </w:p>
    <w:p w:rsidR="007B4A3D" w:rsidRPr="00B51ED2" w:rsidRDefault="007B4A3D" w:rsidP="007B4A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</w:t>
      </w:r>
      <w:r w:rsidR="00B51ED2"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зультатам исследований пришли</w:t>
      </w: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 выводу, что количество подроста хвойных пород на  делянках, где рубка производилась лесозаготовительными комплексами,  ниже количеству подроста хвойных пород на делянках, на которых рубка деревьев и обрезка сучьев производилась с помощью бензомоторной пилы и осуществлялась трелевка хлыстов трактором. Причинами снижения</w:t>
      </w:r>
      <w:r w:rsidR="00B51ED2"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сохранности подроста стали</w:t>
      </w: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управляемые и неуправляемые факторы. При рубке лесозаготовительными комплексами больше сохраняется подроста до 1 метра, а при рубке традиционным способом – до 1,5 метров.</w:t>
      </w:r>
    </w:p>
    <w:p w:rsidR="007B4A3D" w:rsidRPr="00B51ED2" w:rsidRDefault="007B4A3D" w:rsidP="007B4A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</w:t>
      </w:r>
      <w:r w:rsidR="00B51ED2"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ие, проводимое </w:t>
      </w: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Верхнераменском  участке Усть-Кубинского лесничества, показало несоответствие теор</w:t>
      </w:r>
      <w:r w:rsidR="00B51ED2"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с практическим результатом. Предположительно</w:t>
      </w:r>
      <w:r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было проведено нарушение технологии заготовки древесины лесозаготовительными комплексами, что привело к снижению результатов сохранности подроста  на лесосеке</w:t>
      </w:r>
      <w:r w:rsidR="00B51ED2" w:rsidRPr="00B51E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5B51" w:rsidRPr="00B51ED2" w:rsidRDefault="00005B51">
      <w:pPr>
        <w:rPr>
          <w:sz w:val="24"/>
          <w:szCs w:val="24"/>
        </w:rPr>
      </w:pPr>
    </w:p>
    <w:p w:rsidR="00005B51" w:rsidRPr="00B51ED2" w:rsidRDefault="00005B51">
      <w:pPr>
        <w:rPr>
          <w:sz w:val="24"/>
          <w:szCs w:val="24"/>
        </w:rPr>
      </w:pPr>
    </w:p>
    <w:sectPr w:rsidR="00005B51" w:rsidRPr="00B51ED2" w:rsidSect="008303FA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B77" w:rsidRDefault="00A27B77" w:rsidP="00604D8B">
      <w:pPr>
        <w:spacing w:after="0" w:line="240" w:lineRule="auto"/>
      </w:pPr>
      <w:r>
        <w:separator/>
      </w:r>
    </w:p>
  </w:endnote>
  <w:endnote w:type="continuationSeparator" w:id="1">
    <w:p w:rsidR="00A27B77" w:rsidRDefault="00A27B77" w:rsidP="0060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56168"/>
      <w:docPartObj>
        <w:docPartGallery w:val="Page Numbers (Bottom of Page)"/>
        <w:docPartUnique/>
      </w:docPartObj>
    </w:sdtPr>
    <w:sdtContent>
      <w:p w:rsidR="00E15856" w:rsidRDefault="00624C6A">
        <w:pPr>
          <w:pStyle w:val="aa"/>
          <w:jc w:val="center"/>
        </w:pPr>
        <w:fldSimple w:instr=" PAGE   \* MERGEFORMAT ">
          <w:r w:rsidR="00D4255A">
            <w:rPr>
              <w:noProof/>
            </w:rPr>
            <w:t>17</w:t>
          </w:r>
        </w:fldSimple>
      </w:p>
    </w:sdtContent>
  </w:sdt>
  <w:p w:rsidR="00E15856" w:rsidRDefault="00E1585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B77" w:rsidRDefault="00A27B77" w:rsidP="00604D8B">
      <w:pPr>
        <w:spacing w:after="0" w:line="240" w:lineRule="auto"/>
      </w:pPr>
      <w:r>
        <w:separator/>
      </w:r>
    </w:p>
  </w:footnote>
  <w:footnote w:type="continuationSeparator" w:id="1">
    <w:p w:rsidR="00A27B77" w:rsidRDefault="00A27B77" w:rsidP="00604D8B">
      <w:pPr>
        <w:spacing w:after="0" w:line="240" w:lineRule="auto"/>
      </w:pPr>
      <w:r>
        <w:continuationSeparator/>
      </w:r>
    </w:p>
  </w:footnote>
  <w:footnote w:id="2">
    <w:p w:rsidR="00E15856" w:rsidRDefault="00E15856">
      <w:pPr>
        <w:pStyle w:val="a3"/>
      </w:pPr>
      <w:r>
        <w:rPr>
          <w:rStyle w:val="a5"/>
        </w:rPr>
        <w:footnoteRef/>
      </w:r>
      <w:r>
        <w:t xml:space="preserve"> ОСТ-56-69-83 Площади пробные лесоустроительные. Метод закладки.</w:t>
      </w:r>
    </w:p>
  </w:footnote>
  <w:footnote w:id="3">
    <w:p w:rsidR="00E15856" w:rsidRDefault="00E15856">
      <w:pPr>
        <w:pStyle w:val="a3"/>
      </w:pPr>
      <w:r>
        <w:rPr>
          <w:rStyle w:val="a5"/>
        </w:rPr>
        <w:footnoteRef/>
      </w:r>
      <w:r>
        <w:t xml:space="preserve"> География Вологодской области:8-9 кл. Учебное пособие под редакцией Е. А. Скупиновой, О. А.Золотовой изд.- Вологда, 2005 г.</w:t>
      </w:r>
    </w:p>
  </w:footnote>
  <w:footnote w:id="4">
    <w:p w:rsidR="00E15856" w:rsidRPr="00885A90" w:rsidRDefault="00E15856">
      <w:pPr>
        <w:pStyle w:val="a3"/>
      </w:pPr>
      <w:r>
        <w:rPr>
          <w:rStyle w:val="a5"/>
        </w:rPr>
        <w:footnoteRef/>
      </w:r>
      <w:r>
        <w:t xml:space="preserve"> Лесной кодекс РФ. Статья 23 «Об утверждении правил заготовки древесины и особенностей заготовки древесины в лесничествах. Пункт </w:t>
      </w:r>
      <w:r>
        <w:rPr>
          <w:lang w:val="en-US"/>
        </w:rPr>
        <w:t>III</w:t>
      </w:r>
      <w:r>
        <w:t>.</w:t>
      </w:r>
    </w:p>
  </w:footnote>
  <w:footnote w:id="5">
    <w:p w:rsidR="00E15856" w:rsidRDefault="00E15856">
      <w:pPr>
        <w:pStyle w:val="a3"/>
      </w:pPr>
      <w:r>
        <w:rPr>
          <w:rStyle w:val="a5"/>
        </w:rPr>
        <w:footnoteRef/>
      </w:r>
      <w:r>
        <w:t xml:space="preserve"> Методические рекомендации по сохранению биологического разнообразия при заготовке древесины в Вологодской области.- Вологда, 2014</w:t>
      </w:r>
    </w:p>
  </w:footnote>
  <w:footnote w:id="6">
    <w:p w:rsidR="00E15856" w:rsidRDefault="00E15856">
      <w:pPr>
        <w:pStyle w:val="a3"/>
      </w:pPr>
      <w:r>
        <w:rPr>
          <w:rStyle w:val="a5"/>
        </w:rPr>
        <w:footnoteRef/>
      </w:r>
      <w:r>
        <w:t xml:space="preserve"> Методические рекомендации по сохранению биологического разнообразия при заготовке древесины в Архангельской области.- Архангельск, 2012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211B1"/>
    <w:multiLevelType w:val="multilevel"/>
    <w:tmpl w:val="8362B65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>
    <w:nsid w:val="0A9A6002"/>
    <w:multiLevelType w:val="hybridMultilevel"/>
    <w:tmpl w:val="F560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426AB"/>
    <w:multiLevelType w:val="multilevel"/>
    <w:tmpl w:val="3444695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3">
    <w:nsid w:val="107174D4"/>
    <w:multiLevelType w:val="hybridMultilevel"/>
    <w:tmpl w:val="DDA810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8600B"/>
    <w:multiLevelType w:val="multilevel"/>
    <w:tmpl w:val="8362B65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5">
    <w:nsid w:val="15286268"/>
    <w:multiLevelType w:val="hybridMultilevel"/>
    <w:tmpl w:val="97CAC302"/>
    <w:lvl w:ilvl="0" w:tplc="FED0257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239A5"/>
    <w:multiLevelType w:val="multilevel"/>
    <w:tmpl w:val="68DEA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893590"/>
    <w:multiLevelType w:val="multilevel"/>
    <w:tmpl w:val="3A32D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A64D81"/>
    <w:multiLevelType w:val="hybridMultilevel"/>
    <w:tmpl w:val="39C249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E5A13"/>
    <w:multiLevelType w:val="multilevel"/>
    <w:tmpl w:val="A738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F276E"/>
    <w:multiLevelType w:val="hybridMultilevel"/>
    <w:tmpl w:val="C44C2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E0696"/>
    <w:multiLevelType w:val="hybridMultilevel"/>
    <w:tmpl w:val="A80A1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1224B1"/>
    <w:multiLevelType w:val="multilevel"/>
    <w:tmpl w:val="A7F4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8"/>
  </w:num>
  <w:num w:numId="5">
    <w:abstractNumId w:val="11"/>
  </w:num>
  <w:num w:numId="6">
    <w:abstractNumId w:val="4"/>
  </w:num>
  <w:num w:numId="7">
    <w:abstractNumId w:val="6"/>
  </w:num>
  <w:num w:numId="8">
    <w:abstractNumId w:val="2"/>
  </w:num>
  <w:num w:numId="9">
    <w:abstractNumId w:val="9"/>
  </w:num>
  <w:num w:numId="10">
    <w:abstractNumId w:val="10"/>
  </w:num>
  <w:num w:numId="11">
    <w:abstractNumId w:val="1"/>
  </w:num>
  <w:num w:numId="12">
    <w:abstractNumId w:val="5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B51"/>
    <w:rsid w:val="00005B51"/>
    <w:rsid w:val="000370EE"/>
    <w:rsid w:val="00081242"/>
    <w:rsid w:val="000E7D4C"/>
    <w:rsid w:val="0012527A"/>
    <w:rsid w:val="00126A61"/>
    <w:rsid w:val="00141CE5"/>
    <w:rsid w:val="001B70BC"/>
    <w:rsid w:val="001E47F2"/>
    <w:rsid w:val="001F4A55"/>
    <w:rsid w:val="00204454"/>
    <w:rsid w:val="00276F56"/>
    <w:rsid w:val="002C03CF"/>
    <w:rsid w:val="002E700F"/>
    <w:rsid w:val="00307D04"/>
    <w:rsid w:val="00316B47"/>
    <w:rsid w:val="00320F53"/>
    <w:rsid w:val="0033391A"/>
    <w:rsid w:val="00362297"/>
    <w:rsid w:val="00365EEE"/>
    <w:rsid w:val="003B381E"/>
    <w:rsid w:val="003D1CD9"/>
    <w:rsid w:val="003E357E"/>
    <w:rsid w:val="00410DA5"/>
    <w:rsid w:val="00412510"/>
    <w:rsid w:val="00464D4E"/>
    <w:rsid w:val="00476DD2"/>
    <w:rsid w:val="0048399A"/>
    <w:rsid w:val="004935B0"/>
    <w:rsid w:val="004A0500"/>
    <w:rsid w:val="004A6FF9"/>
    <w:rsid w:val="004D377A"/>
    <w:rsid w:val="004E4630"/>
    <w:rsid w:val="004E72EC"/>
    <w:rsid w:val="005222F4"/>
    <w:rsid w:val="00555B83"/>
    <w:rsid w:val="00570B18"/>
    <w:rsid w:val="00574DC2"/>
    <w:rsid w:val="0058419E"/>
    <w:rsid w:val="005D06BA"/>
    <w:rsid w:val="005E1DE9"/>
    <w:rsid w:val="00604D8B"/>
    <w:rsid w:val="00624C6A"/>
    <w:rsid w:val="00650B91"/>
    <w:rsid w:val="006A124B"/>
    <w:rsid w:val="006B7F46"/>
    <w:rsid w:val="006E3C6C"/>
    <w:rsid w:val="007441D9"/>
    <w:rsid w:val="0077183E"/>
    <w:rsid w:val="007B4A3D"/>
    <w:rsid w:val="007C1B49"/>
    <w:rsid w:val="007F5D15"/>
    <w:rsid w:val="008303FA"/>
    <w:rsid w:val="008404DE"/>
    <w:rsid w:val="00855FE4"/>
    <w:rsid w:val="00885A90"/>
    <w:rsid w:val="00892436"/>
    <w:rsid w:val="008B0B99"/>
    <w:rsid w:val="008B49B4"/>
    <w:rsid w:val="008E7A27"/>
    <w:rsid w:val="00924177"/>
    <w:rsid w:val="00994DE0"/>
    <w:rsid w:val="009970D4"/>
    <w:rsid w:val="009D674E"/>
    <w:rsid w:val="00A27B77"/>
    <w:rsid w:val="00A35523"/>
    <w:rsid w:val="00A45EEF"/>
    <w:rsid w:val="00A50039"/>
    <w:rsid w:val="00A85145"/>
    <w:rsid w:val="00AA526B"/>
    <w:rsid w:val="00AC254F"/>
    <w:rsid w:val="00AD4102"/>
    <w:rsid w:val="00B51ED2"/>
    <w:rsid w:val="00B725FB"/>
    <w:rsid w:val="00B726B3"/>
    <w:rsid w:val="00B95192"/>
    <w:rsid w:val="00BA0E4E"/>
    <w:rsid w:val="00BA5B9D"/>
    <w:rsid w:val="00BB66FE"/>
    <w:rsid w:val="00BD1B8A"/>
    <w:rsid w:val="00BE0E22"/>
    <w:rsid w:val="00BE2B33"/>
    <w:rsid w:val="00BF3431"/>
    <w:rsid w:val="00C43905"/>
    <w:rsid w:val="00C66F9A"/>
    <w:rsid w:val="00C9468E"/>
    <w:rsid w:val="00CA7CB4"/>
    <w:rsid w:val="00CE6B75"/>
    <w:rsid w:val="00D26236"/>
    <w:rsid w:val="00D4255A"/>
    <w:rsid w:val="00D6120C"/>
    <w:rsid w:val="00D8218A"/>
    <w:rsid w:val="00DA4B98"/>
    <w:rsid w:val="00DC659D"/>
    <w:rsid w:val="00DC676C"/>
    <w:rsid w:val="00E00E3E"/>
    <w:rsid w:val="00E15856"/>
    <w:rsid w:val="00E34619"/>
    <w:rsid w:val="00E37D11"/>
    <w:rsid w:val="00E664FB"/>
    <w:rsid w:val="00EC52A3"/>
    <w:rsid w:val="00F10B76"/>
    <w:rsid w:val="00F7014B"/>
    <w:rsid w:val="00FB0B1A"/>
    <w:rsid w:val="00FD5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#c00000"/>
    </o:shapedefaults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604D8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604D8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04D8B"/>
    <w:rPr>
      <w:vertAlign w:val="superscript"/>
    </w:rPr>
  </w:style>
  <w:style w:type="paragraph" w:styleId="a6">
    <w:name w:val="Normal (Web)"/>
    <w:basedOn w:val="a"/>
    <w:uiPriority w:val="99"/>
    <w:semiHidden/>
    <w:unhideWhenUsed/>
    <w:rsid w:val="00604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0E22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830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03FA"/>
  </w:style>
  <w:style w:type="paragraph" w:styleId="aa">
    <w:name w:val="footer"/>
    <w:basedOn w:val="a"/>
    <w:link w:val="ab"/>
    <w:uiPriority w:val="99"/>
    <w:unhideWhenUsed/>
    <w:rsid w:val="00830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03FA"/>
  </w:style>
  <w:style w:type="paragraph" w:styleId="ac">
    <w:name w:val="List Paragraph"/>
    <w:basedOn w:val="a"/>
    <w:uiPriority w:val="34"/>
    <w:qFormat/>
    <w:rsid w:val="00CA7CB4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57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70B18"/>
    <w:rPr>
      <w:rFonts w:ascii="Tahoma" w:hAnsi="Tahoma" w:cs="Tahoma"/>
      <w:sz w:val="16"/>
      <w:szCs w:val="16"/>
    </w:rPr>
  </w:style>
  <w:style w:type="paragraph" w:customStyle="1" w:styleId="sourcetag">
    <w:name w:val="source__tag"/>
    <w:basedOn w:val="a"/>
    <w:rsid w:val="00307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307D04"/>
    <w:rPr>
      <w:color w:val="0000FF"/>
      <w:u w:val="single"/>
    </w:rPr>
  </w:style>
  <w:style w:type="paragraph" w:styleId="af0">
    <w:name w:val="caption"/>
    <w:basedOn w:val="a"/>
    <w:next w:val="a"/>
    <w:uiPriority w:val="35"/>
    <w:unhideWhenUsed/>
    <w:qFormat/>
    <w:rsid w:val="007F5D1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855F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B60FE-0EC6-4E99-BF91-4957DA33B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3077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2019-11-06T17:05:00Z</dcterms:created>
  <dcterms:modified xsi:type="dcterms:W3CDTF">2020-02-13T19:57:00Z</dcterms:modified>
</cp:coreProperties>
</file>