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0251" w:rsidRDefault="00470251" w:rsidP="0047025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Всероссийский юниорский</w:t>
      </w:r>
      <w:r w:rsidRPr="003F0483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лесной конкурс «Подрост»</w:t>
      </w:r>
    </w:p>
    <w:p w:rsidR="00470251" w:rsidRDefault="00470251" w:rsidP="0047025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(«За сохранение природы и бережное отношение к лесным богатствам»)</w:t>
      </w:r>
    </w:p>
    <w:p w:rsidR="00470251" w:rsidRDefault="00470251" w:rsidP="0017164F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7164F" w:rsidRPr="00D75086" w:rsidRDefault="0017164F" w:rsidP="0017164F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75086">
        <w:rPr>
          <w:rFonts w:ascii="Times New Roman" w:hAnsi="Times New Roman"/>
          <w:b/>
          <w:sz w:val="28"/>
          <w:szCs w:val="28"/>
        </w:rPr>
        <w:t>Центр эколого-биологических исследований и природоохранной работы</w:t>
      </w:r>
    </w:p>
    <w:p w:rsidR="0017164F" w:rsidRPr="00D75086" w:rsidRDefault="0017164F" w:rsidP="0017164F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75086">
        <w:rPr>
          <w:rFonts w:ascii="Times New Roman" w:hAnsi="Times New Roman"/>
          <w:b/>
          <w:sz w:val="28"/>
          <w:szCs w:val="28"/>
        </w:rPr>
        <w:t>МАОУ «Средняя общеобразовательная школа №132 с углубленным изучением предметов естественно-экологического профиля» г. Перми</w:t>
      </w: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D75086">
        <w:rPr>
          <w:rFonts w:ascii="Times New Roman" w:hAnsi="Times New Roman"/>
          <w:b/>
          <w:sz w:val="28"/>
          <w:szCs w:val="28"/>
        </w:rPr>
        <w:t>МАУ ДО «Детско-юношеский центр «Рифей» г. Перми</w:t>
      </w:r>
    </w:p>
    <w:p w:rsidR="0017164F" w:rsidRPr="00D75086" w:rsidRDefault="0017164F" w:rsidP="0017164F">
      <w:pPr>
        <w:spacing w:after="0"/>
        <w:ind w:firstLine="709"/>
        <w:rPr>
          <w:rFonts w:ascii="Times New Roman" w:hAnsi="Times New Roman"/>
          <w:b/>
          <w:sz w:val="28"/>
          <w:szCs w:val="28"/>
        </w:rPr>
      </w:pPr>
    </w:p>
    <w:p w:rsidR="0017164F" w:rsidRDefault="0017164F" w:rsidP="0017164F">
      <w:pPr>
        <w:spacing w:after="0"/>
        <w:ind w:firstLine="709"/>
        <w:jc w:val="right"/>
        <w:rPr>
          <w:rFonts w:ascii="Times New Roman" w:hAnsi="Times New Roman"/>
          <w:b/>
          <w:i/>
          <w:sz w:val="28"/>
          <w:szCs w:val="56"/>
          <w:u w:val="single"/>
        </w:rPr>
      </w:pPr>
      <w:r w:rsidRPr="00D75086">
        <w:rPr>
          <w:rFonts w:ascii="Times New Roman" w:hAnsi="Times New Roman"/>
          <w:b/>
          <w:i/>
          <w:sz w:val="28"/>
          <w:szCs w:val="56"/>
          <w:u w:val="single"/>
        </w:rPr>
        <w:t>Природоохранный проект</w:t>
      </w:r>
    </w:p>
    <w:p w:rsidR="0017164F" w:rsidRPr="00D75086" w:rsidRDefault="0017164F" w:rsidP="0017164F">
      <w:pPr>
        <w:spacing w:after="0"/>
        <w:ind w:firstLine="709"/>
        <w:jc w:val="right"/>
        <w:rPr>
          <w:rFonts w:ascii="Times New Roman" w:hAnsi="Times New Roman"/>
          <w:b/>
          <w:i/>
          <w:sz w:val="28"/>
          <w:szCs w:val="56"/>
          <w:u w:val="single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b/>
          <w:color w:val="000000"/>
          <w:sz w:val="44"/>
          <w:szCs w:val="23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b/>
          <w:color w:val="000000"/>
          <w:sz w:val="44"/>
          <w:szCs w:val="23"/>
          <w:shd w:val="clear" w:color="auto" w:fill="FFFFFF"/>
        </w:rPr>
      </w:pPr>
    </w:p>
    <w:p w:rsidR="0017164F" w:rsidRPr="00470251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b/>
          <w:color w:val="000000"/>
          <w:sz w:val="40"/>
          <w:szCs w:val="23"/>
          <w:shd w:val="clear" w:color="auto" w:fill="FFFFFF"/>
        </w:rPr>
      </w:pPr>
      <w:r w:rsidRPr="00470251">
        <w:rPr>
          <w:rFonts w:ascii="Times New Roman" w:hAnsi="Times New Roman" w:cs="Times New Roman"/>
          <w:b/>
          <w:color w:val="000000"/>
          <w:sz w:val="40"/>
          <w:szCs w:val="23"/>
          <w:shd w:val="clear" w:color="auto" w:fill="FFFFFF"/>
        </w:rPr>
        <w:t>Создание сети экологических маршрутов как полигона для экологического образования, просвещения и природоохранной работы</w:t>
      </w:r>
      <w:r w:rsidRPr="00470251">
        <w:rPr>
          <w:rFonts w:ascii="Times New Roman" w:hAnsi="Times New Roman" w:cs="Times New Roman"/>
          <w:b/>
          <w:color w:val="000000"/>
          <w:sz w:val="40"/>
          <w:szCs w:val="23"/>
        </w:rPr>
        <w:br/>
      </w:r>
      <w:r w:rsidRPr="00470251">
        <w:rPr>
          <w:rFonts w:ascii="Times New Roman" w:hAnsi="Times New Roman" w:cs="Times New Roman"/>
          <w:b/>
          <w:color w:val="000000"/>
          <w:sz w:val="40"/>
          <w:szCs w:val="23"/>
          <w:shd w:val="clear" w:color="auto" w:fill="FFFFFF"/>
        </w:rPr>
        <w:t>(ООПТ «Черняевский лес»)</w:t>
      </w:r>
    </w:p>
    <w:p w:rsidR="0017164F" w:rsidRPr="00D75086" w:rsidRDefault="0017164F" w:rsidP="0017164F">
      <w:pPr>
        <w:spacing w:after="0"/>
        <w:ind w:firstLine="709"/>
        <w:rPr>
          <w:rFonts w:ascii="Times New Roman" w:hAnsi="Times New Roman"/>
          <w:b/>
          <w:sz w:val="28"/>
          <w:szCs w:val="28"/>
        </w:rPr>
      </w:pPr>
    </w:p>
    <w:p w:rsidR="0017164F" w:rsidRDefault="0017164F" w:rsidP="00F663CD">
      <w:pPr>
        <w:spacing w:after="0"/>
        <w:ind w:left="2835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b/>
          <w:sz w:val="28"/>
          <w:szCs w:val="28"/>
        </w:rPr>
        <w:t xml:space="preserve">Автор: </w:t>
      </w:r>
      <w:r w:rsidRPr="00FC4C88">
        <w:rPr>
          <w:rFonts w:ascii="Times New Roman" w:hAnsi="Times New Roman"/>
          <w:b/>
          <w:sz w:val="28"/>
          <w:szCs w:val="28"/>
        </w:rPr>
        <w:t>Бадалова Диана,</w:t>
      </w:r>
      <w:r w:rsidRPr="00D75086">
        <w:rPr>
          <w:rFonts w:ascii="Times New Roman" w:hAnsi="Times New Roman"/>
          <w:sz w:val="28"/>
          <w:szCs w:val="28"/>
        </w:rPr>
        <w:t xml:space="preserve"> ученица 11 класса</w:t>
      </w:r>
    </w:p>
    <w:p w:rsidR="0017164F" w:rsidRPr="00D75086" w:rsidRDefault="0017164F" w:rsidP="00F663CD">
      <w:pPr>
        <w:spacing w:after="0"/>
        <w:ind w:left="2835"/>
        <w:rPr>
          <w:rFonts w:ascii="Times New Roman" w:hAnsi="Times New Roman"/>
          <w:sz w:val="28"/>
          <w:szCs w:val="28"/>
        </w:rPr>
      </w:pPr>
    </w:p>
    <w:p w:rsidR="0017164F" w:rsidRDefault="0017164F" w:rsidP="00F663CD">
      <w:pPr>
        <w:spacing w:after="0"/>
        <w:ind w:left="2835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b/>
          <w:sz w:val="28"/>
          <w:szCs w:val="28"/>
        </w:rPr>
        <w:t xml:space="preserve">Научный руководитель: </w:t>
      </w:r>
      <w:r w:rsidRPr="00FC4C88">
        <w:rPr>
          <w:rFonts w:ascii="Times New Roman" w:hAnsi="Times New Roman"/>
          <w:b/>
          <w:sz w:val="28"/>
          <w:szCs w:val="28"/>
        </w:rPr>
        <w:t xml:space="preserve">Валентина Петровна Буравлева, </w:t>
      </w:r>
      <w:r w:rsidRPr="00D75086">
        <w:rPr>
          <w:rFonts w:ascii="Times New Roman" w:hAnsi="Times New Roman"/>
          <w:sz w:val="28"/>
          <w:szCs w:val="28"/>
        </w:rPr>
        <w:t>учитель биологии</w:t>
      </w:r>
    </w:p>
    <w:p w:rsidR="0017164F" w:rsidRPr="00D75086" w:rsidRDefault="0017164F" w:rsidP="00F663CD">
      <w:pPr>
        <w:spacing w:after="0"/>
        <w:ind w:left="2835"/>
        <w:rPr>
          <w:rFonts w:ascii="Times New Roman" w:hAnsi="Times New Roman"/>
          <w:sz w:val="28"/>
          <w:szCs w:val="28"/>
        </w:rPr>
      </w:pPr>
    </w:p>
    <w:p w:rsidR="0017164F" w:rsidRPr="00D75086" w:rsidRDefault="0017164F" w:rsidP="00F663CD">
      <w:pPr>
        <w:spacing w:after="0"/>
        <w:ind w:left="2835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b/>
          <w:sz w:val="28"/>
          <w:szCs w:val="28"/>
        </w:rPr>
        <w:t xml:space="preserve">Научные консультанты:  </w:t>
      </w:r>
      <w:r w:rsidRPr="00D75086">
        <w:rPr>
          <w:rFonts w:ascii="Times New Roman" w:hAnsi="Times New Roman"/>
          <w:sz w:val="28"/>
          <w:szCs w:val="28"/>
        </w:rPr>
        <w:t xml:space="preserve"> </w:t>
      </w:r>
      <w:r w:rsidRPr="00FC4C88">
        <w:rPr>
          <w:rFonts w:ascii="Times New Roman" w:hAnsi="Times New Roman"/>
          <w:b/>
          <w:sz w:val="28"/>
          <w:szCs w:val="28"/>
        </w:rPr>
        <w:t>Лариса Викторовна Новоселова,</w:t>
      </w:r>
      <w:r w:rsidRPr="00D75086">
        <w:rPr>
          <w:rFonts w:ascii="Times New Roman" w:hAnsi="Times New Roman"/>
          <w:sz w:val="28"/>
          <w:szCs w:val="28"/>
        </w:rPr>
        <w:t xml:space="preserve"> доктор биологических наук, профессор кафедры ботаники и генетики растений </w:t>
      </w:r>
      <w:r>
        <w:rPr>
          <w:rFonts w:ascii="Times New Roman" w:hAnsi="Times New Roman"/>
          <w:sz w:val="28"/>
          <w:szCs w:val="28"/>
        </w:rPr>
        <w:t>Пермского государственного национального исследовательского университета</w:t>
      </w:r>
      <w:r w:rsidRPr="00D75086">
        <w:rPr>
          <w:rFonts w:ascii="Times New Roman" w:hAnsi="Times New Roman"/>
          <w:sz w:val="28"/>
          <w:szCs w:val="28"/>
        </w:rPr>
        <w:t>;</w:t>
      </w:r>
    </w:p>
    <w:p w:rsidR="0017164F" w:rsidRPr="00D75086" w:rsidRDefault="0017164F" w:rsidP="00F663CD">
      <w:pPr>
        <w:spacing w:after="0"/>
        <w:ind w:left="2835"/>
        <w:rPr>
          <w:rFonts w:ascii="Times New Roman" w:hAnsi="Times New Roman"/>
          <w:sz w:val="28"/>
          <w:szCs w:val="28"/>
        </w:rPr>
      </w:pPr>
      <w:r w:rsidRPr="00FC4C88">
        <w:rPr>
          <w:rFonts w:ascii="Times New Roman" w:hAnsi="Times New Roman"/>
          <w:b/>
          <w:sz w:val="28"/>
          <w:szCs w:val="28"/>
        </w:rPr>
        <w:t>Антонина Александровна Галанова,</w:t>
      </w:r>
      <w:r w:rsidRPr="00D75086">
        <w:rPr>
          <w:rFonts w:ascii="Times New Roman" w:hAnsi="Times New Roman"/>
          <w:sz w:val="28"/>
          <w:szCs w:val="28"/>
        </w:rPr>
        <w:t xml:space="preserve"> директор МКУ «Пермское городское лесничество»</w:t>
      </w:r>
    </w:p>
    <w:p w:rsidR="0017164F" w:rsidRPr="00D75086" w:rsidRDefault="0017164F" w:rsidP="0017164F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17164F" w:rsidRPr="00D75086" w:rsidRDefault="0017164F" w:rsidP="0017164F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470251" w:rsidRDefault="00470251" w:rsidP="0017164F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F663CD" w:rsidRDefault="00F663CD" w:rsidP="0017164F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sz w:val="28"/>
          <w:szCs w:val="28"/>
        </w:rPr>
        <w:t>Пермь, 20</w:t>
      </w:r>
      <w:r w:rsidR="00D86BB2">
        <w:rPr>
          <w:rFonts w:ascii="Times New Roman" w:hAnsi="Times New Roman"/>
          <w:sz w:val="28"/>
          <w:szCs w:val="28"/>
        </w:rPr>
        <w:t>20</w:t>
      </w:r>
    </w:p>
    <w:p w:rsidR="0017164F" w:rsidRDefault="0017164F" w:rsidP="0017164F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/>
          <w:sz w:val="28"/>
          <w:szCs w:val="28"/>
        </w:rPr>
        <w:br w:type="page"/>
      </w:r>
      <w:bookmarkStart w:id="0" w:name="_GoBack"/>
      <w:r w:rsidRPr="00EA73D5">
        <w:rPr>
          <w:rFonts w:ascii="Times New Roman" w:hAnsi="Times New Roman" w:cs="Times New Roman"/>
          <w:b/>
          <w:sz w:val="28"/>
        </w:rPr>
        <w:lastRenderedPageBreak/>
        <w:t>Оглавление</w:t>
      </w:r>
      <w:bookmarkEnd w:id="0"/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755"/>
        <w:gridCol w:w="816"/>
      </w:tblGrid>
      <w:tr w:rsidR="0017164F" w:rsidTr="00C470BC">
        <w:tc>
          <w:tcPr>
            <w:tcW w:w="8755" w:type="dxa"/>
          </w:tcPr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C902B1">
              <w:rPr>
                <w:rFonts w:ascii="Times New Roman" w:hAnsi="Times New Roman" w:cs="Times New Roman"/>
                <w:sz w:val="28"/>
              </w:rPr>
              <w:t>Введение</w:t>
            </w:r>
            <w:r>
              <w:rPr>
                <w:rFonts w:ascii="Times New Roman" w:hAnsi="Times New Roman" w:cs="Times New Roman"/>
                <w:sz w:val="28"/>
              </w:rPr>
              <w:t>…………………………………………………………………….</w:t>
            </w:r>
          </w:p>
          <w:p w:rsidR="0017164F" w:rsidRDefault="0017164F" w:rsidP="0017164F">
            <w:pPr>
              <w:pStyle w:val="a4"/>
              <w:numPr>
                <w:ilvl w:val="0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C902B1">
              <w:rPr>
                <w:rFonts w:ascii="Times New Roman" w:hAnsi="Times New Roman" w:cs="Times New Roman"/>
                <w:sz w:val="28"/>
              </w:rPr>
              <w:t>Экотропа: от идеи до проекта</w:t>
            </w:r>
            <w:r>
              <w:rPr>
                <w:rFonts w:ascii="Times New Roman" w:hAnsi="Times New Roman" w:cs="Times New Roman"/>
                <w:sz w:val="28"/>
              </w:rPr>
              <w:t>………………………………………</w:t>
            </w:r>
          </w:p>
          <w:p w:rsidR="0017164F" w:rsidRDefault="0017164F" w:rsidP="0017164F">
            <w:pPr>
              <w:pStyle w:val="a4"/>
              <w:numPr>
                <w:ilvl w:val="0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C902B1">
              <w:rPr>
                <w:rFonts w:ascii="Times New Roman" w:hAnsi="Times New Roman" w:cs="Times New Roman"/>
                <w:sz w:val="28"/>
              </w:rPr>
              <w:t>«Черняевский лес» – охраняемый природный ландшафт</w:t>
            </w:r>
            <w:r>
              <w:rPr>
                <w:rFonts w:ascii="Times New Roman" w:hAnsi="Times New Roman" w:cs="Times New Roman"/>
                <w:sz w:val="28"/>
              </w:rPr>
              <w:t>………..</w:t>
            </w:r>
          </w:p>
          <w:p w:rsidR="0017164F" w:rsidRDefault="0017164F" w:rsidP="0017164F">
            <w:pPr>
              <w:pStyle w:val="a4"/>
              <w:numPr>
                <w:ilvl w:val="1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C902B1">
              <w:rPr>
                <w:rFonts w:ascii="Times New Roman" w:hAnsi="Times New Roman" w:cs="Times New Roman"/>
                <w:sz w:val="28"/>
              </w:rPr>
              <w:t>История организации ООПТ «Черняевский лес»</w:t>
            </w:r>
            <w:r>
              <w:rPr>
                <w:rFonts w:ascii="Times New Roman" w:hAnsi="Times New Roman" w:cs="Times New Roman"/>
                <w:sz w:val="28"/>
              </w:rPr>
              <w:t>……………..</w:t>
            </w:r>
          </w:p>
          <w:p w:rsidR="0017164F" w:rsidRPr="00793BE1" w:rsidRDefault="0017164F" w:rsidP="0017164F">
            <w:pPr>
              <w:pStyle w:val="a4"/>
              <w:numPr>
                <w:ilvl w:val="1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3BE1">
              <w:rPr>
                <w:rFonts w:ascii="Times New Roman" w:hAnsi="Times New Roman" w:cs="Times New Roman"/>
                <w:sz w:val="28"/>
                <w:szCs w:val="28"/>
              </w:rPr>
              <w:t>Физико-географическая характеристика Черняевского леса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</w:p>
          <w:p w:rsidR="0017164F" w:rsidRDefault="0017164F" w:rsidP="0017164F">
            <w:pPr>
              <w:pStyle w:val="a4"/>
              <w:numPr>
                <w:ilvl w:val="0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3BE1">
              <w:rPr>
                <w:rFonts w:ascii="Times New Roman" w:hAnsi="Times New Roman" w:cs="Times New Roman"/>
                <w:sz w:val="28"/>
              </w:rPr>
              <w:t>Создание и развитие сети экологических маршрутов на ООПТ   «Черняевский лес»……………………………………….………….</w:t>
            </w:r>
          </w:p>
          <w:p w:rsidR="0017164F" w:rsidRDefault="0017164F" w:rsidP="0017164F">
            <w:pPr>
              <w:pStyle w:val="a4"/>
              <w:numPr>
                <w:ilvl w:val="1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7356">
              <w:rPr>
                <w:rFonts w:ascii="Times New Roman" w:hAnsi="Times New Roman" w:cs="Times New Roman"/>
                <w:sz w:val="28"/>
              </w:rPr>
              <w:t>Экологическая тропа «Дорога домой»</w:t>
            </w:r>
            <w:r>
              <w:rPr>
                <w:rFonts w:ascii="Times New Roman" w:hAnsi="Times New Roman" w:cs="Times New Roman"/>
                <w:sz w:val="28"/>
              </w:rPr>
              <w:t>…………………………</w:t>
            </w:r>
          </w:p>
          <w:p w:rsidR="0017164F" w:rsidRDefault="0017164F" w:rsidP="0017164F">
            <w:pPr>
              <w:pStyle w:val="a4"/>
              <w:numPr>
                <w:ilvl w:val="2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7356">
              <w:rPr>
                <w:rFonts w:ascii="Times New Roman" w:hAnsi="Times New Roman" w:cs="Times New Roman"/>
                <w:sz w:val="28"/>
              </w:rPr>
              <w:t>Исследовательская деятельность школьников на экотроп</w:t>
            </w:r>
            <w:r>
              <w:rPr>
                <w:rFonts w:ascii="Times New Roman" w:hAnsi="Times New Roman" w:cs="Times New Roman"/>
                <w:sz w:val="28"/>
              </w:rPr>
              <w:t>е……………………………………………………</w:t>
            </w:r>
          </w:p>
          <w:p w:rsidR="0017164F" w:rsidRDefault="0017164F" w:rsidP="0017164F">
            <w:pPr>
              <w:pStyle w:val="a4"/>
              <w:numPr>
                <w:ilvl w:val="2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7356">
              <w:rPr>
                <w:rFonts w:ascii="Times New Roman" w:hAnsi="Times New Roman" w:cs="Times New Roman"/>
                <w:sz w:val="28"/>
              </w:rPr>
              <w:t>Природоохранная и просветительская работа</w:t>
            </w:r>
            <w:r>
              <w:rPr>
                <w:rFonts w:ascii="Times New Roman" w:hAnsi="Times New Roman" w:cs="Times New Roman"/>
                <w:sz w:val="28"/>
              </w:rPr>
              <w:t>…………..</w:t>
            </w:r>
          </w:p>
          <w:p w:rsidR="0017164F" w:rsidRDefault="0017164F" w:rsidP="0017164F">
            <w:pPr>
              <w:pStyle w:val="a4"/>
              <w:numPr>
                <w:ilvl w:val="1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7356">
              <w:rPr>
                <w:rFonts w:ascii="Times New Roman" w:hAnsi="Times New Roman" w:cs="Times New Roman"/>
                <w:sz w:val="28"/>
              </w:rPr>
              <w:t>Экологический зеленый класс «Окно в природу»</w:t>
            </w:r>
            <w:r>
              <w:rPr>
                <w:rFonts w:ascii="Times New Roman" w:hAnsi="Times New Roman" w:cs="Times New Roman"/>
                <w:sz w:val="28"/>
              </w:rPr>
              <w:t>…………….</w:t>
            </w:r>
          </w:p>
          <w:p w:rsidR="0017164F" w:rsidRDefault="0017164F" w:rsidP="0017164F">
            <w:pPr>
              <w:pStyle w:val="a4"/>
              <w:numPr>
                <w:ilvl w:val="1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7356">
              <w:rPr>
                <w:rFonts w:ascii="Times New Roman" w:hAnsi="Times New Roman" w:cs="Times New Roman"/>
                <w:sz w:val="28"/>
              </w:rPr>
              <w:t>Экологический маршрут «Тропинка открытий»</w:t>
            </w:r>
            <w:r>
              <w:rPr>
                <w:rFonts w:ascii="Times New Roman" w:hAnsi="Times New Roman" w:cs="Times New Roman"/>
                <w:sz w:val="28"/>
              </w:rPr>
              <w:t>………………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Выводы……………………………………………………………………..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Список литературы……………………………………………...................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Приложения…………………………………………………………………</w:t>
            </w:r>
          </w:p>
        </w:tc>
        <w:tc>
          <w:tcPr>
            <w:tcW w:w="816" w:type="dxa"/>
          </w:tcPr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3BE1">
              <w:rPr>
                <w:rFonts w:ascii="Times New Roman" w:hAnsi="Times New Roman" w:cs="Times New Roman"/>
                <w:sz w:val="28"/>
              </w:rPr>
              <w:t>3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6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9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9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10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12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12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14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17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21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24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29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31</w:t>
            </w:r>
          </w:p>
          <w:p w:rsidR="0017164F" w:rsidRPr="00793BE1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34</w:t>
            </w:r>
          </w:p>
        </w:tc>
      </w:tr>
    </w:tbl>
    <w:p w:rsidR="0017164F" w:rsidRDefault="0017164F" w:rsidP="0017164F">
      <w:pPr>
        <w:jc w:val="center"/>
        <w:rPr>
          <w:rFonts w:ascii="Times New Roman" w:hAnsi="Times New Roman" w:cs="Times New Roman"/>
          <w:b/>
          <w:sz w:val="28"/>
        </w:rPr>
      </w:pPr>
    </w:p>
    <w:p w:rsidR="0017164F" w:rsidRDefault="0017164F" w:rsidP="0017164F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17164F" w:rsidRPr="007E3624" w:rsidRDefault="0017164F" w:rsidP="0017164F">
      <w:pPr>
        <w:ind w:firstLine="709"/>
        <w:jc w:val="center"/>
        <w:rPr>
          <w:rFonts w:ascii="Times New Roman" w:hAnsi="Times New Roman" w:cs="Times New Roman"/>
          <w:b/>
          <w:sz w:val="32"/>
        </w:rPr>
      </w:pPr>
      <w:r w:rsidRPr="007E3624">
        <w:rPr>
          <w:rFonts w:ascii="Times New Roman" w:hAnsi="Times New Roman" w:cs="Times New Roman"/>
          <w:b/>
          <w:sz w:val="32"/>
        </w:rPr>
        <w:lastRenderedPageBreak/>
        <w:t>Введение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В настоящее время из-за ухудшения состояния окружающей среды становится актуальной проблема повышения экологической грамотности населения. Одной из самых современных, передовых, перспективных и творческих форм экологического просвещения и образования является экологическая тропа.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Экологическая тропа – это своеобразный «природоведческий ликбез», который расширяет у школьников элементарные сведения об объектах, процессах и явлениях окружающей природной среды, является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75086">
        <w:rPr>
          <w:rFonts w:ascii="Times New Roman" w:eastAsia="Times New Roman" w:hAnsi="Times New Roman" w:cs="Times New Roman"/>
          <w:sz w:val="28"/>
          <w:szCs w:val="28"/>
        </w:rPr>
        <w:t xml:space="preserve">своеобразным кабинетом биологии под открытым небом. 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Это одна из форм формирования экологической культуры и ответственного поведения людей в природе. С помощью экологических троп углубляются и расширяются знания экскурсантов об окружающей их среде (растительном и животном мире, геологическом строении местности), совершенствуется понимание закономерностей биологических и других естественных процессов. Это повышает ответственность людей за сохранение окружающей среды, способствует воспитанию чувства любви к природе, своей родине.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Экологические тропы могут быть использованы для организации мониторинговой и проектной деятельности, выполнения социально-экологических проектов, для развития навыков комплексной оценки состояния окружающей среды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Экотропа позволяет акцентирование внимания посетителей на различных проявлениях антропогенного фактора, которые можно наблюдать в зоне маршрута тропы. Используя эколого-просветительский потенциал экотропы, можно сделать традиционными экологические праздники, природоохранные акции, включая акции по уборке территории и уходу за посаженными растениями.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4"/>
        </w:rPr>
        <w:t>Экотропы являются п</w:t>
      </w:r>
      <w:r w:rsidRPr="00E87379">
        <w:rPr>
          <w:rFonts w:ascii="Times New Roman" w:hAnsi="Times New Roman" w:cs="Times New Roman"/>
          <w:sz w:val="28"/>
          <w:szCs w:val="24"/>
        </w:rPr>
        <w:t xml:space="preserve">ервичным элементом экологического туризма, обустройство </w:t>
      </w:r>
      <w:r>
        <w:rPr>
          <w:rFonts w:ascii="Times New Roman" w:hAnsi="Times New Roman" w:cs="Times New Roman"/>
          <w:sz w:val="28"/>
          <w:szCs w:val="24"/>
        </w:rPr>
        <w:t>троп</w:t>
      </w:r>
      <w:r w:rsidRPr="00E87379">
        <w:rPr>
          <w:rFonts w:ascii="Times New Roman" w:hAnsi="Times New Roman" w:cs="Times New Roman"/>
          <w:sz w:val="28"/>
          <w:szCs w:val="24"/>
        </w:rPr>
        <w:t xml:space="preserve"> позволяет совмещать активный отдых в природной обстановке с возможностью расширить кругозор знаниями о разнообразии природы, способствовать ее защите.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Данная работа посвящена анализу опыта по созданию сети экологических маршрутов на ООПТ местного значения «Черняевский лес». 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sz w:val="28"/>
          <w:szCs w:val="28"/>
        </w:rPr>
        <w:t>Черняевский лес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D75086">
        <w:rPr>
          <w:rFonts w:ascii="Times New Roman" w:hAnsi="Times New Roman"/>
          <w:sz w:val="28"/>
          <w:szCs w:val="28"/>
        </w:rPr>
        <w:t xml:space="preserve">– это уникальный природный объект. По предложению Академии наук СССР Черняевский лес был первой из организованных в г. Перми ООПТ, он образован 28 апреля 1981 г. решением Пермского облисполкома. </w:t>
      </w:r>
    </w:p>
    <w:p w:rsidR="0017164F" w:rsidRPr="00D75086" w:rsidRDefault="0017164F" w:rsidP="0017164F">
      <w:pPr>
        <w:pStyle w:val="p10"/>
        <w:spacing w:before="0" w:beforeAutospacing="0" w:after="0" w:afterAutospacing="0" w:line="276" w:lineRule="auto"/>
        <w:ind w:firstLine="709"/>
        <w:jc w:val="both"/>
        <w:rPr>
          <w:sz w:val="28"/>
        </w:rPr>
      </w:pPr>
      <w:r w:rsidRPr="00D75086">
        <w:rPr>
          <w:sz w:val="28"/>
        </w:rPr>
        <w:lastRenderedPageBreak/>
        <w:t xml:space="preserve">Это  один из самых крупных внутригородских лесных массивов среди всех городов мира (его площадь – 685,97 га). </w:t>
      </w:r>
    </w:p>
    <w:p w:rsidR="0017164F" w:rsidRPr="00D75086" w:rsidRDefault="0017164F" w:rsidP="0017164F">
      <w:pPr>
        <w:pStyle w:val="p10"/>
        <w:spacing w:before="0" w:beforeAutospacing="0" w:after="0" w:afterAutospacing="0" w:line="276" w:lineRule="auto"/>
        <w:ind w:firstLine="709"/>
        <w:jc w:val="both"/>
        <w:rPr>
          <w:sz w:val="28"/>
        </w:rPr>
      </w:pPr>
      <w:r w:rsidRPr="00D75086">
        <w:rPr>
          <w:sz w:val="28"/>
        </w:rPr>
        <w:t>Черняевский лес расположен на аллювиальных отложениях Пермского периода. В пределах леса имеются древние песчаные дюны и барханы эолового происхождения с высотами от 3-5 до 7 м.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sz w:val="28"/>
          <w:szCs w:val="28"/>
        </w:rPr>
        <w:t xml:space="preserve">Черняевский лес представляет собой лесной массив, в котором есть участки природы, сохранившиеся в состоянии, близком к естественному. Это позволяет изучать эталонные природные экосистемы. 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sz w:val="28"/>
          <w:szCs w:val="28"/>
        </w:rPr>
        <w:t xml:space="preserve">Здесь представлены  не  только  участки   нетронутой   «дикой»   природы,   но   и антропогенный  ландшафт, что позволяет  проводить  сравнительное  изучение естественной и преобразованной среды, изучать характер  природопреобразующей деятельности  человека,  учиться  прогнозировать  всевозможные   последствия такой деятельности. 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sz w:val="28"/>
          <w:szCs w:val="28"/>
        </w:rPr>
        <w:t>Черняевский лес – это «жемчужина» и «легкие» города. Лесные экосистемы аккумулируют в себе значительную часть загрязнений, перерабатывают углекислый газ в кислород, выполняют средообразующие функции. Лес служит своеобразной «зелёной стеной», стоящей на пути ветров, несущих вредные выбросы от нефтеперерабатывающего комплекса и продукты сгорания топлива в аэропорту.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D75086">
        <w:rPr>
          <w:rFonts w:ascii="Times New Roman" w:hAnsi="Times New Roman" w:cs="Times New Roman"/>
          <w:sz w:val="28"/>
        </w:rPr>
        <w:t>Таким образом, особо охраняемая природная территория «Черняевский лес» имеет важное средообразующее, защитное, рекреационное, познавательное и научное значение. Сегодня лес испытывает существенную антропогенную нагрузку. В результате наблюдается частичная деградация экосистем, но она носит обратимый характер. Для того, чтобы восстановление экосистем Черняевского леса приняло повсеместный характер, необходимо соблюдение режима охраны и проведение природоохранных мероприятий (Бузмаков и др., 2013).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</w:rPr>
        <w:t xml:space="preserve">Городские леса находятся в ведении </w:t>
      </w:r>
      <w:r w:rsidRPr="00A534E0">
        <w:rPr>
          <w:rFonts w:ascii="Times New Roman" w:hAnsi="Times New Roman" w:cs="Times New Roman"/>
          <w:sz w:val="28"/>
        </w:rPr>
        <w:t>МКУ «Пермское городское лесничество»,</w:t>
      </w:r>
      <w:r w:rsidRPr="00D75086">
        <w:rPr>
          <w:rFonts w:ascii="Times New Roman" w:hAnsi="Times New Roman" w:cs="Times New Roman"/>
          <w:sz w:val="28"/>
        </w:rPr>
        <w:t xml:space="preserve"> осуществляющего лесотехнические мероприятия и мероприятия по охране, защите и благоустройству лесов. </w:t>
      </w:r>
      <w:r w:rsidRPr="00B70652">
        <w:rPr>
          <w:rFonts w:ascii="Times New Roman" w:hAnsi="Times New Roman" w:cs="Times New Roman"/>
          <w:b/>
          <w:sz w:val="28"/>
        </w:rPr>
        <w:t xml:space="preserve">При поддержке Пермского городского лесничества в 2010 году на базе МАОУ «Средняя общеобразовательная школа №132 с углубленным изучением предметов естественно-экологического профиля» г. Перми было создано школьное лесничество «Пролески». </w:t>
      </w:r>
      <w:r w:rsidRPr="00B70652">
        <w:rPr>
          <w:rFonts w:ascii="Times New Roman" w:eastAsia="Times New Roman" w:hAnsi="Times New Roman" w:cs="Times New Roman"/>
          <w:b/>
          <w:color w:val="000000"/>
          <w:sz w:val="28"/>
          <w:szCs w:val="27"/>
        </w:rPr>
        <w:t>Одним из главных направлений работы школьного лесничества является разработка системы просветительско-пропагандистской, экскурсионной, исследовательской и природоохранной деятельности через создание сети экологических маршрутов в Черняевском лесу.</w:t>
      </w:r>
      <w:r w:rsidRPr="004A73C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Автор работы является непосредственным участником создания экологического класса на экотропе, в течение </w:t>
      </w:r>
      <w:r>
        <w:rPr>
          <w:rFonts w:ascii="Times New Roman" w:hAnsi="Times New Roman"/>
          <w:sz w:val="28"/>
          <w:szCs w:val="28"/>
        </w:rPr>
        <w:lastRenderedPageBreak/>
        <w:t>нескольких лет занимался геоботаническими исследованиями фитоценозов Черняевского леса.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75086">
        <w:rPr>
          <w:rFonts w:ascii="Times New Roman" w:eastAsia="Times New Roman" w:hAnsi="Times New Roman" w:cs="Times New Roman"/>
          <w:b/>
          <w:sz w:val="28"/>
          <w:szCs w:val="28"/>
        </w:rPr>
        <w:t xml:space="preserve">Цель проекта: </w:t>
      </w:r>
      <w:r w:rsidRPr="00D75086">
        <w:rPr>
          <w:rFonts w:ascii="Times New Roman" w:eastAsia="Times New Roman" w:hAnsi="Times New Roman" w:cs="Times New Roman"/>
          <w:sz w:val="28"/>
          <w:szCs w:val="28"/>
        </w:rPr>
        <w:t>создание сети экологических маршрутов на ООПТ «Черняевский лес» в качестве образовательного, воспитательного, исследовательского, природоохранного, рекреационного и оздоровительного полигона.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</w:rPr>
      </w:pPr>
      <w:r w:rsidRPr="00D75086">
        <w:rPr>
          <w:rFonts w:ascii="Times New Roman" w:hAnsi="Times New Roman" w:cs="Times New Roman"/>
          <w:sz w:val="28"/>
        </w:rPr>
        <w:t xml:space="preserve">Для достижения данной цели были определены следующие </w:t>
      </w:r>
      <w:r w:rsidRPr="00D75086">
        <w:rPr>
          <w:rFonts w:ascii="Times New Roman" w:hAnsi="Times New Roman" w:cs="Times New Roman"/>
          <w:b/>
          <w:sz w:val="28"/>
        </w:rPr>
        <w:t>задачи проекта:</w:t>
      </w:r>
    </w:p>
    <w:p w:rsidR="0017164F" w:rsidRPr="00D75086" w:rsidRDefault="0017164F" w:rsidP="0017164F">
      <w:pPr>
        <w:pStyle w:val="a4"/>
        <w:numPr>
          <w:ilvl w:val="0"/>
          <w:numId w:val="4"/>
        </w:numPr>
        <w:spacing w:after="0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изучить методические рекомендации по организации экологических троп;</w:t>
      </w:r>
    </w:p>
    <w:p w:rsidR="0017164F" w:rsidRPr="006742C7" w:rsidRDefault="0017164F" w:rsidP="0017164F">
      <w:pPr>
        <w:pStyle w:val="a4"/>
        <w:numPr>
          <w:ilvl w:val="0"/>
          <w:numId w:val="4"/>
        </w:numPr>
        <w:spacing w:after="0"/>
        <w:ind w:left="567" w:hanging="567"/>
        <w:jc w:val="both"/>
        <w:rPr>
          <w:rFonts w:ascii="Times New Roman" w:hAnsi="Times New Roman" w:cs="Times New Roman"/>
          <w:sz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разработать проекты экологических троп для разных возрастных категорий;</w:t>
      </w:r>
    </w:p>
    <w:p w:rsidR="0017164F" w:rsidRPr="00460759" w:rsidRDefault="0017164F" w:rsidP="0017164F">
      <w:pPr>
        <w:pStyle w:val="a4"/>
        <w:numPr>
          <w:ilvl w:val="0"/>
          <w:numId w:val="4"/>
        </w:numPr>
        <w:spacing w:after="0"/>
        <w:ind w:left="567" w:hanging="567"/>
        <w:jc w:val="both"/>
        <w:rPr>
          <w:rFonts w:ascii="Times New Roman" w:hAnsi="Times New Roman" w:cs="Times New Roman"/>
          <w:sz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освоить различные методики по изучению состояния природных объектов;</w:t>
      </w:r>
    </w:p>
    <w:p w:rsidR="0017164F" w:rsidRPr="00460759" w:rsidRDefault="0017164F" w:rsidP="0017164F">
      <w:pPr>
        <w:pStyle w:val="a4"/>
        <w:numPr>
          <w:ilvl w:val="0"/>
          <w:numId w:val="4"/>
        </w:numPr>
        <w:spacing w:after="0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0759">
        <w:rPr>
          <w:rFonts w:ascii="Times New Roman" w:eastAsia="Times New Roman" w:hAnsi="Times New Roman" w:cs="Times New Roman"/>
          <w:bCs/>
          <w:sz w:val="28"/>
        </w:rPr>
        <w:t>обеспечить ресурсы для обслуживания экологической тропы</w:t>
      </w:r>
      <w:r w:rsidRPr="00460759">
        <w:rPr>
          <w:rFonts w:ascii="Times New Roman" w:eastAsia="Times New Roman" w:hAnsi="Times New Roman" w:cs="Times New Roman"/>
          <w:sz w:val="28"/>
          <w:szCs w:val="28"/>
        </w:rPr>
        <w:t> (развитие экскурсионных программ, издание путеводителей);</w:t>
      </w:r>
    </w:p>
    <w:p w:rsidR="0017164F" w:rsidRPr="00D75086" w:rsidRDefault="0017164F" w:rsidP="0017164F">
      <w:pPr>
        <w:pStyle w:val="a4"/>
        <w:numPr>
          <w:ilvl w:val="0"/>
          <w:numId w:val="4"/>
        </w:numPr>
        <w:spacing w:after="0"/>
        <w:ind w:left="567" w:hanging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разработать систему природоохранной и просветительской работы на экотропе;</w:t>
      </w:r>
    </w:p>
    <w:p w:rsidR="0017164F" w:rsidRPr="00D75086" w:rsidRDefault="0017164F" w:rsidP="0017164F">
      <w:pPr>
        <w:pStyle w:val="a4"/>
        <w:numPr>
          <w:ilvl w:val="0"/>
          <w:numId w:val="4"/>
        </w:numPr>
        <w:spacing w:after="0"/>
        <w:ind w:left="567" w:hanging="567"/>
        <w:jc w:val="both"/>
        <w:rPr>
          <w:rFonts w:ascii="Times New Roman" w:hAnsi="Times New Roman" w:cs="Times New Roman"/>
          <w:sz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организовать отдых посетителей тропы на природе.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Pr="00D75086" w:rsidRDefault="0017164F" w:rsidP="0017164F">
      <w:pPr>
        <w:ind w:firstLine="709"/>
        <w:rPr>
          <w:rFonts w:ascii="Times New Roman" w:hAnsi="Times New Roman" w:cs="Times New Roman"/>
          <w:b/>
          <w:sz w:val="28"/>
        </w:rPr>
      </w:pPr>
      <w:r w:rsidRPr="00D75086">
        <w:rPr>
          <w:rFonts w:ascii="Times New Roman" w:hAnsi="Times New Roman" w:cs="Times New Roman"/>
          <w:b/>
          <w:sz w:val="28"/>
        </w:rPr>
        <w:br w:type="page"/>
      </w:r>
    </w:p>
    <w:p w:rsidR="0017164F" w:rsidRDefault="0017164F" w:rsidP="0017164F">
      <w:pPr>
        <w:pStyle w:val="a4"/>
        <w:numPr>
          <w:ilvl w:val="0"/>
          <w:numId w:val="23"/>
        </w:num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>Экологическая тропа: от идеи до создания</w:t>
      </w:r>
    </w:p>
    <w:p w:rsidR="0017164F" w:rsidRDefault="0017164F" w:rsidP="0017164F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A600E">
        <w:rPr>
          <w:rFonts w:ascii="Times New Roman" w:eastAsia="Times New Roman" w:hAnsi="Times New Roman" w:cs="Times New Roman"/>
          <w:color w:val="000000"/>
          <w:sz w:val="28"/>
          <w:szCs w:val="28"/>
        </w:rPr>
        <w:t>Создание экологических троп на особо охраняемых природных территориях является комплексной работой, требующей как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2A600E">
        <w:rPr>
          <w:rFonts w:ascii="Times New Roman" w:eastAsia="Times New Roman" w:hAnsi="Times New Roman" w:cs="Times New Roman"/>
          <w:color w:val="000000"/>
          <w:sz w:val="28"/>
          <w:szCs w:val="28"/>
        </w:rPr>
        <w:t>гуманитарных знаний (информационное насыщение тропы, специ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фика работы с различными группа</w:t>
      </w:r>
      <w:r w:rsidRPr="002A600E">
        <w:rPr>
          <w:rFonts w:ascii="Times New Roman" w:eastAsia="Times New Roman" w:hAnsi="Times New Roman" w:cs="Times New Roman"/>
          <w:color w:val="000000"/>
          <w:sz w:val="28"/>
          <w:szCs w:val="28"/>
        </w:rPr>
        <w:t>ми посетителей), так и чисто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2A600E">
        <w:rPr>
          <w:rFonts w:ascii="Times New Roman" w:eastAsia="Times New Roman" w:hAnsi="Times New Roman" w:cs="Times New Roman"/>
          <w:color w:val="000000"/>
          <w:sz w:val="28"/>
          <w:szCs w:val="28"/>
        </w:rPr>
        <w:t>технических (устройство дорожек, изготовление и установка стендов, указателей) и дизайнерских (правильный подбор шрифтов, соотношение текстов и иллюстраций и т.д.)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(Чижова, 2007)</w:t>
      </w:r>
      <w:r w:rsidRPr="002A600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17164F" w:rsidRPr="00E2672C" w:rsidRDefault="0017164F" w:rsidP="0017164F">
      <w:pPr>
        <w:pStyle w:val="a3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 w:rsidRPr="00E2672C">
        <w:rPr>
          <w:color w:val="000000"/>
          <w:sz w:val="28"/>
          <w:szCs w:val="28"/>
        </w:rPr>
        <w:t>Наряду с решением задач просвещения, обучения и воспитания, тропы способствуют и охране природы. Они являются своего рода регулятором потока посетителей, распределяя его в относительно безопасных для природы направлениях. Кроме того, экологическая тропа обеспечивает возможность соблюдения природоохранного режима на определенной территории, так как облегчает контроль за величиной потока посетителей и выполнением установленных правил. Таким образом, основные цели создания экологической тропы можно объединить в две группы:</w:t>
      </w:r>
    </w:p>
    <w:p w:rsidR="0017164F" w:rsidRPr="00E2672C" w:rsidRDefault="0017164F" w:rsidP="0017164F">
      <w:pPr>
        <w:pStyle w:val="a3"/>
        <w:spacing w:before="0" w:beforeAutospacing="0" w:after="0" w:afterAutospacing="0" w:line="276" w:lineRule="auto"/>
        <w:jc w:val="both"/>
        <w:rPr>
          <w:b/>
          <w:color w:val="000000"/>
          <w:sz w:val="28"/>
          <w:szCs w:val="28"/>
        </w:rPr>
      </w:pPr>
      <w:r w:rsidRPr="00E2672C">
        <w:rPr>
          <w:b/>
          <w:color w:val="000000"/>
          <w:sz w:val="28"/>
          <w:szCs w:val="28"/>
        </w:rPr>
        <w:t>эколого-просветительская:</w:t>
      </w:r>
    </w:p>
    <w:p w:rsidR="0017164F" w:rsidRPr="00E2672C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2672C">
        <w:rPr>
          <w:rFonts w:ascii="Times New Roman" w:eastAsia="Times New Roman" w:hAnsi="Times New Roman" w:cs="Times New Roman"/>
          <w:color w:val="000000"/>
          <w:sz w:val="28"/>
          <w:szCs w:val="28"/>
        </w:rPr>
        <w:t>сочетание активного отдыха посетителей экологической тропы в природной обстановке с расширением их кругозора;</w:t>
      </w:r>
    </w:p>
    <w:p w:rsidR="0017164F" w:rsidRPr="00E2672C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2672C"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 экологической культуры – как части общей культуры взаимоотношений между людьми и между человеком и природой.</w:t>
      </w:r>
    </w:p>
    <w:p w:rsidR="0017164F" w:rsidRPr="00E2672C" w:rsidRDefault="0017164F" w:rsidP="0017164F">
      <w:pPr>
        <w:pStyle w:val="a3"/>
        <w:spacing w:before="0" w:beforeAutospacing="0" w:after="0" w:afterAutospacing="0" w:line="276" w:lineRule="auto"/>
        <w:jc w:val="both"/>
        <w:rPr>
          <w:b/>
          <w:color w:val="000000"/>
          <w:sz w:val="28"/>
          <w:szCs w:val="28"/>
        </w:rPr>
      </w:pPr>
      <w:r w:rsidRPr="00E2672C">
        <w:rPr>
          <w:b/>
          <w:color w:val="000000"/>
          <w:sz w:val="28"/>
          <w:szCs w:val="28"/>
        </w:rPr>
        <w:t>природоохранная:</w:t>
      </w:r>
    </w:p>
    <w:p w:rsidR="0017164F" w:rsidRPr="00E2672C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2672C">
        <w:rPr>
          <w:rFonts w:ascii="Times New Roman" w:eastAsia="Times New Roman" w:hAnsi="Times New Roman" w:cs="Times New Roman"/>
          <w:color w:val="000000"/>
          <w:sz w:val="28"/>
          <w:szCs w:val="28"/>
        </w:rPr>
        <w:t>локализация посетителей природной территории на определенном маршруте.</w:t>
      </w:r>
    </w:p>
    <w:p w:rsidR="0017164F" w:rsidRPr="006A1B0B" w:rsidRDefault="0017164F" w:rsidP="0017164F">
      <w:pPr>
        <w:spacing w:after="0"/>
        <w:ind w:firstLine="36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6A1B0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Основные требования к выбору маршрута экологической тропы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Pr="006873D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(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Демидов, 1996</w:t>
      </w:r>
      <w:r w:rsidRPr="006873D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)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.</w:t>
      </w:r>
    </w:p>
    <w:p w:rsidR="0017164F" w:rsidRPr="006873DA" w:rsidRDefault="0017164F" w:rsidP="0017164F">
      <w:pPr>
        <w:pStyle w:val="a4"/>
        <w:numPr>
          <w:ilvl w:val="0"/>
          <w:numId w:val="24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873DA">
        <w:rPr>
          <w:rFonts w:ascii="Times New Roman" w:eastAsia="Times New Roman" w:hAnsi="Times New Roman" w:cs="Times New Roman"/>
          <w:color w:val="000000"/>
          <w:sz w:val="28"/>
          <w:szCs w:val="28"/>
        </w:rPr>
        <w:t>Привлекательность:</w:t>
      </w:r>
    </w:p>
    <w:p w:rsidR="0017164F" w:rsidRPr="006873DA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873DA">
        <w:rPr>
          <w:rFonts w:ascii="Times New Roman" w:eastAsia="Times New Roman" w:hAnsi="Times New Roman" w:cs="Times New Roman"/>
          <w:color w:val="000000"/>
          <w:sz w:val="28"/>
          <w:szCs w:val="28"/>
        </w:rPr>
        <w:t>эстетическая выразительность окружающего ландшафта в местности, где проходит экологическая тропа; </w:t>
      </w:r>
    </w:p>
    <w:p w:rsidR="0017164F" w:rsidRPr="006873DA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873DA">
        <w:rPr>
          <w:rFonts w:ascii="Times New Roman" w:eastAsia="Times New Roman" w:hAnsi="Times New Roman" w:cs="Times New Roman"/>
          <w:color w:val="000000"/>
          <w:sz w:val="28"/>
          <w:szCs w:val="28"/>
        </w:rPr>
        <w:t>каждая тропа должна быть непохожей на другие; </w:t>
      </w:r>
    </w:p>
    <w:p w:rsidR="0017164F" w:rsidRPr="006873DA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873DA">
        <w:rPr>
          <w:rFonts w:ascii="Times New Roman" w:eastAsia="Times New Roman" w:hAnsi="Times New Roman" w:cs="Times New Roman"/>
          <w:color w:val="000000"/>
          <w:sz w:val="28"/>
          <w:szCs w:val="28"/>
        </w:rPr>
        <w:t>тропа должна включать как можно больше разнообразных природных объектов, не должна быть монотонной.</w:t>
      </w:r>
    </w:p>
    <w:p w:rsidR="0017164F" w:rsidRPr="006A1B0B" w:rsidRDefault="0017164F" w:rsidP="0017164F">
      <w:pPr>
        <w:pStyle w:val="a4"/>
        <w:numPr>
          <w:ilvl w:val="0"/>
          <w:numId w:val="24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Доступность:</w:t>
      </w:r>
    </w:p>
    <w:p w:rsidR="0017164F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расположе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 тропы на незначительном уда</w:t>
      </w: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лении от населенного пункта, учебного заведения; </w:t>
      </w:r>
    </w:p>
    <w:p w:rsidR="0017164F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наличие хорошей пешеходной или подъездной дороги к тропе в целях экономии учебного времени;</w:t>
      </w:r>
    </w:p>
    <w:p w:rsidR="0017164F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безопасность выбранного маршрута с точки зрени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угрозы здоровью школьников;</w:t>
      </w:r>
    </w:p>
    <w:p w:rsidR="0017164F" w:rsidRPr="006A1B0B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отсутствие серьезных трудностей при продвижении учебных групп по маршруту, так чтобы физическая усталость не возобладала над эмоциональной стороной восприятия материала в процессе движения по тропе.</w:t>
      </w:r>
    </w:p>
    <w:p w:rsidR="0017164F" w:rsidRPr="006A1B0B" w:rsidRDefault="0017164F" w:rsidP="0017164F">
      <w:pPr>
        <w:pStyle w:val="a4"/>
        <w:numPr>
          <w:ilvl w:val="0"/>
          <w:numId w:val="24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Информативность:</w:t>
      </w:r>
    </w:p>
    <w:p w:rsidR="0017164F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возможность удовлетворить познавательные потребности посетителей в области географических, биологических, экологических, химических и иных вопросов;</w:t>
      </w:r>
    </w:p>
    <w:p w:rsidR="0017164F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включение максимально возможного количества разнообразных природных объектов местности.</w:t>
      </w:r>
    </w:p>
    <w:p w:rsidR="0017164F" w:rsidRPr="00E2672C" w:rsidRDefault="0017164F" w:rsidP="0017164F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2672C">
        <w:rPr>
          <w:rFonts w:ascii="Times New Roman" w:eastAsia="Times New Roman" w:hAnsi="Times New Roman" w:cs="Times New Roman"/>
          <w:color w:val="000000"/>
          <w:sz w:val="28"/>
          <w:szCs w:val="28"/>
        </w:rPr>
        <w:t>Выбирая трассу экологической тропы, наибол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ее привлекательную для посетите</w:t>
      </w:r>
      <w:r w:rsidRPr="00E2672C">
        <w:rPr>
          <w:rFonts w:ascii="Times New Roman" w:eastAsia="Times New Roman" w:hAnsi="Times New Roman" w:cs="Times New Roman"/>
          <w:color w:val="000000"/>
          <w:sz w:val="28"/>
          <w:szCs w:val="28"/>
        </w:rPr>
        <w:t>лей, необходимо соблюдать природоохранные требования. Маршрут следует планировать таким образом, чтобы он по возможности обходил стороной те места, где встречаются редкие виды растений и животных, занесенные в Красную книгу России или соответствующего региона</w:t>
      </w:r>
      <w:r w:rsidRPr="002A600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Важно дать посетителям экотропы возможность не только увидеть красоту леса, но и ощутить ответственность за его судьбу (Тайга глазами зверей и детей, 2005).</w:t>
      </w:r>
    </w:p>
    <w:p w:rsidR="0017164F" w:rsidRPr="006A1B0B" w:rsidRDefault="0017164F" w:rsidP="0017164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Оборудование экологической тропы</w:t>
      </w:r>
    </w:p>
    <w:p w:rsidR="0017164F" w:rsidRPr="006A1B0B" w:rsidRDefault="0017164F" w:rsidP="0017164F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Одним из мероприятий по охране природы на тропе является ее оборудование. Нельзя забывать также об обеспечении достаточной комфортности пути и безопасности передвижения экскурсантов.</w:t>
      </w:r>
    </w:p>
    <w:p w:rsidR="0017164F" w:rsidRPr="00764504" w:rsidRDefault="0017164F" w:rsidP="0017164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64504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Основные виды работ по созданию учебной экологической тропы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.</w:t>
      </w:r>
    </w:p>
    <w:p w:rsidR="0017164F" w:rsidRPr="006A1B0B" w:rsidRDefault="0017164F" w:rsidP="0017164F">
      <w:pPr>
        <w:numPr>
          <w:ilvl w:val="0"/>
          <w:numId w:val="10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Укрепление дорожно-тропиночного полотна, создание мест костровищ, расчистка тропинок: отсыпка щебенкой и гравием, укладка плоского дикого камня, снятие дерна и помещение его на другие участки земной поверхности, обсыпка песком краев костровищ, механическое удаление кустарников, сучьев и т.п., мешающих прохождению групп по тропе.</w:t>
      </w:r>
    </w:p>
    <w:p w:rsidR="0017164F" w:rsidRPr="006A1B0B" w:rsidRDefault="0017164F" w:rsidP="0017164F">
      <w:pPr>
        <w:numPr>
          <w:ilvl w:val="0"/>
          <w:numId w:val="10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Разработка проекта, изготовление и установка малых архитектурных форм: информационные доски и опоры для них, смотровые площадки, скамьи, знаки и указатели, ограждения муравейников, по возможности наличие питьевого источника, мостики и др.</w:t>
      </w:r>
    </w:p>
    <w:p w:rsidR="0017164F" w:rsidRPr="006A1B0B" w:rsidRDefault="0017164F" w:rsidP="0017164F">
      <w:pPr>
        <w:numPr>
          <w:ilvl w:val="0"/>
          <w:numId w:val="10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тропе устанавливаются информационные щиты и знаки. Они должны быть эстетически привлекательными и помогать организовывать движение посетителей по маршруту. Можно </w:t>
      </w: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использовать следующие типы информационных текстов и знаков: общий указатель и схема тропы; правила поведения в природе; лозунги и призывы; сведения об отдельных природных объектах и явлениях; сведения о памятниках природы, расположенных в зоне тропы; поэтические тексты, рисунки, плакаты о взаимоотношениях человека и природы; экологические дорожные знаки и указатели.</w:t>
      </w:r>
    </w:p>
    <w:p w:rsidR="0017164F" w:rsidRPr="009E2F5A" w:rsidRDefault="0017164F" w:rsidP="0017164F">
      <w:pPr>
        <w:spacing w:after="0"/>
        <w:ind w:firstLine="360"/>
        <w:jc w:val="both"/>
        <w:rPr>
          <w:rFonts w:ascii="Times New Roman" w:hAnsi="Times New Roman" w:cs="Times New Roman"/>
          <w:color w:val="000000"/>
          <w:sz w:val="28"/>
        </w:rPr>
      </w:pPr>
      <w:r w:rsidRPr="009761C4">
        <w:rPr>
          <w:rFonts w:ascii="Times New Roman" w:hAnsi="Times New Roman" w:cs="Times New Roman"/>
          <w:color w:val="000000"/>
          <w:sz w:val="28"/>
        </w:rPr>
        <w:t> </w:t>
      </w:r>
      <w:r w:rsidRPr="009E2F5A">
        <w:rPr>
          <w:rFonts w:ascii="Times New Roman" w:hAnsi="Times New Roman" w:cs="Times New Roman"/>
          <w:color w:val="000000"/>
          <w:sz w:val="28"/>
        </w:rPr>
        <w:t>Разработка информационных стендов – дело довольно сложное, требующее как специальных знаний, так и умения кратко выразить главную мысль или подчеркнуть основное достоинство объекта. Особенно непросто дается разработка тех стендов, задачей которых является не только информирование о природных или культурных объектах, но и выработка у посетителей маршрута экологических норм поведения, формирование чувства любви к природе и личной ответственности за ее судьбу.</w:t>
      </w:r>
    </w:p>
    <w:p w:rsidR="0017164F" w:rsidRPr="009E2F5A" w:rsidRDefault="0017164F" w:rsidP="0017164F">
      <w:pPr>
        <w:spacing w:after="0"/>
        <w:ind w:firstLine="360"/>
        <w:jc w:val="both"/>
        <w:rPr>
          <w:rFonts w:ascii="Times New Roman" w:hAnsi="Times New Roman" w:cs="Times New Roman"/>
          <w:color w:val="000000"/>
          <w:sz w:val="28"/>
        </w:rPr>
      </w:pPr>
      <w:r w:rsidRPr="009E2F5A">
        <w:rPr>
          <w:rFonts w:ascii="Times New Roman" w:hAnsi="Times New Roman" w:cs="Times New Roman"/>
          <w:color w:val="000000"/>
          <w:sz w:val="28"/>
        </w:rPr>
        <w:t xml:space="preserve">Главная трудность разработки этих стендов заключается в необходимости найти такие слова, чтобы текст получился не жестким, назидательным и директивным, а легким </w:t>
      </w:r>
      <w:r>
        <w:rPr>
          <w:rFonts w:ascii="Times New Roman" w:hAnsi="Times New Roman" w:cs="Times New Roman"/>
          <w:color w:val="000000"/>
          <w:sz w:val="28"/>
        </w:rPr>
        <w:t>для чтения, приветливым и добро</w:t>
      </w:r>
      <w:r w:rsidRPr="009E2F5A">
        <w:rPr>
          <w:rFonts w:ascii="Times New Roman" w:hAnsi="Times New Roman" w:cs="Times New Roman"/>
          <w:color w:val="000000"/>
          <w:sz w:val="28"/>
        </w:rPr>
        <w:t>желательн</w:t>
      </w:r>
      <w:r>
        <w:rPr>
          <w:rFonts w:ascii="Times New Roman" w:hAnsi="Times New Roman" w:cs="Times New Roman"/>
          <w:color w:val="000000"/>
          <w:sz w:val="28"/>
        </w:rPr>
        <w:t>ым. Вместе с тем, смысл его дол</w:t>
      </w:r>
      <w:r w:rsidRPr="009E2F5A">
        <w:rPr>
          <w:rFonts w:ascii="Times New Roman" w:hAnsi="Times New Roman" w:cs="Times New Roman"/>
          <w:color w:val="000000"/>
          <w:sz w:val="28"/>
        </w:rPr>
        <w:t>жен доходить до сердца каждого читающего и действенным образом отражаться на его дальнейшем поведении</w:t>
      </w:r>
      <w:r>
        <w:rPr>
          <w:rFonts w:ascii="Times New Roman" w:hAnsi="Times New Roman" w:cs="Times New Roman"/>
          <w:color w:val="000000"/>
          <w:sz w:val="28"/>
        </w:rPr>
        <w:t xml:space="preserve"> (Чижова, 2004, 2007)</w:t>
      </w:r>
      <w:r w:rsidRPr="009E2F5A">
        <w:rPr>
          <w:rFonts w:ascii="Times New Roman" w:hAnsi="Times New Roman" w:cs="Times New Roman"/>
          <w:color w:val="000000"/>
          <w:sz w:val="28"/>
        </w:rPr>
        <w:t>.</w:t>
      </w:r>
    </w:p>
    <w:p w:rsidR="0017164F" w:rsidRDefault="0017164F" w:rsidP="0017164F">
      <w:pPr>
        <w:spacing w:after="0"/>
        <w:ind w:firstLine="360"/>
        <w:jc w:val="both"/>
        <w:rPr>
          <w:rFonts w:ascii="Times New Roman" w:hAnsi="Times New Roman" w:cs="Times New Roman"/>
          <w:color w:val="000000"/>
          <w:sz w:val="28"/>
        </w:rPr>
      </w:pPr>
      <w:r w:rsidRPr="003B5864">
        <w:rPr>
          <w:rFonts w:ascii="Times New Roman" w:hAnsi="Times New Roman" w:cs="Times New Roman"/>
          <w:color w:val="000000"/>
          <w:sz w:val="28"/>
        </w:rPr>
        <w:t>Целесообразно объединять отдельные </w:t>
      </w:r>
      <w:r w:rsidRPr="003B5864">
        <w:rPr>
          <w:rFonts w:ascii="Times New Roman" w:hAnsi="Times New Roman" w:cs="Times New Roman"/>
          <w:b/>
          <w:bCs/>
          <w:color w:val="000000"/>
          <w:sz w:val="28"/>
        </w:rPr>
        <w:t>экологические тропы в единые сети</w:t>
      </w:r>
      <w:r w:rsidRPr="003B5864">
        <w:rPr>
          <w:rFonts w:ascii="Times New Roman" w:hAnsi="Times New Roman" w:cs="Times New Roman"/>
          <w:color w:val="000000"/>
          <w:sz w:val="28"/>
        </w:rPr>
        <w:t>, что позволяет регулировать поток посетителей во времени и пространстве, во избежание перегрузки наиболее привлекательных и поэтому часто посещаемых участков.</w:t>
      </w:r>
      <w:r>
        <w:rPr>
          <w:rFonts w:ascii="Times New Roman" w:hAnsi="Times New Roman" w:cs="Times New Roman"/>
          <w:color w:val="000000"/>
          <w:sz w:val="28"/>
        </w:rPr>
        <w:t xml:space="preserve"> </w:t>
      </w:r>
      <w:r w:rsidRPr="009761C4">
        <w:rPr>
          <w:rFonts w:ascii="Times New Roman" w:hAnsi="Times New Roman" w:cs="Times New Roman"/>
          <w:color w:val="000000"/>
          <w:sz w:val="28"/>
        </w:rPr>
        <w:t>Важнейшей особенностью формирования маршрутной сети является </w:t>
      </w:r>
      <w:r w:rsidRPr="009761C4">
        <w:rPr>
          <w:rFonts w:ascii="Times New Roman" w:hAnsi="Times New Roman" w:cs="Times New Roman"/>
          <w:bCs/>
          <w:color w:val="000000"/>
          <w:sz w:val="28"/>
        </w:rPr>
        <w:t>возможность гибко комбинировать </w:t>
      </w:r>
      <w:r w:rsidRPr="009761C4">
        <w:rPr>
          <w:rFonts w:ascii="Times New Roman" w:hAnsi="Times New Roman" w:cs="Times New Roman"/>
          <w:color w:val="000000"/>
          <w:sz w:val="28"/>
        </w:rPr>
        <w:t>использование отдельных участков экологических маршрутов </w:t>
      </w:r>
      <w:r w:rsidRPr="009761C4">
        <w:rPr>
          <w:rFonts w:ascii="Times New Roman" w:hAnsi="Times New Roman" w:cs="Times New Roman"/>
          <w:bCs/>
          <w:color w:val="000000"/>
          <w:sz w:val="28"/>
        </w:rPr>
        <w:t>в соответствии с потребностями конкретных целевых групп </w:t>
      </w:r>
      <w:r w:rsidRPr="009761C4">
        <w:rPr>
          <w:rFonts w:ascii="Times New Roman" w:hAnsi="Times New Roman" w:cs="Times New Roman"/>
          <w:color w:val="000000"/>
          <w:sz w:val="28"/>
        </w:rPr>
        <w:t>(здесь учитываются возраст и состав группы, круг интересов участников экскурсии)</w:t>
      </w:r>
      <w:r>
        <w:rPr>
          <w:rFonts w:ascii="Times New Roman" w:hAnsi="Times New Roman" w:cs="Times New Roman"/>
          <w:color w:val="000000"/>
          <w:sz w:val="28"/>
        </w:rPr>
        <w:t xml:space="preserve">. </w:t>
      </w:r>
    </w:p>
    <w:p w:rsidR="0017164F" w:rsidRPr="003B5864" w:rsidRDefault="0017164F" w:rsidP="0017164F">
      <w:pPr>
        <w:spacing w:after="0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61C4">
        <w:rPr>
          <w:rFonts w:ascii="Times New Roman" w:eastAsia="Times New Roman" w:hAnsi="Times New Roman" w:cs="Times New Roman"/>
          <w:sz w:val="36"/>
          <w:szCs w:val="28"/>
        </w:rPr>
        <w:br w:type="page"/>
      </w: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lastRenderedPageBreak/>
        <w:t>2</w:t>
      </w:r>
      <w:r w:rsidRPr="00D75086">
        <w:rPr>
          <w:rFonts w:ascii="Times New Roman" w:hAnsi="Times New Roman" w:cs="Times New Roman"/>
          <w:b/>
          <w:sz w:val="28"/>
          <w:szCs w:val="28"/>
        </w:rPr>
        <w:t>. «</w:t>
      </w:r>
      <w:r w:rsidRPr="00D75086">
        <w:rPr>
          <w:rFonts w:ascii="Times New Roman" w:hAnsi="Times New Roman" w:cs="Times New Roman"/>
          <w:b/>
          <w:sz w:val="32"/>
          <w:szCs w:val="28"/>
        </w:rPr>
        <w:t>Черняевский лес</w:t>
      </w:r>
      <w:r>
        <w:rPr>
          <w:rFonts w:ascii="Times New Roman" w:hAnsi="Times New Roman" w:cs="Times New Roman"/>
          <w:b/>
          <w:sz w:val="32"/>
          <w:szCs w:val="28"/>
        </w:rPr>
        <w:t>»</w:t>
      </w:r>
      <w:r w:rsidRPr="00D75086">
        <w:rPr>
          <w:rFonts w:ascii="Times New Roman" w:hAnsi="Times New Roman" w:cs="Times New Roman"/>
          <w:b/>
          <w:sz w:val="32"/>
          <w:szCs w:val="28"/>
        </w:rPr>
        <w:t xml:space="preserve"> – охраняемый природный ландшафт </w:t>
      </w: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D75086">
        <w:rPr>
          <w:rFonts w:ascii="Times New Roman" w:hAnsi="Times New Roman" w:cs="Times New Roman"/>
          <w:b/>
          <w:sz w:val="28"/>
          <w:szCs w:val="28"/>
        </w:rPr>
        <w:t>.1 История организации ООПТ «Черняевский лес»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>Лесо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устройство «Черняевского леса» впервые проведе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но в 1927-1928 гг. согласно лесоустроительной инструкции 1926 г. (Молганова, 2013). Тогда эта территория называ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лась парковой рощей «Балатово». При лесоустрой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стве 1956-1957 гг. выделены кварталы размером 110,5 км и площадь протаксирована, с тех пор квартальная сеть не изменилась. Последнее лесо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устройство проведено в 2010 г. (Особо охраняемые.., 2012).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>Территория парковой рощи была предложена к охране Н.И. Керженцевым, Э.Э. Аникиной (1960). По предложению Академии наук СССР Черняевский лес был первым из организованных в г. Перми ООПТ, он образован 28 апреля 1981 г. решением Пермского облисполкома. Тогда «Балатовскому пригородно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му лесному парку (Черняевскому лесу)» был придан региональный статус (Черняевский лес, 2002).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>Решения об охране «Черняевского леса» прини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мались также 12 декабря 1991 г. Пермским обл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исполкомом и 9 декабря 1997 г. постановлением администрации г. Перми. 20 июня 2000 г. решени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ем Пермской городской думы образована ООПТ «Черняевский лесопарк г. Перми» местного значе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ния на территории, ранее занимаемой памятником природы регионального значения «Балатовский пригородный лесной парк (Черняевский лес)». Тем самым был изменен статус ООПТ с регионального на местный. 26 февраля 2001 г. было утверждено положение о «Черняевском лесопарке г. Перми». Решением Пермской городской думы № 321 от 22 декабря 2009 г. на данной территории организова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на особо охраняемая природная территория местного значения - охраняемый природный ланд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шафт «Черняевский лес» площадью 685,97 га. По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ложение об ООПТ «Черняевский лес» утверждено 25 июня 2010 г. постановлением Администрации г. Перми № 354 (Особо охраняемые ..., 2012).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>ООПТ «Черняевский лес» расположена на вос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точной окраине города в пределах I-III надпой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менных террас на месте естественных сосновых насаждений, сформированных на древнеаллю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виальных песчаных отложениях. В 50-е гг. нача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лось активное освоение города восточнее парковой рощи. Это привело к тому, что лесопарк оказался окружен со всех сторон дорогами с интенсивным движением и жилыми районами. На растительный покров лесопарка оказали влияние строительство современного ипподрома в 1958 г., постройка мед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санчасти № 9, массовая застройка микрорайона Ба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латово в начале 60-х гг., строительство шоссе Кос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монавтов.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lastRenderedPageBreak/>
        <w:t>Таким образом, с течением времени Черняевский лес несколько раз менял статус, режим, границы. В результате таких изменений часть леса была выведена из ООПТ, вырублена и застроена, что привело к некоторым негативным изменениям на всей территории (заболачивание, синантропизация и др.) (Особо охраняемые.., 2012).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D75086">
        <w:rPr>
          <w:rFonts w:ascii="Times New Roman" w:hAnsi="Times New Roman" w:cs="Times New Roman"/>
          <w:b/>
          <w:sz w:val="28"/>
          <w:szCs w:val="28"/>
        </w:rPr>
        <w:t xml:space="preserve">.2 </w:t>
      </w:r>
      <w:r w:rsidRPr="00793BE1">
        <w:rPr>
          <w:rFonts w:ascii="Times New Roman" w:hAnsi="Times New Roman" w:cs="Times New Roman"/>
          <w:b/>
          <w:sz w:val="28"/>
          <w:szCs w:val="28"/>
        </w:rPr>
        <w:t>Физико-географическая характеристика Черняевского леса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>Охраняемый природный ландшафт «Черняевский лес» расположен на северо-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западной окраине Дзержинского района и в юго-восточной части Индустриального района. Общая площадь особо охраняемой природной территории 651,61 га.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>Рельеф в «Черняевском лесу» слегка всхолмленный, с уклонами в северо-западном направлении. В пределах леса имеются древние песчаные дюны и барханы эолового происхождения с высотами от 3-5 до 7 метров. Абсолютные высоты над уровнем моря варьируют в пределах от 95,5 до 125,7 метров. В геоморфологическом отношении описываемая территория расположена на надпойменных террасах р. Кама. Ландшафты, сформированные под влиянием рек, похожи в разных регионах по формам рельефа и процессам, протекающим в них. Покровные отложения и условия дренажа имеют четкую зависимость от основных типов и форм рельефа. Высота поймы, прилегающей на западе к лесному массиву, 92-96 м. Первая надпойменная терраса прослеживается в виде узкой полосы вдоль юго-западной и западной части леса и расширяется до 500-700 м в северной части (кв№3), имея относительно выровненный мезорельеф с общим уклоном в 1-2° в сторону р. Мулянка. Абсолютные высоты составляют 96-100 м, в долине ручья до 95 м. Глубина залегания грунтовых вод менее 2 м. Часть террасы, вблизи р. Костянка (кварталы 3, 4) постоянно заболочена. Поверхность второй надпойменной террасы характеризуется наличием неглубоких логов, к которым приурочены заболоченные участки леса. Абсолютные высоты поверхности составляют 100-110 м. Ширина террасы в юго-западной части леса 200-600 м, на севере до 1100 м (кварталы 4, 5, 11, 10). Здесь глубина залегания грунтовых вод 2-4 м. Третья надпойменная терраса характеризуется отметками 110-125 м и эрозионно-аккумулятивным характером поверхности, она выражена в северо-восточной и южной частях леса (кварталы 6, 7, 12, 14). На выступе третьей надпойменной террасы на юго-западе (кв.14, 9, 10) глубина залегания грунтовых вод достигает 6 м.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 xml:space="preserve">Гидрографическая сеть представлена 12 ручьями длиной водотока от 0,11 км до 2,80 км. Наиболее длинным водотоком является р. Костянка. Все водотоки территории Черняевского леса, кроме ручья Светлого, относятся к </w:t>
      </w:r>
      <w:r w:rsidRPr="00D75086">
        <w:rPr>
          <w:rFonts w:ascii="Times New Roman" w:hAnsi="Times New Roman" w:cs="Times New Roman"/>
          <w:sz w:val="28"/>
          <w:szCs w:val="28"/>
        </w:rPr>
        <w:lastRenderedPageBreak/>
        <w:t>правобережному бассейну р. Мулянки, впадающей в р. Каму. Ручей Светлый относится к бассейну р. Данилихи. Также на территории ООПТ расположено 4 искусственных водоема.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>Почвенный покров представлен в основном дерново-слабоподзолистыми, дерново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среднеподзолистыми, дерново-сильноподзолистыми почвами. Также встречаются перегнойно- и торфянисто-глеевые почвы с низинными маломощными торфами (Публичный паспорт..,  http://www.prirodaperm.ru).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>Особо охраняемая природная территория «Черняевский лес» имеет важное средообразующее, защитное, рекреационное, познавательное и научное значение. Сегодня лес испытывает существенную антропогенную нагрузку. В результате наблюдается частичная деградация экосистем, но она носит обратимый характер. Для того, чтобы восстановление экосистем Черняевского леса приняло повсеместный характер необходимо соблюдение режима охраны и проведение природоохранных мероприятий (Бузмаков и др., 2013).</w:t>
      </w:r>
    </w:p>
    <w:p w:rsidR="0017164F" w:rsidRDefault="0017164F" w:rsidP="0017164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7164F" w:rsidRPr="00793BE1" w:rsidRDefault="0017164F" w:rsidP="0017164F">
      <w:pPr>
        <w:spacing w:after="0"/>
        <w:ind w:left="360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  <w:lastRenderedPageBreak/>
        <w:t xml:space="preserve">3. </w:t>
      </w:r>
      <w:r w:rsidRPr="00793BE1"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  <w:t>Создание и развитие сети экологических маршрутов на ООПТ «Черняевский лес»</w:t>
      </w:r>
    </w:p>
    <w:p w:rsidR="0017164F" w:rsidRPr="00ED179C" w:rsidRDefault="0017164F" w:rsidP="0017164F">
      <w:pPr>
        <w:spacing w:after="0"/>
        <w:ind w:left="360" w:firstLine="348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Проектирование и оборудование экологических маршрутов на ООПТ «Черняевский лес» включало следующие этапы нашей работы.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Подготовительно-организационный (анализ проблемы по созданию экологической тропы, постановка общественно-значимой цели, определение задач и объема работ, порядка действий, создание бригад).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Проектировочный (изучение литературы по организации экологической тропы, составление общего плана работы по созданию тропы, поиск спонсоров).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Поисково-исследовательский (исследование местности, выбор маршрута тропы, выявление экскурсионных объектов и остановок, изучение видового состава растений и животных изучаемой территории).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Практический (прокладка маршрута, составление картосхемы, паспорта учебной экологической тропы, разработка программы мероприятий учебной экологической тропы, создание плана практического использования объектов, тематики и текстов экскурсий, правил поведения, подготовка экскурсоводов).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Оформление (подготовка лозунгов, создание информационных буклетов-путеводителей, изготовление и оформление информационных щитов, табличек, указателей).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Благоустройство экологической тропы (установление изготовленных информационных щитов, указателей, табличек).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Заключительный. Начало работы тропы (открытие экологической тропы, проведение экскурсии).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Перспективный (расширение тропы, создание новых объектов исследования).</w:t>
      </w:r>
    </w:p>
    <w:p w:rsidR="0017164F" w:rsidRDefault="0017164F" w:rsidP="0017164F">
      <w:pPr>
        <w:pStyle w:val="a3"/>
        <w:spacing w:before="0" w:beforeAutospacing="0" w:after="0" w:afterAutospacing="0" w:line="276" w:lineRule="auto"/>
        <w:ind w:firstLine="360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Выбор маршрутов экологических троп осно</w:t>
      </w:r>
      <w:r>
        <w:rPr>
          <w:color w:val="000000"/>
          <w:sz w:val="28"/>
        </w:rPr>
        <w:t>вывался на следующих принципах: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минимизация ущерба при</w:t>
      </w:r>
      <w:r>
        <w:rPr>
          <w:color w:val="000000"/>
          <w:sz w:val="28"/>
        </w:rPr>
        <w:t>родным и историческим объектам леса</w:t>
      </w:r>
      <w:r w:rsidRPr="007C0F98">
        <w:rPr>
          <w:color w:val="000000"/>
          <w:sz w:val="28"/>
        </w:rPr>
        <w:t>;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доступность, удобство и безопасность посетителей;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информативность и эмоциональная насыщенность маршрута.</w:t>
      </w:r>
    </w:p>
    <w:p w:rsidR="0017164F" w:rsidRPr="008A0F4B" w:rsidRDefault="0017164F" w:rsidP="0017164F">
      <w:pPr>
        <w:pStyle w:val="a4"/>
        <w:spacing w:after="0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  <w:r w:rsidRPr="00D75086"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t>3.1 Экологическая тропа «Дорога домой»</w:t>
      </w:r>
    </w:p>
    <w:p w:rsidR="0017164F" w:rsidRPr="0048394C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В 2013 году школьный проект «Экологическая тропа в Черняевском лесу» ста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л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победителем конкурса «Социальный проект» среди общеобразовательных учреждений города Перми в номинации </w:t>
      </w:r>
      <w:r w:rsidRPr="00D75086">
        <w:rPr>
          <w:rFonts w:ascii="Times New Roman" w:eastAsia="Times New Roman" w:hAnsi="Times New Roman" w:cs="Times New Roman"/>
          <w:sz w:val="28"/>
        </w:rPr>
        <w:t xml:space="preserve">«Городское </w:t>
      </w:r>
      <w:r w:rsidRPr="00D75086">
        <w:rPr>
          <w:rFonts w:ascii="Times New Roman" w:eastAsia="Times New Roman" w:hAnsi="Times New Roman" w:cs="Times New Roman"/>
          <w:sz w:val="28"/>
        </w:rPr>
        <w:lastRenderedPageBreak/>
        <w:t>пространство. Развитие. Будущее»</w:t>
      </w:r>
      <w:r w:rsidRPr="00D75086">
        <w:rPr>
          <w:rFonts w:ascii="Times New Roman" w:hAnsi="Times New Roman"/>
          <w:sz w:val="28"/>
        </w:rPr>
        <w:t xml:space="preserve">. </w:t>
      </w:r>
      <w:r w:rsidRPr="00D75086">
        <w:rPr>
          <w:rFonts w:ascii="Times New Roman" w:eastAsia="Calibri" w:hAnsi="Times New Roman" w:cs="Times New Roman"/>
          <w:sz w:val="28"/>
        </w:rPr>
        <w:t xml:space="preserve">Партнерами школы в создании экотропы </w:t>
      </w:r>
      <w:r>
        <w:rPr>
          <w:rFonts w:ascii="Times New Roman" w:eastAsia="Calibri" w:hAnsi="Times New Roman" w:cs="Times New Roman"/>
          <w:sz w:val="28"/>
        </w:rPr>
        <w:t xml:space="preserve">выступили </w:t>
      </w:r>
      <w:r w:rsidRPr="0048394C">
        <w:rPr>
          <w:rFonts w:ascii="Times New Roman" w:eastAsia="Calibri" w:hAnsi="Times New Roman" w:cs="Times New Roman"/>
          <w:sz w:val="28"/>
        </w:rPr>
        <w:t>Пермское городское лесничество</w:t>
      </w:r>
      <w:r>
        <w:rPr>
          <w:rFonts w:ascii="Times New Roman" w:eastAsia="Calibri" w:hAnsi="Times New Roman" w:cs="Times New Roman"/>
          <w:sz w:val="28"/>
        </w:rPr>
        <w:t>, Пермский государственный национально-исследовательский университет</w:t>
      </w:r>
      <w:r w:rsidRPr="0048394C">
        <w:rPr>
          <w:rFonts w:ascii="Times New Roman" w:eastAsia="Calibri" w:hAnsi="Times New Roman" w:cs="Times New Roman"/>
          <w:sz w:val="28"/>
        </w:rPr>
        <w:t xml:space="preserve"> и предприятие ЛУКОЙЛ-Пермнефтеоргсинтез.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Школьным лесничеством совместно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с работниками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городского лесхоза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при научном сопровождении ученых было проведено рекогносцировочное обследование местности и определен маршрут тропы.  В результате были выбраны 1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5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видовых точек, характеризующих разнообразные типы леса, болота, водоемы, различные формы рельефа: «Сосняк кисличный», «Сосна-патриарх», «Кочкарное болото» и др. Школьное лесничество выступило дизайнером всех аншлагов (Приложение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1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). 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Визитной карточкой предприятия </w:t>
      </w:r>
      <w:r w:rsidRPr="00D75086">
        <w:rPr>
          <w:rFonts w:ascii="Times New Roman" w:hAnsi="Times New Roman" w:cs="Times New Roman"/>
          <w:sz w:val="28"/>
          <w:szCs w:val="21"/>
        </w:rPr>
        <w:t xml:space="preserve">ЛУКОЙЛ-Пермнефтеоргсинтез </w:t>
      </w: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является конкурс школьных экологических проектов «Пермь – мастерская будущего», который стартовал в 2007 году по инициативе руководства завода. </w:t>
      </w:r>
      <w:r w:rsidRPr="00D75086">
        <w:rPr>
          <w:rFonts w:ascii="Times New Roman" w:hAnsi="Times New Roman" w:cs="Times New Roman"/>
          <w:sz w:val="28"/>
          <w:szCs w:val="21"/>
        </w:rPr>
        <w:t xml:space="preserve">Школьное лесничество «Пролески» является постоянным участником конкурса и ежегодным его победителем. В 2013 году на средства выигранного гранта конкурса были изготовлены и установлены аншлаги для большого кольца экотропы. </w:t>
      </w:r>
      <w:r w:rsidRPr="00D75086">
        <w:rPr>
          <w:rFonts w:ascii="Times New Roman" w:eastAsia="Calibri" w:hAnsi="Times New Roman" w:cs="Times New Roman"/>
          <w:sz w:val="28"/>
        </w:rPr>
        <w:t>Так появилась в нашем городе экологическая тропа под названием «Дорога домой». Эта зеленая «улица» протяженностью в 4,5 километра связала Индустриальный район Перми и микрорайон Парковый</w:t>
      </w:r>
      <w:r>
        <w:rPr>
          <w:rFonts w:ascii="Times New Roman" w:eastAsia="Calibri" w:hAnsi="Times New Roman" w:cs="Times New Roman"/>
          <w:sz w:val="28"/>
        </w:rPr>
        <w:t xml:space="preserve"> (рис. 1)</w:t>
      </w:r>
      <w:r w:rsidRPr="00D75086">
        <w:rPr>
          <w:rFonts w:ascii="Times New Roman" w:eastAsia="Calibri" w:hAnsi="Times New Roman" w:cs="Times New Roman"/>
          <w:sz w:val="28"/>
        </w:rPr>
        <w:t>. Открытие тропы состоялось 23 декабря 2013 года.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114935</wp:posOffset>
            </wp:positionV>
            <wp:extent cx="5953125" cy="3486150"/>
            <wp:effectExtent l="19050" t="0" r="9525" b="0"/>
            <wp:wrapNone/>
            <wp:docPr id="2" name="Рисунок 1" descr="C:\Users\Валнтина\Desktop\Все по тропе\черн.д.д. и тропа Здоровья с планом м 30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лнтина\Desktop\Все по тропе\черн.д.д. и тропа Здоровья с планом м 30м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Рис. 1. Картосхема маршрута экологической тропы «Дорога домой»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lastRenderedPageBreak/>
        <w:t>С момента открытия экотропы школьное лесничество «Пролески» развивало ее потенциал по нескольким важным направлениям: экологическое образование и воспитание, научно-исследовательская деятельность, экологическое просвещение, природоохранная работа. Результаты исследований были представлены на НПК, конкурсах разного уровня и опубликованы в материалах этих мероприятий.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174625</wp:posOffset>
            </wp:positionV>
            <wp:extent cx="5940425" cy="3962400"/>
            <wp:effectExtent l="19050" t="0" r="3175" b="0"/>
            <wp:wrapNone/>
            <wp:docPr id="3" name="Рисунок 2" descr="D:\ФОТО\ФОТО_ЭКОТРОПА\ТРОПА_2013\Открытие тропы_декабрь-2013\IMG_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ФОТО_ЭКОТРОПА\ТРОПА_2013\Открытие тропы_декабрь-2013\IMG_01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sz w:val="28"/>
        </w:rPr>
      </w:pPr>
      <w:r w:rsidRPr="00F64AA0">
        <w:rPr>
          <w:rFonts w:ascii="Times New Roman" w:eastAsia="Calibri" w:hAnsi="Times New Roman" w:cs="Times New Roman"/>
          <w:sz w:val="28"/>
        </w:rPr>
        <w:t xml:space="preserve">Рис. 2 </w:t>
      </w:r>
      <w:r>
        <w:rPr>
          <w:rFonts w:ascii="Times New Roman" w:eastAsia="Calibri" w:hAnsi="Times New Roman" w:cs="Times New Roman"/>
          <w:sz w:val="28"/>
        </w:rPr>
        <w:t>Открытие экологической тропы «Дорога домой»</w:t>
      </w:r>
    </w:p>
    <w:p w:rsidR="0017164F" w:rsidRPr="00F64AA0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sz w:val="28"/>
        </w:rPr>
      </w:pP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8394C">
        <w:rPr>
          <w:rFonts w:ascii="Times New Roman" w:eastAsia="Calibri" w:hAnsi="Times New Roman" w:cs="Times New Roman"/>
          <w:b/>
          <w:sz w:val="28"/>
        </w:rPr>
        <w:t>3.1.1</w:t>
      </w:r>
      <w:r w:rsidRPr="00D75086">
        <w:rPr>
          <w:rFonts w:ascii="Times New Roman" w:eastAsia="Times New Roman" w:hAnsi="Times New Roman"/>
          <w:b/>
          <w:sz w:val="28"/>
          <w:szCs w:val="28"/>
        </w:rPr>
        <w:t>Исследовательская деятельность школьников</w:t>
      </w:r>
      <w:r>
        <w:rPr>
          <w:rFonts w:ascii="Times New Roman" w:eastAsia="Times New Roman" w:hAnsi="Times New Roman"/>
          <w:b/>
          <w:sz w:val="28"/>
          <w:szCs w:val="28"/>
        </w:rPr>
        <w:t xml:space="preserve"> на экотропе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D75086">
        <w:rPr>
          <w:rFonts w:ascii="Times New Roman" w:eastAsia="Times New Roman" w:hAnsi="Times New Roman"/>
          <w:b/>
          <w:sz w:val="28"/>
          <w:szCs w:val="28"/>
        </w:rPr>
        <w:t>Гидробиологические исследования</w:t>
      </w:r>
      <w:r>
        <w:rPr>
          <w:rFonts w:ascii="Times New Roman" w:eastAsia="Times New Roman" w:hAnsi="Times New Roman"/>
          <w:b/>
          <w:sz w:val="28"/>
          <w:szCs w:val="28"/>
        </w:rPr>
        <w:t xml:space="preserve">. </w:t>
      </w:r>
      <w:r w:rsidRPr="00D75086">
        <w:rPr>
          <w:rFonts w:ascii="Times New Roman" w:eastAsia="Times New Roman" w:hAnsi="Times New Roman"/>
          <w:sz w:val="28"/>
          <w:szCs w:val="28"/>
        </w:rPr>
        <w:t>Исследовательским коллективом школьного лесничества обобщены и систематизированы результаты трехлетних гидробиологических исследований зообентоса прудов и ручья Светлый (</w:t>
      </w:r>
      <w:r>
        <w:rPr>
          <w:rFonts w:ascii="Times New Roman" w:eastAsia="Times New Roman" w:hAnsi="Times New Roman"/>
          <w:sz w:val="28"/>
          <w:szCs w:val="28"/>
        </w:rPr>
        <w:t>Васильева, 2015; Азанова, 2017</w:t>
      </w:r>
      <w:r w:rsidRPr="00D75086">
        <w:rPr>
          <w:rFonts w:ascii="Times New Roman" w:eastAsia="Times New Roman" w:hAnsi="Times New Roman"/>
          <w:sz w:val="28"/>
          <w:szCs w:val="28"/>
        </w:rPr>
        <w:t>). Первичным материалом явились 32 пробы зообентоса, отобранные в период с 201</w:t>
      </w:r>
      <w:r>
        <w:rPr>
          <w:rFonts w:ascii="Times New Roman" w:eastAsia="Times New Roman" w:hAnsi="Times New Roman"/>
          <w:sz w:val="28"/>
          <w:szCs w:val="28"/>
        </w:rPr>
        <w:t>5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по 201</w:t>
      </w:r>
      <w:r>
        <w:rPr>
          <w:rFonts w:ascii="Times New Roman" w:eastAsia="Times New Roman" w:hAnsi="Times New Roman"/>
          <w:sz w:val="28"/>
          <w:szCs w:val="28"/>
        </w:rPr>
        <w:t>7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гг. на 15 станциях в 4 водных объектах (ручей и 3 пруда), испытывающих разную степень антропогенного влияния</w:t>
      </w:r>
      <w:r>
        <w:rPr>
          <w:rFonts w:ascii="Times New Roman" w:eastAsia="Times New Roman" w:hAnsi="Times New Roman"/>
          <w:sz w:val="28"/>
          <w:szCs w:val="28"/>
        </w:rPr>
        <w:t xml:space="preserve"> (Приложение 2)</w:t>
      </w:r>
      <w:r w:rsidRPr="00D75086">
        <w:rPr>
          <w:rFonts w:ascii="Times New Roman" w:eastAsia="Times New Roman" w:hAnsi="Times New Roman"/>
          <w:sz w:val="28"/>
          <w:szCs w:val="28"/>
        </w:rPr>
        <w:t>. По комплексу индексов (индекс Вудивисса, индекс Майера, индекс Гуднайта-Уотлея, индекс Пареле D</w:t>
      </w:r>
      <w:r w:rsidRPr="00D75086">
        <w:rPr>
          <w:rFonts w:ascii="Times New Roman" w:eastAsia="Times New Roman" w:hAnsi="Times New Roman"/>
          <w:sz w:val="28"/>
          <w:szCs w:val="28"/>
          <w:vertAlign w:val="subscript"/>
        </w:rPr>
        <w:t>1</w:t>
      </w:r>
      <w:r w:rsidRPr="00D75086">
        <w:rPr>
          <w:rFonts w:ascii="Times New Roman" w:eastAsia="Times New Roman" w:hAnsi="Times New Roman"/>
          <w:sz w:val="28"/>
          <w:szCs w:val="28"/>
        </w:rPr>
        <w:t>) вод</w:t>
      </w:r>
      <w:r>
        <w:rPr>
          <w:rFonts w:ascii="Times New Roman" w:eastAsia="Times New Roman" w:hAnsi="Times New Roman"/>
          <w:sz w:val="28"/>
          <w:szCs w:val="28"/>
        </w:rPr>
        <w:t>а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в ручье Светлый и его прудах </w:t>
      </w:r>
      <w:r>
        <w:rPr>
          <w:rFonts w:ascii="Times New Roman" w:eastAsia="Times New Roman" w:hAnsi="Times New Roman"/>
          <w:sz w:val="28"/>
          <w:szCs w:val="28"/>
        </w:rPr>
        <w:t>является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достаточно чистой.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D75086">
        <w:rPr>
          <w:rFonts w:ascii="Times New Roman" w:eastAsia="Times New Roman" w:hAnsi="Times New Roman"/>
          <w:b/>
          <w:sz w:val="28"/>
          <w:szCs w:val="28"/>
        </w:rPr>
        <w:t xml:space="preserve">Орнитологические исследования 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проводились летом 2015 года (Приложение </w:t>
      </w:r>
      <w:r>
        <w:rPr>
          <w:rFonts w:ascii="Times New Roman" w:eastAsia="Times New Roman" w:hAnsi="Times New Roman"/>
          <w:sz w:val="28"/>
          <w:szCs w:val="28"/>
        </w:rPr>
        <w:t>3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). По данным маршрутного учета на экологической тропе «Дорога домой» был выявлен 31 вид птиц, относящийся к 11 семействам, 4 </w:t>
      </w:r>
      <w:r w:rsidRPr="00D75086">
        <w:rPr>
          <w:rFonts w:ascii="Times New Roman" w:eastAsia="Times New Roman" w:hAnsi="Times New Roman"/>
          <w:sz w:val="28"/>
          <w:szCs w:val="28"/>
        </w:rPr>
        <w:lastRenderedPageBreak/>
        <w:t>отрядам</w:t>
      </w:r>
      <w:r>
        <w:rPr>
          <w:rFonts w:ascii="Times New Roman" w:eastAsia="Times New Roman" w:hAnsi="Times New Roman"/>
          <w:sz w:val="28"/>
          <w:szCs w:val="28"/>
        </w:rPr>
        <w:t xml:space="preserve"> (Логинова, 2017; Назарова, 2017)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. Наибольшим видовым разнообразием отличается отряд Воробьинообразные, к нему относится 4 семейства и 27 видов птиц (87,1% от общего числа выявленных видов).  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D75086">
        <w:rPr>
          <w:rFonts w:ascii="Times New Roman" w:eastAsia="Times New Roman" w:hAnsi="Times New Roman"/>
          <w:b/>
          <w:sz w:val="28"/>
          <w:szCs w:val="28"/>
        </w:rPr>
        <w:t xml:space="preserve">Геоботанические исследования 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(Приложение </w:t>
      </w:r>
      <w:r>
        <w:rPr>
          <w:rFonts w:ascii="Times New Roman" w:eastAsia="Times New Roman" w:hAnsi="Times New Roman"/>
          <w:sz w:val="28"/>
          <w:szCs w:val="28"/>
        </w:rPr>
        <w:t>4</w:t>
      </w:r>
      <w:r w:rsidRPr="00D75086">
        <w:rPr>
          <w:rFonts w:ascii="Times New Roman" w:eastAsia="Times New Roman" w:hAnsi="Times New Roman"/>
          <w:sz w:val="28"/>
          <w:szCs w:val="28"/>
        </w:rPr>
        <w:t>)</w:t>
      </w:r>
      <w:r w:rsidRPr="0048394C">
        <w:rPr>
          <w:rFonts w:ascii="Times New Roman" w:eastAsia="Times New Roman" w:hAnsi="Times New Roman"/>
          <w:sz w:val="28"/>
          <w:szCs w:val="28"/>
        </w:rPr>
        <w:t>.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D75086">
        <w:rPr>
          <w:rFonts w:ascii="Times New Roman" w:eastAsia="Times New Roman" w:hAnsi="Times New Roman"/>
          <w:sz w:val="28"/>
          <w:szCs w:val="28"/>
        </w:rPr>
        <w:t>В результате геоботанических исследований растительности вдоль экотропы «Дорога домой» (2015-201</w:t>
      </w:r>
      <w:r>
        <w:rPr>
          <w:rFonts w:ascii="Times New Roman" w:eastAsia="Times New Roman" w:hAnsi="Times New Roman"/>
          <w:sz w:val="28"/>
          <w:szCs w:val="28"/>
        </w:rPr>
        <w:t>6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гг.) </w:t>
      </w:r>
      <w:r>
        <w:rPr>
          <w:rFonts w:ascii="Times New Roman" w:eastAsia="Times New Roman" w:hAnsi="Times New Roman"/>
          <w:sz w:val="28"/>
          <w:szCs w:val="28"/>
        </w:rPr>
        <w:t xml:space="preserve">исследовательским коллективом школьного лесничества 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была дана подробная характеристика </w:t>
      </w:r>
      <w:r>
        <w:rPr>
          <w:rFonts w:ascii="Times New Roman" w:eastAsia="Times New Roman" w:hAnsi="Times New Roman"/>
          <w:sz w:val="28"/>
          <w:szCs w:val="28"/>
        </w:rPr>
        <w:t>двух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вариантов лесных фитоценозов, выделенных по доминирующим вид</w:t>
      </w:r>
      <w:r>
        <w:rPr>
          <w:rFonts w:ascii="Times New Roman" w:eastAsia="Times New Roman" w:hAnsi="Times New Roman"/>
          <w:sz w:val="28"/>
          <w:szCs w:val="28"/>
        </w:rPr>
        <w:t xml:space="preserve">ам в ярусах: сосняк кисличный, </w:t>
      </w:r>
      <w:r w:rsidRPr="00D75086">
        <w:rPr>
          <w:rFonts w:ascii="Times New Roman" w:eastAsia="Times New Roman" w:hAnsi="Times New Roman"/>
          <w:sz w:val="28"/>
          <w:szCs w:val="28"/>
        </w:rPr>
        <w:t>мелколиственно-хвойный черничный лес. По результатам исследований составлен</w:t>
      </w:r>
      <w:r>
        <w:rPr>
          <w:rFonts w:ascii="Times New Roman" w:eastAsia="Times New Roman" w:hAnsi="Times New Roman"/>
          <w:sz w:val="28"/>
          <w:szCs w:val="28"/>
        </w:rPr>
        <w:t>ы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аннотированны</w:t>
      </w:r>
      <w:r>
        <w:rPr>
          <w:rFonts w:ascii="Times New Roman" w:eastAsia="Times New Roman" w:hAnsi="Times New Roman"/>
          <w:sz w:val="28"/>
          <w:szCs w:val="28"/>
        </w:rPr>
        <w:t>е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спис</w:t>
      </w:r>
      <w:r>
        <w:rPr>
          <w:rFonts w:ascii="Times New Roman" w:eastAsia="Times New Roman" w:hAnsi="Times New Roman"/>
          <w:sz w:val="28"/>
          <w:szCs w:val="28"/>
        </w:rPr>
        <w:t xml:space="preserve">ки видов растений, </w:t>
      </w:r>
      <w:r w:rsidRPr="00D75086">
        <w:rPr>
          <w:rFonts w:ascii="Times New Roman" w:eastAsia="Times New Roman" w:hAnsi="Times New Roman"/>
          <w:sz w:val="28"/>
          <w:szCs w:val="28"/>
        </w:rPr>
        <w:t>включающи</w:t>
      </w:r>
      <w:r>
        <w:rPr>
          <w:rFonts w:ascii="Times New Roman" w:eastAsia="Times New Roman" w:hAnsi="Times New Roman"/>
          <w:sz w:val="28"/>
          <w:szCs w:val="28"/>
        </w:rPr>
        <w:t>е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66 видов растений, относящихся к 5 отделам, 54 родам и 34 семействам</w:t>
      </w:r>
      <w:r>
        <w:rPr>
          <w:rFonts w:ascii="Times New Roman" w:eastAsia="Times New Roman" w:hAnsi="Times New Roman"/>
          <w:sz w:val="28"/>
          <w:szCs w:val="28"/>
        </w:rPr>
        <w:t xml:space="preserve"> (Бадалова, 2017)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17164F" w:rsidRPr="00671AC8" w:rsidRDefault="0017164F" w:rsidP="0017164F">
      <w:pPr>
        <w:spacing w:after="0"/>
        <w:ind w:right="-185" w:firstLine="709"/>
        <w:jc w:val="both"/>
        <w:rPr>
          <w:rStyle w:val="FontStyle38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В 2017 г. геоботанические исследования были продолжены в пойме ручья Костянка. Здесь был </w:t>
      </w:r>
      <w:r w:rsidRPr="0019313D">
        <w:rPr>
          <w:rFonts w:ascii="Times New Roman" w:hAnsi="Times New Roman" w:cs="Times New Roman"/>
          <w:sz w:val="28"/>
          <w:szCs w:val="28"/>
        </w:rPr>
        <w:t xml:space="preserve">выявлен елово-сосновый кисличный лес. В исследованном фитоценозе </w:t>
      </w:r>
      <w:r>
        <w:rPr>
          <w:rFonts w:ascii="Times New Roman" w:hAnsi="Times New Roman" w:cs="Times New Roman"/>
          <w:sz w:val="28"/>
          <w:szCs w:val="28"/>
        </w:rPr>
        <w:t>обнаружено высокое</w:t>
      </w:r>
      <w:r w:rsidRPr="0019313D">
        <w:rPr>
          <w:rFonts w:ascii="Times New Roman" w:hAnsi="Times New Roman" w:cs="Times New Roman"/>
          <w:sz w:val="28"/>
          <w:szCs w:val="28"/>
        </w:rPr>
        <w:t xml:space="preserve"> биоразнообразие сосудистых растений (80 видов высших растений, относящихся к 5 отделам, 54 родам и 33 семействам), составляющих более 37% от флоры Черняевского леса. </w:t>
      </w:r>
      <w:r w:rsidRPr="00671AC8">
        <w:rPr>
          <w:rStyle w:val="FontStyle38"/>
          <w:sz w:val="28"/>
          <w:szCs w:val="28"/>
        </w:rPr>
        <w:t>На берегу искусственного пруда была обнаружена локальная популяция любки двулистной (</w:t>
      </w:r>
      <w:r w:rsidRPr="00671AC8">
        <w:rPr>
          <w:rStyle w:val="FontStyle38"/>
          <w:i/>
          <w:sz w:val="28"/>
          <w:szCs w:val="28"/>
        </w:rPr>
        <w:t>Platanthera  bifolia</w:t>
      </w:r>
      <w:r w:rsidRPr="00671AC8">
        <w:rPr>
          <w:rStyle w:val="FontStyle38"/>
          <w:sz w:val="28"/>
          <w:szCs w:val="28"/>
        </w:rPr>
        <w:t>), сем. Орхидные (</w:t>
      </w:r>
      <w:r w:rsidRPr="00671AC8">
        <w:rPr>
          <w:rStyle w:val="FontStyle38"/>
          <w:i/>
          <w:sz w:val="28"/>
          <w:szCs w:val="28"/>
        </w:rPr>
        <w:t>Orchidaceae</w:t>
      </w:r>
      <w:r w:rsidRPr="00671AC8">
        <w:rPr>
          <w:rStyle w:val="FontStyle38"/>
          <w:sz w:val="28"/>
          <w:szCs w:val="28"/>
        </w:rPr>
        <w:t>).  Это растение занесено в Приложение к Красной книге Пермского края.  О произрастании любки двулистной в Черняевском лесу ранее не было известно.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D75086">
        <w:rPr>
          <w:rFonts w:ascii="Times New Roman" w:eastAsia="Times New Roman" w:hAnsi="Times New Roman"/>
          <w:b/>
          <w:sz w:val="28"/>
          <w:szCs w:val="28"/>
        </w:rPr>
        <w:t xml:space="preserve">Микологические исследования 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(Приложение </w:t>
      </w:r>
      <w:r>
        <w:rPr>
          <w:rFonts w:ascii="Times New Roman" w:eastAsia="Times New Roman" w:hAnsi="Times New Roman"/>
          <w:sz w:val="28"/>
          <w:szCs w:val="28"/>
        </w:rPr>
        <w:t>5</w:t>
      </w:r>
      <w:r w:rsidRPr="00D75086">
        <w:rPr>
          <w:rFonts w:ascii="Times New Roman" w:eastAsia="Times New Roman" w:hAnsi="Times New Roman"/>
          <w:sz w:val="28"/>
          <w:szCs w:val="28"/>
        </w:rPr>
        <w:t>)</w:t>
      </w:r>
      <w:r w:rsidRPr="00733175">
        <w:rPr>
          <w:rFonts w:ascii="Times New Roman" w:eastAsia="Times New Roman" w:hAnsi="Times New Roman"/>
          <w:sz w:val="28"/>
          <w:szCs w:val="28"/>
        </w:rPr>
        <w:t>.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732B52">
        <w:rPr>
          <w:rFonts w:ascii="Times New Roman" w:eastAsia="Times New Roman" w:hAnsi="Times New Roman"/>
          <w:sz w:val="28"/>
          <w:szCs w:val="28"/>
        </w:rPr>
        <w:t xml:space="preserve">Школьным лесничеством </w:t>
      </w:r>
      <w:r>
        <w:rPr>
          <w:rFonts w:ascii="Times New Roman" w:eastAsia="Times New Roman" w:hAnsi="Times New Roman"/>
          <w:sz w:val="28"/>
          <w:szCs w:val="28"/>
        </w:rPr>
        <w:t xml:space="preserve">в 2015-2017 гг. </w:t>
      </w:r>
      <w:r w:rsidRPr="00732B52">
        <w:rPr>
          <w:rFonts w:ascii="Times New Roman" w:eastAsia="Times New Roman" w:hAnsi="Times New Roman"/>
          <w:sz w:val="28"/>
          <w:szCs w:val="28"/>
        </w:rPr>
        <w:t>было прове</w:t>
      </w:r>
      <w:r>
        <w:rPr>
          <w:rFonts w:ascii="Times New Roman" w:eastAsia="Times New Roman" w:hAnsi="Times New Roman"/>
          <w:sz w:val="28"/>
          <w:szCs w:val="28"/>
        </w:rPr>
        <w:t xml:space="preserve">дено изучение </w:t>
      </w:r>
      <w:r w:rsidRPr="00D75086">
        <w:rPr>
          <w:rFonts w:ascii="Times New Roman" w:eastAsia="Times New Roman" w:hAnsi="Times New Roman"/>
          <w:sz w:val="28"/>
          <w:szCs w:val="28"/>
        </w:rPr>
        <w:t>биоты агарикоидных базидиомицетов (шляпочных грибов)</w:t>
      </w:r>
      <w:r>
        <w:rPr>
          <w:rFonts w:ascii="Times New Roman" w:eastAsia="Times New Roman" w:hAnsi="Times New Roman"/>
          <w:sz w:val="28"/>
          <w:szCs w:val="28"/>
        </w:rPr>
        <w:t xml:space="preserve"> в двух фитоценозах: </w:t>
      </w:r>
      <w:r w:rsidRPr="00D75086">
        <w:rPr>
          <w:rFonts w:ascii="Times New Roman" w:eastAsia="Times New Roman" w:hAnsi="Times New Roman"/>
          <w:sz w:val="28"/>
          <w:szCs w:val="28"/>
        </w:rPr>
        <w:t>сосняк кисличн</w:t>
      </w:r>
      <w:r>
        <w:rPr>
          <w:rFonts w:ascii="Times New Roman" w:eastAsia="Times New Roman" w:hAnsi="Times New Roman"/>
          <w:sz w:val="28"/>
          <w:szCs w:val="28"/>
        </w:rPr>
        <w:t xml:space="preserve">ый, 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мелколиственно-хвойн</w:t>
      </w:r>
      <w:r>
        <w:rPr>
          <w:rFonts w:ascii="Times New Roman" w:eastAsia="Times New Roman" w:hAnsi="Times New Roman"/>
          <w:sz w:val="28"/>
          <w:szCs w:val="28"/>
        </w:rPr>
        <w:t>ый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черничн</w:t>
      </w:r>
      <w:r>
        <w:rPr>
          <w:rFonts w:ascii="Times New Roman" w:eastAsia="Times New Roman" w:hAnsi="Times New Roman"/>
          <w:sz w:val="28"/>
          <w:szCs w:val="28"/>
        </w:rPr>
        <w:t>ый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лес</w:t>
      </w:r>
      <w:r>
        <w:rPr>
          <w:rFonts w:ascii="Times New Roman" w:eastAsia="Times New Roman" w:hAnsi="Times New Roman"/>
          <w:sz w:val="28"/>
          <w:szCs w:val="28"/>
        </w:rPr>
        <w:t xml:space="preserve">. </w:t>
      </w:r>
      <w:r w:rsidRPr="00D75086">
        <w:rPr>
          <w:rFonts w:ascii="Times New Roman" w:eastAsia="Times New Roman" w:hAnsi="Times New Roman"/>
          <w:sz w:val="28"/>
          <w:szCs w:val="28"/>
        </w:rPr>
        <w:t>В сосняке кисличном выявлено 34 вида агарикоидных базидиомицетов, относящихся к 3 порядкам, 14 семействам и 20 родам</w:t>
      </w:r>
      <w:r>
        <w:rPr>
          <w:rFonts w:ascii="Times New Roman" w:eastAsia="Times New Roman" w:hAnsi="Times New Roman"/>
          <w:sz w:val="28"/>
          <w:szCs w:val="28"/>
        </w:rPr>
        <w:t xml:space="preserve"> (Симонович, 2016)</w:t>
      </w:r>
      <w:r w:rsidRPr="00D75086">
        <w:rPr>
          <w:rFonts w:ascii="Times New Roman" w:eastAsia="Times New Roman" w:hAnsi="Times New Roman"/>
          <w:sz w:val="28"/>
          <w:szCs w:val="28"/>
        </w:rPr>
        <w:t>. В смешанном мелколиственно-хвойном черничном лесу выявлено 29 видов агарикоидных базидиомицетов, относящихся к 3 порядкам, 12 семействам и 20 родам</w:t>
      </w:r>
      <w:r>
        <w:rPr>
          <w:rFonts w:ascii="Times New Roman" w:eastAsia="Times New Roman" w:hAnsi="Times New Roman"/>
          <w:sz w:val="28"/>
          <w:szCs w:val="28"/>
        </w:rPr>
        <w:t xml:space="preserve"> (Пасынкова, 2017)</w:t>
      </w:r>
      <w:r w:rsidRPr="00D75086">
        <w:rPr>
          <w:rFonts w:ascii="Times New Roman" w:eastAsia="Times New Roman" w:hAnsi="Times New Roman"/>
          <w:sz w:val="28"/>
          <w:szCs w:val="28"/>
        </w:rPr>
        <w:t>.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17164F" w:rsidRPr="00070877" w:rsidRDefault="0017164F" w:rsidP="0017164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070877">
        <w:rPr>
          <w:rFonts w:ascii="Times New Roman" w:eastAsia="Times New Roman" w:hAnsi="Times New Roman"/>
          <w:sz w:val="28"/>
          <w:szCs w:val="28"/>
        </w:rPr>
        <w:t xml:space="preserve">В 2018 г. объектом микологических исследований по заказу Пермского государственного национального исследовательского университета стал ельник разнотравный. Здесь было выявлено большее видовое разнообразие агарикоидных базидиомицетов: 58 видов агарикоидных базидиомицетов, относящихся к 38 родам, 19 семействам и 4 порядкам. Ведущими по числу видов являются семейства – </w:t>
      </w:r>
      <w:r w:rsidRPr="00070877">
        <w:rPr>
          <w:rFonts w:ascii="Times New Roman" w:eastAsia="Times New Roman" w:hAnsi="Times New Roman"/>
          <w:i/>
          <w:sz w:val="28"/>
          <w:szCs w:val="28"/>
        </w:rPr>
        <w:t>Mycenaceae,</w:t>
      </w:r>
      <w:r>
        <w:rPr>
          <w:rFonts w:ascii="Times New Roman" w:eastAsia="Times New Roman" w:hAnsi="Times New Roman"/>
          <w:i/>
          <w:sz w:val="28"/>
          <w:szCs w:val="28"/>
        </w:rPr>
        <w:t xml:space="preserve"> </w:t>
      </w:r>
      <w:r w:rsidRPr="00070877">
        <w:rPr>
          <w:rFonts w:ascii="Times New Roman" w:eastAsia="Times New Roman" w:hAnsi="Times New Roman"/>
          <w:i/>
          <w:sz w:val="28"/>
          <w:szCs w:val="28"/>
        </w:rPr>
        <w:t>Strophariaceae</w:t>
      </w:r>
      <w:r w:rsidRPr="00070877">
        <w:rPr>
          <w:rFonts w:ascii="Times New Roman" w:eastAsia="Times New Roman" w:hAnsi="Times New Roman"/>
          <w:sz w:val="28"/>
          <w:szCs w:val="28"/>
        </w:rPr>
        <w:t xml:space="preserve"> и </w:t>
      </w:r>
      <w:r w:rsidRPr="00070877">
        <w:rPr>
          <w:rFonts w:ascii="Times New Roman" w:eastAsia="Times New Roman" w:hAnsi="Times New Roman"/>
          <w:i/>
          <w:sz w:val="28"/>
          <w:szCs w:val="28"/>
        </w:rPr>
        <w:t>Tricholomataceae.</w:t>
      </w:r>
      <w:r w:rsidRPr="00070877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b/>
          <w:bCs/>
          <w:sz w:val="28"/>
        </w:rPr>
      </w:pPr>
      <w:r w:rsidRPr="00D75086">
        <w:rPr>
          <w:rFonts w:ascii="Times New Roman" w:hAnsi="Times New Roman" w:cs="Times New Roman"/>
          <w:b/>
          <w:bCs/>
          <w:sz w:val="28"/>
        </w:rPr>
        <w:t xml:space="preserve">Участие в </w:t>
      </w:r>
      <w:r w:rsidRPr="00D75086">
        <w:rPr>
          <w:rFonts w:ascii="Times New Roman" w:eastAsia="Times New Roman" w:hAnsi="Times New Roman" w:cs="Times New Roman"/>
          <w:b/>
          <w:bCs/>
          <w:sz w:val="28"/>
        </w:rPr>
        <w:t xml:space="preserve">программе мониторинга состояния популяций видов растительного и животного мира, занесенных в Красную книгу </w:t>
      </w:r>
      <w:r w:rsidRPr="00D75086">
        <w:rPr>
          <w:rFonts w:ascii="Times New Roman" w:hAnsi="Times New Roman" w:cs="Times New Roman"/>
          <w:b/>
          <w:bCs/>
          <w:sz w:val="28"/>
        </w:rPr>
        <w:t xml:space="preserve">Пермского края </w:t>
      </w:r>
      <w:r w:rsidRPr="00D75086">
        <w:rPr>
          <w:rFonts w:ascii="Times New Roman" w:hAnsi="Times New Roman" w:cs="Times New Roman"/>
          <w:bCs/>
          <w:sz w:val="28"/>
        </w:rPr>
        <w:t xml:space="preserve">(Приложение </w:t>
      </w:r>
      <w:r>
        <w:rPr>
          <w:rFonts w:ascii="Times New Roman" w:hAnsi="Times New Roman" w:cs="Times New Roman"/>
          <w:bCs/>
          <w:sz w:val="28"/>
        </w:rPr>
        <w:t>6</w:t>
      </w:r>
      <w:r w:rsidRPr="00D75086">
        <w:rPr>
          <w:rFonts w:ascii="Times New Roman" w:hAnsi="Times New Roman" w:cs="Times New Roman"/>
          <w:bCs/>
          <w:sz w:val="28"/>
        </w:rPr>
        <w:t>).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28"/>
        </w:rPr>
      </w:pPr>
      <w:r w:rsidRPr="00D75086">
        <w:rPr>
          <w:rFonts w:ascii="Times New Roman" w:eastAsia="Times New Roman" w:hAnsi="Times New Roman" w:cs="Times New Roman"/>
          <w:bCs/>
          <w:sz w:val="28"/>
        </w:rPr>
        <w:lastRenderedPageBreak/>
        <w:t xml:space="preserve">При закладке в 2013 г. маршрута экологической тропы «Дорога домой» в ООПТ «Черняевский лес» </w:t>
      </w:r>
      <w:r w:rsidRPr="00D75086">
        <w:rPr>
          <w:rFonts w:ascii="Times New Roman" w:hAnsi="Times New Roman" w:cs="Times New Roman"/>
          <w:bCs/>
          <w:sz w:val="28"/>
        </w:rPr>
        <w:t xml:space="preserve">членами школьного лесничества </w:t>
      </w:r>
      <w:r w:rsidRPr="00D75086">
        <w:rPr>
          <w:rFonts w:ascii="Times New Roman" w:eastAsia="Times New Roman" w:hAnsi="Times New Roman" w:cs="Times New Roman"/>
          <w:bCs/>
          <w:sz w:val="28"/>
        </w:rPr>
        <w:t>в долине ручья Светлый были выявлены неизвестные ранее местообитания касатика ложноаировидного (</w:t>
      </w:r>
      <w:r w:rsidRPr="00D75086">
        <w:rPr>
          <w:rFonts w:ascii="Times New Roman" w:eastAsia="Times New Roman" w:hAnsi="Times New Roman" w:cs="Times New Roman"/>
          <w:bCs/>
          <w:i/>
          <w:sz w:val="28"/>
        </w:rPr>
        <w:t xml:space="preserve">Iris pseudacorus </w:t>
      </w:r>
      <w:r w:rsidRPr="00D75086">
        <w:rPr>
          <w:rFonts w:ascii="Times New Roman" w:eastAsia="Times New Roman" w:hAnsi="Times New Roman" w:cs="Times New Roman"/>
          <w:bCs/>
          <w:sz w:val="28"/>
        </w:rPr>
        <w:t>L.), занесенного в Красную книгу Пермского края – II категория редкости – вид, находящийся в опасном состоянии (сокращающийся в численности).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</w:rPr>
        <w:t xml:space="preserve">В течение трех лет (2013-2015) ребятами под руководством ученых и педагогов школы </w:t>
      </w:r>
      <w:r w:rsidRPr="00D75086">
        <w:rPr>
          <w:rFonts w:ascii="Times New Roman" w:eastAsia="Times New Roman" w:hAnsi="Times New Roman" w:cs="Times New Roman"/>
          <w:sz w:val="28"/>
          <w:szCs w:val="28"/>
        </w:rPr>
        <w:t>пров</w:t>
      </w:r>
      <w:r w:rsidRPr="00D75086">
        <w:rPr>
          <w:rFonts w:ascii="Times New Roman" w:hAnsi="Times New Roman" w:cs="Times New Roman"/>
          <w:sz w:val="28"/>
          <w:szCs w:val="28"/>
        </w:rPr>
        <w:t>одился мониторинг</w:t>
      </w:r>
      <w:r w:rsidRPr="00D75086">
        <w:rPr>
          <w:rFonts w:ascii="Times New Roman" w:eastAsia="Times New Roman" w:hAnsi="Times New Roman" w:cs="Times New Roman"/>
          <w:sz w:val="28"/>
          <w:szCs w:val="28"/>
        </w:rPr>
        <w:t xml:space="preserve"> локальной популяции касатика ложноаировидного в Черняевском лесу.</w:t>
      </w:r>
      <w:r w:rsidRPr="00D75086">
        <w:rPr>
          <w:rFonts w:ascii="Times New Roman" w:hAnsi="Times New Roman" w:cs="Times New Roman"/>
          <w:sz w:val="28"/>
          <w:szCs w:val="28"/>
        </w:rPr>
        <w:t xml:space="preserve"> На основании масштабной кропотливой работы были сделаны следующие выводы</w:t>
      </w:r>
      <w:r>
        <w:rPr>
          <w:rFonts w:ascii="Times New Roman" w:hAnsi="Times New Roman" w:cs="Times New Roman"/>
          <w:sz w:val="28"/>
          <w:szCs w:val="28"/>
        </w:rPr>
        <w:t xml:space="preserve"> (Иванова, 2014)</w:t>
      </w:r>
      <w:r w:rsidRPr="00D75086">
        <w:rPr>
          <w:rFonts w:ascii="Times New Roman" w:hAnsi="Times New Roman" w:cs="Times New Roman"/>
          <w:sz w:val="28"/>
          <w:szCs w:val="28"/>
        </w:rPr>
        <w:t>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D75086">
        <w:rPr>
          <w:rFonts w:ascii="Times New Roman" w:eastAsia="Times New Roman" w:hAnsi="Times New Roman" w:cs="Times New Roman"/>
          <w:sz w:val="28"/>
        </w:rPr>
        <w:t>Локальная популяция касатика ложноаировидного приурочена к заболоченной долине ручья Светлый, состоит из трех ценопопуляций, расположенных в трех смежных биотопах: низинное тростниковое болото, березняк пойменный и черноольшаник пойменный</w:t>
      </w:r>
      <w:r>
        <w:rPr>
          <w:rFonts w:ascii="Times New Roman" w:eastAsia="Times New Roman" w:hAnsi="Times New Roman" w:cs="Times New Roman"/>
          <w:sz w:val="28"/>
        </w:rPr>
        <w:t xml:space="preserve"> (рис. 3)</w:t>
      </w:r>
      <w:r w:rsidRPr="00D75086">
        <w:rPr>
          <w:rFonts w:ascii="Times New Roman" w:eastAsia="Times New Roman" w:hAnsi="Times New Roman" w:cs="Times New Roman"/>
          <w:sz w:val="28"/>
        </w:rPr>
        <w:t>. Общая площадь локальной популяции составляет 11 246 м</w:t>
      </w:r>
      <w:r w:rsidRPr="00D75086">
        <w:rPr>
          <w:rFonts w:ascii="Times New Roman" w:eastAsia="Times New Roman" w:hAnsi="Times New Roman" w:cs="Times New Roman"/>
          <w:sz w:val="28"/>
          <w:vertAlign w:val="superscript"/>
        </w:rPr>
        <w:t>2</w:t>
      </w:r>
      <w:r w:rsidRPr="00D75086">
        <w:rPr>
          <w:rFonts w:ascii="Times New Roman" w:eastAsia="Times New Roman" w:hAnsi="Times New Roman" w:cs="Times New Roman"/>
          <w:sz w:val="28"/>
        </w:rPr>
        <w:t>. Способность к воспроизведению, поддержанию численности и расселению по территории успешно реализуется с помощью вегетативного и семенного размножения.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187960</wp:posOffset>
            </wp:positionV>
            <wp:extent cx="5940425" cy="3962400"/>
            <wp:effectExtent l="19050" t="0" r="3175" b="0"/>
            <wp:wrapNone/>
            <wp:docPr id="4" name="Рисунок 3" descr="D:\ФОТО\ФОТО_ЭКОТРОПА\ТРОПА_ФОТО ПО ТЕМАМ\ИРИС_Все фото\Ирис-2015\Ирис_июнь 2015\IMG_7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\ФОТО_ЭКОТРОПА\ТРОПА_ФОТО ПО ТЕМАМ\ИРИС_Все фото\Ирис-2015\Ирис_июнь 2015\IMG_797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Рис. 3 Реликтовое болото – местообитание Касатика ложноаировидного (Красная книга Пермского края, 2008). Июнь 2015, ООПТ «Черняевский лес»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D75086">
        <w:rPr>
          <w:rFonts w:ascii="Times New Roman" w:eastAsia="Times New Roman" w:hAnsi="Times New Roman" w:cs="Times New Roman"/>
          <w:sz w:val="28"/>
        </w:rPr>
        <w:lastRenderedPageBreak/>
        <w:t xml:space="preserve">Данные, полученные в ходе исследования, включены в отчет по мониторингу видов, занесенных в Красную книгу Пермского края за 2015 год. 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 w:rsidRPr="00D75086">
        <w:rPr>
          <w:rFonts w:ascii="Times New Roman" w:hAnsi="Times New Roman" w:cs="Times New Roman"/>
          <w:sz w:val="28"/>
        </w:rPr>
        <w:t xml:space="preserve">За </w:t>
      </w:r>
      <w:r>
        <w:rPr>
          <w:rFonts w:ascii="Times New Roman" w:hAnsi="Times New Roman" w:cs="Times New Roman"/>
          <w:sz w:val="28"/>
        </w:rPr>
        <w:t>5 лет</w:t>
      </w:r>
      <w:r w:rsidRPr="00D75086">
        <w:rPr>
          <w:rFonts w:ascii="Times New Roman" w:hAnsi="Times New Roman" w:cs="Times New Roman"/>
          <w:sz w:val="28"/>
        </w:rPr>
        <w:t xml:space="preserve"> существования </w:t>
      </w:r>
      <w:r>
        <w:rPr>
          <w:rFonts w:ascii="Times New Roman" w:hAnsi="Times New Roman" w:cs="Times New Roman"/>
          <w:sz w:val="28"/>
        </w:rPr>
        <w:t>экологической тропы «Дорога домой»</w:t>
      </w:r>
      <w:r w:rsidRPr="00D75086">
        <w:rPr>
          <w:rFonts w:ascii="Times New Roman" w:hAnsi="Times New Roman" w:cs="Times New Roman"/>
          <w:sz w:val="28"/>
        </w:rPr>
        <w:t xml:space="preserve"> в Черняевском лесу нами </w:t>
      </w:r>
      <w:r>
        <w:rPr>
          <w:rFonts w:ascii="Times New Roman" w:hAnsi="Times New Roman" w:cs="Times New Roman"/>
          <w:sz w:val="28"/>
        </w:rPr>
        <w:t xml:space="preserve">также </w:t>
      </w:r>
      <w:r w:rsidRPr="00D75086">
        <w:rPr>
          <w:rFonts w:ascii="Times New Roman" w:hAnsi="Times New Roman" w:cs="Times New Roman"/>
          <w:sz w:val="28"/>
        </w:rPr>
        <w:t xml:space="preserve">были выявлены места обитания видов, занесенных в </w:t>
      </w:r>
      <w:r>
        <w:rPr>
          <w:rFonts w:ascii="Times New Roman" w:hAnsi="Times New Roman" w:cs="Times New Roman"/>
          <w:sz w:val="28"/>
        </w:rPr>
        <w:t xml:space="preserve">Приложение к </w:t>
      </w:r>
      <w:r w:rsidRPr="00D75086">
        <w:rPr>
          <w:rFonts w:ascii="Times New Roman" w:hAnsi="Times New Roman" w:cs="Times New Roman"/>
          <w:sz w:val="28"/>
        </w:rPr>
        <w:t>Красн</w:t>
      </w:r>
      <w:r>
        <w:rPr>
          <w:rFonts w:ascii="Times New Roman" w:hAnsi="Times New Roman" w:cs="Times New Roman"/>
          <w:sz w:val="28"/>
        </w:rPr>
        <w:t>ой</w:t>
      </w:r>
      <w:r w:rsidRPr="00D75086">
        <w:rPr>
          <w:rFonts w:ascii="Times New Roman" w:hAnsi="Times New Roman" w:cs="Times New Roman"/>
          <w:sz w:val="28"/>
        </w:rPr>
        <w:t xml:space="preserve"> книг</w:t>
      </w:r>
      <w:r>
        <w:rPr>
          <w:rFonts w:ascii="Times New Roman" w:hAnsi="Times New Roman" w:cs="Times New Roman"/>
          <w:sz w:val="28"/>
        </w:rPr>
        <w:t>е Пермского края</w:t>
      </w:r>
      <w:r w:rsidRPr="00D75086">
        <w:rPr>
          <w:rFonts w:ascii="Times New Roman" w:hAnsi="Times New Roman" w:cs="Times New Roman"/>
          <w:sz w:val="28"/>
        </w:rPr>
        <w:t>: папоротник Щитовник гребенчатый, гриб Вешенка оранжевая и северная орхидея – Любка двулистная</w:t>
      </w:r>
      <w:r>
        <w:rPr>
          <w:rFonts w:ascii="Times New Roman" w:hAnsi="Times New Roman" w:cs="Times New Roman"/>
          <w:sz w:val="28"/>
        </w:rPr>
        <w:t xml:space="preserve"> (Приложение 7)</w:t>
      </w:r>
      <w:r w:rsidRPr="00D75086">
        <w:rPr>
          <w:rFonts w:ascii="Times New Roman" w:hAnsi="Times New Roman" w:cs="Times New Roman"/>
          <w:sz w:val="28"/>
        </w:rPr>
        <w:t>.</w:t>
      </w:r>
    </w:p>
    <w:p w:rsidR="0017164F" w:rsidRPr="00D75086" w:rsidRDefault="0017164F" w:rsidP="0017164F">
      <w:pPr>
        <w:ind w:firstLine="709"/>
        <w:jc w:val="center"/>
        <w:rPr>
          <w:rFonts w:ascii="Times New Roman" w:hAnsi="Times New Roman" w:cs="Times New Roman"/>
          <w:b/>
          <w:sz w:val="40"/>
          <w:szCs w:val="21"/>
        </w:rPr>
      </w:pPr>
      <w:r>
        <w:rPr>
          <w:rFonts w:ascii="Times New Roman" w:eastAsia="Calibri" w:hAnsi="Times New Roman" w:cs="Times New Roman"/>
          <w:b/>
          <w:sz w:val="28"/>
        </w:rPr>
        <w:t xml:space="preserve">3.1.2 </w:t>
      </w:r>
      <w:r w:rsidRPr="00D75086">
        <w:rPr>
          <w:rFonts w:ascii="Times New Roman" w:eastAsia="Calibri" w:hAnsi="Times New Roman" w:cs="Times New Roman"/>
          <w:b/>
          <w:sz w:val="28"/>
        </w:rPr>
        <w:t>Природоохранная и просветительская работа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0"/>
          <w:shd w:val="clear" w:color="auto" w:fill="FFFFFF"/>
        </w:rPr>
      </w:pPr>
      <w:r w:rsidRPr="008826D7">
        <w:rPr>
          <w:rFonts w:ascii="Times New Roman" w:hAnsi="Times New Roman" w:cs="Times New Roman"/>
          <w:b/>
          <w:sz w:val="28"/>
          <w:szCs w:val="20"/>
          <w:shd w:val="clear" w:color="auto" w:fill="FFFFFF"/>
        </w:rPr>
        <w:t>Разработка и проведение экскурсий.</w:t>
      </w:r>
      <w:r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 </w:t>
      </w: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>Экскурсоводы – это   основные   «действующие   лица» экологической тропы с момента ее открытия. На экотропе в течение всего года проводятся тематические и обзорные экскурсии для школьников и взрослых города Перми и Пермского края.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 Ежегодно разрабатываются новые креативные </w:t>
      </w:r>
      <w:r w:rsidRPr="00EC6E67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тематические экскурсии: «Растения Черняевского леса: аборигены </w:t>
      </w: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и чужеземцы», «Заповедные острова», «Кто живет в скворечнике?», «Лесная кладовая». Экскурсия «В лес по загадки» была опубликована в журнале «Сохраним природу </w:t>
      </w:r>
      <w:r>
        <w:rPr>
          <w:rFonts w:ascii="Times New Roman" w:hAnsi="Times New Roman" w:cs="Times New Roman"/>
          <w:sz w:val="28"/>
          <w:szCs w:val="20"/>
          <w:shd w:val="clear" w:color="auto" w:fill="FFFFFF"/>
        </w:rPr>
        <w:t>П</w:t>
      </w: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>ермского края!» (Буравлева, 2016).</w:t>
      </w:r>
      <w:r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 </w:t>
      </w:r>
      <w:r w:rsidRPr="00D75086">
        <w:rPr>
          <w:rFonts w:ascii="Times New Roman" w:hAnsi="Times New Roman"/>
          <w:sz w:val="28"/>
          <w:szCs w:val="24"/>
          <w:shd w:val="clear" w:color="auto" w:fill="FFFFFF"/>
        </w:rPr>
        <w:t xml:space="preserve">На экскурсиях удачно сочетаются экологические викторины, игры и разнообразные элементы веревочного курса. </w:t>
      </w: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Увлеченные экскурсионной работой члены школьного лесничества проходят </w:t>
      </w:r>
      <w:r w:rsidRPr="00D75086">
        <w:rPr>
          <w:rFonts w:ascii="Times New Roman" w:hAnsi="Times New Roman" w:cs="Times New Roman"/>
          <w:sz w:val="28"/>
          <w:szCs w:val="24"/>
        </w:rPr>
        <w:t>профессиональную пробу и получают сертификат  «Экскурсовод экологической тропы».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Ребята под руководством педагогов разрабатывают тематические экскурсии. </w:t>
      </w:r>
      <w:r w:rsidRPr="000E399E">
        <w:rPr>
          <w:rFonts w:ascii="Times New Roman" w:hAnsi="Times New Roman" w:cs="Times New Roman"/>
          <w:sz w:val="28"/>
          <w:szCs w:val="24"/>
        </w:rPr>
        <w:t>Содержание экскурси</w:t>
      </w:r>
      <w:r>
        <w:rPr>
          <w:rFonts w:ascii="Times New Roman" w:hAnsi="Times New Roman" w:cs="Times New Roman"/>
          <w:sz w:val="28"/>
          <w:szCs w:val="24"/>
        </w:rPr>
        <w:t>й</w:t>
      </w:r>
      <w:r w:rsidRPr="000E399E">
        <w:rPr>
          <w:rFonts w:ascii="Times New Roman" w:hAnsi="Times New Roman" w:cs="Times New Roman"/>
          <w:sz w:val="28"/>
          <w:szCs w:val="24"/>
        </w:rPr>
        <w:t xml:space="preserve"> наполн</w:t>
      </w:r>
      <w:r>
        <w:rPr>
          <w:rFonts w:ascii="Times New Roman" w:hAnsi="Times New Roman" w:cs="Times New Roman"/>
          <w:sz w:val="28"/>
          <w:szCs w:val="24"/>
        </w:rPr>
        <w:t>яют</w:t>
      </w:r>
      <w:r w:rsidRPr="000E399E">
        <w:rPr>
          <w:rFonts w:ascii="Times New Roman" w:hAnsi="Times New Roman" w:cs="Times New Roman"/>
          <w:sz w:val="28"/>
          <w:szCs w:val="24"/>
        </w:rPr>
        <w:t xml:space="preserve"> не только интересными сведениями о биолог</w:t>
      </w:r>
      <w:r>
        <w:rPr>
          <w:rFonts w:ascii="Times New Roman" w:hAnsi="Times New Roman" w:cs="Times New Roman"/>
          <w:sz w:val="28"/>
          <w:szCs w:val="24"/>
        </w:rPr>
        <w:t>ических особенностях древесно-</w:t>
      </w:r>
      <w:r w:rsidRPr="000E399E">
        <w:rPr>
          <w:rFonts w:ascii="Times New Roman" w:hAnsi="Times New Roman" w:cs="Times New Roman"/>
          <w:sz w:val="28"/>
          <w:szCs w:val="24"/>
        </w:rPr>
        <w:t xml:space="preserve">кустарниковой растительности и их хозяйственном значении, но и тончайшими деталями использования плодов, листьев, хвои, древесины в пище и </w:t>
      </w:r>
      <w:r>
        <w:rPr>
          <w:rFonts w:ascii="Times New Roman" w:hAnsi="Times New Roman" w:cs="Times New Roman"/>
          <w:sz w:val="28"/>
          <w:szCs w:val="24"/>
        </w:rPr>
        <w:t>народной медицине</w:t>
      </w:r>
      <w:r w:rsidRPr="000E399E">
        <w:rPr>
          <w:rFonts w:ascii="Times New Roman" w:hAnsi="Times New Roman" w:cs="Times New Roman"/>
          <w:sz w:val="28"/>
          <w:szCs w:val="24"/>
        </w:rPr>
        <w:t>.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 w:rsidRPr="000E399E">
        <w:rPr>
          <w:rFonts w:ascii="Times New Roman" w:hAnsi="Times New Roman" w:cs="Times New Roman"/>
          <w:sz w:val="28"/>
          <w:szCs w:val="24"/>
        </w:rPr>
        <w:t xml:space="preserve">Научные данные </w:t>
      </w:r>
      <w:r>
        <w:rPr>
          <w:rFonts w:ascii="Times New Roman" w:hAnsi="Times New Roman" w:cs="Times New Roman"/>
          <w:sz w:val="28"/>
          <w:szCs w:val="24"/>
        </w:rPr>
        <w:t>снабжаются</w:t>
      </w:r>
      <w:r w:rsidRPr="000E399E">
        <w:rPr>
          <w:rFonts w:ascii="Times New Roman" w:hAnsi="Times New Roman" w:cs="Times New Roman"/>
          <w:sz w:val="28"/>
          <w:szCs w:val="24"/>
        </w:rPr>
        <w:t xml:space="preserve"> поучительными легендами и сказками о деревьях. </w:t>
      </w:r>
      <w:r w:rsidRPr="00A50B6F">
        <w:rPr>
          <w:rFonts w:ascii="Times New Roman" w:eastAsia="Times New Roman" w:hAnsi="Times New Roman" w:cs="Times New Roman"/>
          <w:color w:val="000000"/>
          <w:sz w:val="28"/>
          <w:szCs w:val="27"/>
        </w:rPr>
        <w:t>В результате у каждого экскурсовода получилась своя, индивидуальная экскурсия для определенного возраста детей.</w:t>
      </w:r>
      <w:r>
        <w:rPr>
          <w:rFonts w:ascii="Times New Roman" w:eastAsia="Times New Roman" w:hAnsi="Times New Roman" w:cs="Times New Roman"/>
          <w:color w:val="000000"/>
          <w:sz w:val="28"/>
          <w:szCs w:val="27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Например, в</w:t>
      </w:r>
      <w:r w:rsidRPr="000E399E">
        <w:rPr>
          <w:rFonts w:ascii="Times New Roman" w:hAnsi="Times New Roman" w:cs="Times New Roman"/>
          <w:sz w:val="28"/>
          <w:szCs w:val="24"/>
        </w:rPr>
        <w:t xml:space="preserve"> 20</w:t>
      </w:r>
      <w:r>
        <w:rPr>
          <w:rFonts w:ascii="Times New Roman" w:hAnsi="Times New Roman" w:cs="Times New Roman"/>
          <w:sz w:val="28"/>
          <w:szCs w:val="24"/>
        </w:rPr>
        <w:t>17</w:t>
      </w:r>
      <w:r w:rsidRPr="000E399E">
        <w:rPr>
          <w:rFonts w:ascii="Times New Roman" w:hAnsi="Times New Roman" w:cs="Times New Roman"/>
          <w:sz w:val="28"/>
          <w:szCs w:val="24"/>
        </w:rPr>
        <w:t>-201</w:t>
      </w:r>
      <w:r>
        <w:rPr>
          <w:rFonts w:ascii="Times New Roman" w:hAnsi="Times New Roman" w:cs="Times New Roman"/>
          <w:sz w:val="28"/>
          <w:szCs w:val="24"/>
        </w:rPr>
        <w:t>8 гг.</w:t>
      </w:r>
      <w:r w:rsidRPr="000E399E">
        <w:rPr>
          <w:rFonts w:ascii="Times New Roman" w:hAnsi="Times New Roman" w:cs="Times New Roman"/>
          <w:sz w:val="28"/>
          <w:szCs w:val="24"/>
        </w:rPr>
        <w:t xml:space="preserve"> года разработана серия тематических экскурсий о биологических особенностях деревьев нашего края: «Скромница ольха», «Белоствольная береза»</w:t>
      </w:r>
      <w:r>
        <w:rPr>
          <w:rFonts w:ascii="Times New Roman" w:hAnsi="Times New Roman" w:cs="Times New Roman"/>
          <w:sz w:val="28"/>
          <w:szCs w:val="24"/>
        </w:rPr>
        <w:t xml:space="preserve">, «Дерево – </w:t>
      </w:r>
      <w:r w:rsidRPr="000E399E">
        <w:rPr>
          <w:rFonts w:ascii="Times New Roman" w:hAnsi="Times New Roman" w:cs="Times New Roman"/>
          <w:sz w:val="28"/>
          <w:szCs w:val="24"/>
        </w:rPr>
        <w:t>горожанин», «Здравствуй, сосна</w:t>
      </w:r>
      <w:r>
        <w:rPr>
          <w:rFonts w:ascii="Times New Roman" w:hAnsi="Times New Roman" w:cs="Times New Roman"/>
          <w:sz w:val="28"/>
          <w:szCs w:val="24"/>
        </w:rPr>
        <w:t>!</w:t>
      </w:r>
      <w:r w:rsidRPr="000E399E">
        <w:rPr>
          <w:rFonts w:ascii="Times New Roman" w:hAnsi="Times New Roman" w:cs="Times New Roman"/>
          <w:sz w:val="28"/>
          <w:szCs w:val="24"/>
        </w:rPr>
        <w:t>».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E87379">
        <w:rPr>
          <w:rFonts w:ascii="Times New Roman" w:hAnsi="Times New Roman" w:cs="Times New Roman"/>
          <w:sz w:val="28"/>
          <w:szCs w:val="24"/>
        </w:rPr>
        <w:t xml:space="preserve">За время существования экотропы на различных экскурсиях побывали более </w:t>
      </w:r>
      <w:r>
        <w:rPr>
          <w:rFonts w:ascii="Times New Roman" w:hAnsi="Times New Roman" w:cs="Times New Roman"/>
          <w:sz w:val="28"/>
          <w:szCs w:val="24"/>
        </w:rPr>
        <w:t>10</w:t>
      </w:r>
      <w:r w:rsidRPr="00E87379">
        <w:rPr>
          <w:rFonts w:ascii="Times New Roman" w:hAnsi="Times New Roman" w:cs="Times New Roman"/>
          <w:sz w:val="28"/>
          <w:szCs w:val="24"/>
        </w:rPr>
        <w:t xml:space="preserve">00 человек разного возраста – от дошкольников до взрослых людей (Приложение </w:t>
      </w:r>
      <w:r>
        <w:rPr>
          <w:rFonts w:ascii="Times New Roman" w:hAnsi="Times New Roman" w:cs="Times New Roman"/>
          <w:sz w:val="28"/>
          <w:szCs w:val="24"/>
        </w:rPr>
        <w:t>8</w:t>
      </w:r>
      <w:r w:rsidRPr="00E87379">
        <w:rPr>
          <w:rFonts w:ascii="Times New Roman" w:hAnsi="Times New Roman" w:cs="Times New Roman"/>
          <w:sz w:val="28"/>
          <w:szCs w:val="24"/>
        </w:rPr>
        <w:t xml:space="preserve">). </w:t>
      </w:r>
      <w:r w:rsidRPr="00E6278A">
        <w:rPr>
          <w:rFonts w:ascii="Times New Roman" w:hAnsi="Times New Roman" w:cs="Times New Roman"/>
          <w:sz w:val="28"/>
          <w:szCs w:val="24"/>
        </w:rPr>
        <w:t xml:space="preserve">Среди посетителей </w:t>
      </w:r>
      <w:r w:rsidRPr="00E87379">
        <w:rPr>
          <w:rFonts w:ascii="Times New Roman" w:hAnsi="Times New Roman" w:cs="Times New Roman"/>
          <w:sz w:val="28"/>
          <w:szCs w:val="24"/>
        </w:rPr>
        <w:t>экотропы</w:t>
      </w:r>
      <w:r w:rsidRPr="00E6278A">
        <w:rPr>
          <w:rFonts w:ascii="Times New Roman" w:hAnsi="Times New Roman" w:cs="Times New Roman"/>
          <w:sz w:val="28"/>
          <w:szCs w:val="24"/>
        </w:rPr>
        <w:t>: обучающиеся школ</w:t>
      </w:r>
      <w:r w:rsidRPr="00E87379">
        <w:rPr>
          <w:rFonts w:ascii="Times New Roman" w:hAnsi="Times New Roman" w:cs="Times New Roman"/>
          <w:sz w:val="28"/>
          <w:szCs w:val="24"/>
        </w:rPr>
        <w:t>, дети из социально-реабилитационного центра «Милосердие»</w:t>
      </w:r>
      <w:r w:rsidRPr="00E6278A">
        <w:rPr>
          <w:rFonts w:ascii="Times New Roman" w:hAnsi="Times New Roman" w:cs="Times New Roman"/>
          <w:sz w:val="28"/>
          <w:szCs w:val="24"/>
        </w:rPr>
        <w:t xml:space="preserve">, </w:t>
      </w:r>
      <w:r w:rsidRPr="00E87379">
        <w:rPr>
          <w:rFonts w:ascii="Times New Roman" w:hAnsi="Times New Roman" w:cs="Times New Roman"/>
          <w:sz w:val="28"/>
          <w:szCs w:val="24"/>
        </w:rPr>
        <w:t>ученые – члены Пермского отделения Русского Ботанического общества, профессиональные гиды – члены Клуба «Экскурсоводы Прикамья»</w:t>
      </w:r>
      <w:r>
        <w:rPr>
          <w:rFonts w:ascii="Times New Roman" w:hAnsi="Times New Roman" w:cs="Times New Roman"/>
          <w:sz w:val="28"/>
          <w:szCs w:val="24"/>
        </w:rPr>
        <w:t>, иностранные студенты.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8826D7"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lastRenderedPageBreak/>
        <w:t>Создание аудиогида по экотропе «Дорога домой».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</w:t>
      </w:r>
      <w:r w:rsidRPr="00EC6E67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С момента создания экотропы «Дорога домой» идет постоянная работа по повышению ее информативности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</w:t>
      </w:r>
      <w:r w:rsidRPr="00EC6E67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(Приложение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9</w:t>
      </w:r>
      <w:r w:rsidRPr="00EC6E67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).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При </w:t>
      </w:r>
      <w:r w:rsidRPr="00EC6E67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финансовой поддержке типографии «Маматов»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школьным лесничеством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создан аудиогид по экологической тропе «Дорога домой» на  веб-сайте izi.TRAVEL</w:t>
      </w:r>
      <w:r>
        <w:rPr>
          <w:rFonts w:ascii="Times New Roman" w:hAnsi="Times New Roman"/>
          <w:sz w:val="28"/>
          <w:szCs w:val="24"/>
        </w:rPr>
        <w:t xml:space="preserve">.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Это аудиогид нового поколения! Теперь, используя свой сотовый телефон или планшет, можно совершить увлекательную экскурсию по экологической тропе! Интерактивный путеводитель имеет возможность определения местоположения обзорных точек,  построения маршрутов, интеграции с соцсетями. Еще в аудиогиде предусмотрено интерактивное меню, демонстрация фото и видео. Аудиогид на мобильных устройствах повышает доступность экотропы для посетителей с ограниченными возможностями здоровья. Кроме того, приложения-аудиогиды можно использования без постоянного подключения к интернету.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В преддверии Года Экологии 2017 Научно-популярная энциклопедия «Вода России» при поддержке Министерства природных ресурсов и экологии РФ объявила </w:t>
      </w:r>
      <w:r w:rsidRPr="00D75086"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t>конкурс «Перепись малых рек России».</w:t>
      </w:r>
      <w:r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t xml:space="preserve">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Школьное лесничество «Пролески» приняло участие в конкурсе, провели большую работу по систематизации собранных материалов о ручье Светлый.  В ходе краеведческих изысканий была обнаружена карта города Перми, которой уже 90 лет – План города Перми, изданный Городским обществом краеведения в 1926 году! В результате исследований была создана статья о ручье Светлый размещена на сайте  Научно-популярной энциклопедии «Вода России», и теперь о нашем маленьком ручье знает вся страна! 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4"/>
        </w:rPr>
      </w:pPr>
      <w:r w:rsidRPr="00D75086">
        <w:rPr>
          <w:rFonts w:ascii="Times New Roman" w:hAnsi="Times New Roman"/>
          <w:sz w:val="28"/>
          <w:szCs w:val="24"/>
        </w:rPr>
        <w:t xml:space="preserve">На экологической тропе систематически проводится масштабная </w:t>
      </w:r>
      <w:r w:rsidRPr="00D75086">
        <w:rPr>
          <w:rFonts w:ascii="Times New Roman" w:hAnsi="Times New Roman"/>
          <w:b/>
          <w:sz w:val="28"/>
          <w:szCs w:val="24"/>
        </w:rPr>
        <w:t xml:space="preserve">природоохранная работа. </w:t>
      </w:r>
      <w:r w:rsidRPr="00D75086">
        <w:rPr>
          <w:rFonts w:ascii="Times New Roman" w:hAnsi="Times New Roman"/>
          <w:sz w:val="28"/>
          <w:szCs w:val="24"/>
        </w:rPr>
        <w:t xml:space="preserve">Уже более 10 лет школьное лесничество является инициатором и участником ежегодной природоохранной акции «Сохраним Черняевский лес!». Осенью все учащиеся школы с 1 по 11 классы выходят в лес для очистки его от гниющего валежника и бытового мусора. 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4"/>
        </w:rPr>
      </w:pP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В 2014 г. «Пролески» инициируют новую креативную городскую акцию  – конкурс «Новогодняя съедобная игрушка-кормушка для птиц и зверей» (Приложение 1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0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). Конкурс сразу понравился школьникам и их родителям и стал традиционным, </w:t>
      </w:r>
      <w:r w:rsidRPr="00D75086">
        <w:rPr>
          <w:rFonts w:ascii="Times New Roman" w:hAnsi="Times New Roman" w:cs="Times New Roman"/>
          <w:sz w:val="28"/>
        </w:rPr>
        <w:t xml:space="preserve">число участников увеличивается с каждым годом.  В  декабре экологическая тропа «Дорога домой» украшается необычными новогодними игрушками. На елях, пихтах, яблонях, черемухах появляются вкусные поделки из сала, теста, семян и плодов растений. Такие съедобные украшения в голодное время года приходятся птицам и белкам очень кстати. 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lastRenderedPageBreak/>
        <w:t xml:space="preserve">Школьное лесничество всегда является активным участником различных природоохранных акций: краевая акция «Чистая среда»;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г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ородская акция «Акустический лес»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, городской конкурс «Моя природная территория»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.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Не случайно ребята из школьного лесничество «Пролески» были приглашены в качестве почетных гостей на Праздник леса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, посвященный Дню работника леса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(15 сентября 2017 г.). Праздник проходил в Черняевском лесу, а его устроителем являлось Пермское городское лесничество. На празднике мы приняли активное участие в круглом столе «Друзья Черняевского леса» – рассказали о нашей работе, о возникающих проблемах и путях их решения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(рис. 4)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. </w:t>
      </w: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1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271780</wp:posOffset>
            </wp:positionV>
            <wp:extent cx="5940425" cy="3962400"/>
            <wp:effectExtent l="19050" t="0" r="3175" b="0"/>
            <wp:wrapNone/>
            <wp:docPr id="8" name="Рисунок 7" descr="D:\ФОТО\ФОТО_ЭКОТРОПА\ТРОПА_2017\Праздник леса_15.09.2017\2017-09-15 11-15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\ФОТО_ЭКОТРОПА\ТРОПА_2017\Праздник леса_15.09.2017\2017-09-15 11-15-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Рис. 4. </w:t>
      </w:r>
      <w:r w:rsidRPr="006C573A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В гостях у Пермского городского лесничества.</w:t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Выступление на круглом столе «Друзья Черняевского леса»</w:t>
      </w: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Экологической тропе «Дорога домой» уже 5 лет. Конечно, существует необходимость ремонта и обновления элементов оборудования тропы. Члены школьного лесничества  ведут постоянную работу в этом направлении. Так, на поляне «Чаша» постепенно пришли в негодность рисунки на интерактивных кубиках (рис. 5). </w:t>
      </w: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1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-367665</wp:posOffset>
            </wp:positionV>
            <wp:extent cx="5940425" cy="3962400"/>
            <wp:effectExtent l="19050" t="0" r="3175" b="0"/>
            <wp:wrapNone/>
            <wp:docPr id="10" name="Рисунок 9" descr="D:\ФОТО\ФОТО_ЭКОТРОПА\ТРОПА_2016\Кубики на тропе\IMG_3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\ФОТО_ЭКОТРОПА\ТРОПА_2016\Кубики на тропе\IMG_359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Рис. 5.  Интерактивные кубики на поляне «Чаша» до реконструкции</w:t>
      </w: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1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192405</wp:posOffset>
            </wp:positionV>
            <wp:extent cx="5940425" cy="3962400"/>
            <wp:effectExtent l="19050" t="0" r="3175" b="0"/>
            <wp:wrapNone/>
            <wp:docPr id="9" name="Рисунок 8" descr="D:\ФОТО\ФОТО_ЭКОТРОПА\ТРОПА_ФОТО ПО ТЕМАМ\Кубики\IMG_2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\ФОТО_ЭКОТРОПА\ТРОПА_ФОТО ПО ТЕМАМ\Кубики\IMG_29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Pr="008B1D4C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</w:t>
      </w:r>
      <w:r w:rsidRPr="008B1D4C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ис.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6.  Обновленный дизайн интерактивных игровых кубиков на поляне «Чаша» (экотропа «Дорога домой»)</w:t>
      </w: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lastRenderedPageBreak/>
        <w:t>Ребята взялись за обновление дизайна кубиков. Сначала подобрали качественные яркие фотографии и рисунки.  Затем возникла идея разместить их на табличках из металлопластика. Таблички были заказаны и изготовлены в производственно-рекламной компании «УРА!». Так в результате совместной работы игровые кубики стали яркими и привлекательными. Кроме того, мы внесли изменения в оформление: теперь на кубиках появились интересные загадки о лесных животных и растениях. Малыши с удовольствием их разгадывают (рис. 6).</w:t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t xml:space="preserve">3.2 </w:t>
      </w:r>
      <w:r w:rsidRPr="00D75086"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t>Экологический зеленый класс</w:t>
      </w:r>
      <w:r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t xml:space="preserve"> «Окно в природу»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6F7E">
        <w:rPr>
          <w:rFonts w:ascii="Times New Roman" w:eastAsia="Calibri" w:hAnsi="Times New Roman" w:cs="Times New Roman"/>
          <w:sz w:val="28"/>
        </w:rPr>
        <w:t>Для успешного функционирования экотропы необходимо постоянно улучшать и обновлять ее информационное насыщение. В этой связи в 2017 году при поддержке Пермского городского лесхоза стартовал проект «Зеленый класс</w:t>
      </w:r>
      <w:r>
        <w:rPr>
          <w:rFonts w:ascii="Times New Roman" w:eastAsia="Calibri" w:hAnsi="Times New Roman" w:cs="Times New Roman"/>
          <w:sz w:val="28"/>
        </w:rPr>
        <w:t>»</w:t>
      </w:r>
      <w:r w:rsidRPr="00B96F7E">
        <w:rPr>
          <w:rFonts w:ascii="Times New Roman" w:eastAsia="Calibri" w:hAnsi="Times New Roman" w:cs="Times New Roman"/>
          <w:sz w:val="28"/>
        </w:rPr>
        <w:t xml:space="preserve"> на экологической тропе «Дорога домой».</w:t>
      </w:r>
      <w:r>
        <w:rPr>
          <w:rFonts w:ascii="Times New Roman" w:eastAsia="Calibri" w:hAnsi="Times New Roman" w:cs="Times New Roman"/>
          <w:sz w:val="28"/>
        </w:rPr>
        <w:t xml:space="preserve"> </w:t>
      </w:r>
      <w:r w:rsidRPr="00B96F7E">
        <w:rPr>
          <w:rFonts w:ascii="Times New Roman" w:hAnsi="Times New Roman" w:cs="Times New Roman"/>
          <w:sz w:val="28"/>
        </w:rPr>
        <w:t>Итак, 27 октября 2017 года в Черняевском лесу на экологической тропе открылись необычные «зеленые ворота»! Посетителей встречает стенд-книжка, на котором размещены: обращение к гостям Черняевского леса, карта-схема экотропы, «Лесная газета», список обзорных точек. Газета рассказывает о  самых свежих лесных новостях, приглашает участвовать в экологических конк</w:t>
      </w:r>
      <w:r>
        <w:rPr>
          <w:rFonts w:ascii="Times New Roman" w:hAnsi="Times New Roman" w:cs="Times New Roman"/>
          <w:sz w:val="28"/>
        </w:rPr>
        <w:t xml:space="preserve">урсах и природоохранных акциях </w:t>
      </w:r>
      <w:r>
        <w:rPr>
          <w:rFonts w:ascii="Times New Roman" w:eastAsia="Times New Roman" w:hAnsi="Times New Roman" w:cs="Times New Roman"/>
          <w:sz w:val="28"/>
          <w:szCs w:val="28"/>
        </w:rPr>
        <w:t>(рис. 7)</w:t>
      </w:r>
      <w:r w:rsidRPr="00B96F7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124460</wp:posOffset>
            </wp:positionV>
            <wp:extent cx="5962650" cy="3981450"/>
            <wp:effectExtent l="19050" t="0" r="0" b="0"/>
            <wp:wrapNone/>
            <wp:docPr id="1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98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Pr="00B96F7E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Рис. 7 Стенд-книжка на экологической тропе «Дорога домой»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96F7E">
        <w:rPr>
          <w:rFonts w:ascii="Times New Roman" w:hAnsi="Times New Roman" w:cs="Times New Roman"/>
          <w:sz w:val="28"/>
        </w:rPr>
        <w:lastRenderedPageBreak/>
        <w:t>Под навесом обустроен настоящий класс: здесь есть парты, стол для учителя, даже классная доска! В таком классе уроки биологии и экологии станут настоящим мостиком, переброшенным со страниц школьных учебников в реальный мир живых организмов</w:t>
      </w:r>
      <w:r>
        <w:rPr>
          <w:rFonts w:ascii="Times New Roman" w:hAnsi="Times New Roman" w:cs="Times New Roman"/>
          <w:sz w:val="28"/>
        </w:rPr>
        <w:t xml:space="preserve"> (рис. 8)</w:t>
      </w:r>
      <w:r w:rsidRPr="00B96F7E">
        <w:rPr>
          <w:rFonts w:ascii="Times New Roman" w:hAnsi="Times New Roman" w:cs="Times New Roman"/>
          <w:sz w:val="28"/>
        </w:rPr>
        <w:t xml:space="preserve">. </w:t>
      </w:r>
    </w:p>
    <w:p w:rsidR="0017164F" w:rsidRPr="00B96F7E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47625</wp:posOffset>
            </wp:positionV>
            <wp:extent cx="5810250" cy="3876675"/>
            <wp:effectExtent l="19050" t="0" r="0" b="0"/>
            <wp:wrapNone/>
            <wp:docPr id="2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876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Рис. 8 «Зеленый класс» на экотропе «Дорога домой»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96F7E">
        <w:rPr>
          <w:rFonts w:ascii="Times New Roman" w:hAnsi="Times New Roman" w:cs="Times New Roman"/>
          <w:sz w:val="28"/>
        </w:rPr>
        <w:t>А еще при входе на экотропу можно попасть на интерактивную площадку и узнать много интересного! Например, сколько нужно времени для разложения разных видов мусора; как выглядят стволы древесных пород Черняевского леса. Занимательные кубики приглашают познакомиться с «квартирами»  животных, населяющих лесные экосистемы. А у стенда под названием «Чья работа» придется поразмышлять над тем, кто оставил таинственные «следы» в лесу: кто погрыз гриб, кто оставил от еловой шишки один голый стержень</w:t>
      </w:r>
      <w:r>
        <w:rPr>
          <w:rFonts w:ascii="Times New Roman" w:hAnsi="Times New Roman" w:cs="Times New Roman"/>
          <w:sz w:val="28"/>
        </w:rPr>
        <w:t>, а кто буквально продырявил ствол березы</w:t>
      </w:r>
      <w:r w:rsidRPr="00B96F7E">
        <w:rPr>
          <w:rFonts w:ascii="Times New Roman" w:hAnsi="Times New Roman" w:cs="Times New Roman"/>
          <w:sz w:val="28"/>
        </w:rPr>
        <w:t>? Одним словом, в «зеленом классе» не заскучаешь!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1"/>
        </w:rPr>
        <w:t>Таким образом, п</w:t>
      </w:r>
      <w:r w:rsidRPr="00124738">
        <w:rPr>
          <w:rFonts w:ascii="Times New Roman" w:hAnsi="Times New Roman" w:cs="Times New Roman"/>
          <w:sz w:val="28"/>
          <w:szCs w:val="21"/>
        </w:rPr>
        <w:t>олучился ор</w:t>
      </w:r>
      <w:r>
        <w:rPr>
          <w:rFonts w:ascii="Times New Roman" w:hAnsi="Times New Roman" w:cs="Times New Roman"/>
          <w:sz w:val="28"/>
          <w:szCs w:val="21"/>
        </w:rPr>
        <w:t xml:space="preserve">игинальный ландшафтный ансамбль – </w:t>
      </w:r>
      <w:r w:rsidRPr="00124738">
        <w:rPr>
          <w:rFonts w:ascii="Times New Roman" w:hAnsi="Times New Roman" w:cs="Times New Roman"/>
          <w:sz w:val="28"/>
          <w:szCs w:val="21"/>
        </w:rPr>
        <w:t>новый учебно-воспитательный комплекс на открытом</w:t>
      </w:r>
      <w:r>
        <w:rPr>
          <w:rFonts w:ascii="Times New Roman" w:hAnsi="Times New Roman" w:cs="Times New Roman"/>
          <w:sz w:val="28"/>
          <w:szCs w:val="21"/>
        </w:rPr>
        <w:t xml:space="preserve"> воздухе, который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позволит проводить «зеленые» уроки, лабораторные работы непосредственно в лесу, организовывать викторины, конкурсы, квесты, флешмобы, привлечет внимание посетителей к проблемам Черняевского леса, повысит экологическую грамотность  горожан и гостей города Перми.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Результаты этого проекта были представлены на краевой конференции по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lastRenderedPageBreak/>
        <w:t>экологическому образованию в секции «Мой конек» и опубликованы в Сборнике материалов этой конференции (Бадалова, 2018).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123825</wp:posOffset>
            </wp:positionV>
            <wp:extent cx="5843905" cy="3895725"/>
            <wp:effectExtent l="19050" t="0" r="4445" b="0"/>
            <wp:wrapNone/>
            <wp:docPr id="23" name="Рисунок 19" descr="D:\ФОТО\ФОТО_ЭКОТРОПА\ТРОПА_2017\Входная группа_Фото стендов_04.11.2017\2017-11-04 12-26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ФОТО\ФОТО_ЭКОТРОПА\ТРОПА_2017\Входная группа_Фото стендов_04.11.2017\2017-11-04 12-26-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0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Pr="00B96F7E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1"/>
        </w:rPr>
      </w:pPr>
      <w:r>
        <w:rPr>
          <w:rFonts w:ascii="Times New Roman" w:hAnsi="Times New Roman" w:cs="Times New Roman"/>
          <w:sz w:val="28"/>
          <w:szCs w:val="21"/>
        </w:rPr>
        <w:t>Рис. 9 Интерактивная экологическая площадка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br w:type="page"/>
      </w:r>
    </w:p>
    <w:p w:rsidR="0017164F" w:rsidRPr="00AB24DA" w:rsidRDefault="0017164F" w:rsidP="0017164F">
      <w:pPr>
        <w:pStyle w:val="a4"/>
        <w:numPr>
          <w:ilvl w:val="1"/>
          <w:numId w:val="24"/>
        </w:num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  <w:r w:rsidRPr="00AB24DA"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lastRenderedPageBreak/>
        <w:t>Экологический маршрут «Тропинка открытий»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AB24DA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В 2018 г.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мы </w:t>
      </w: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подарил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и</w:t>
      </w: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жителям города Перми новый экологический маршрут – «Тропинку открытий». Все – идея маршрута, дизайнерские решения, полностью разработанный проект – это работа школьного лесничества! Бюджет проекта составил 255 тыс. рублей. 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Спонсорами выступили 2 промышленных предприятия: ЛУКОЙЛ-Пермнефтеоргсинтез и  «Уралхим»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, а также Департамент образования администрации г. Перми. Проект «</w:t>
      </w:r>
      <w:r w:rsidRPr="007D5D69">
        <w:rPr>
          <w:rFonts w:ascii="Times New Roman" w:hAnsi="Times New Roman" w:cs="Times New Roman"/>
          <w:sz w:val="28"/>
          <w:szCs w:val="24"/>
        </w:rPr>
        <w:t>Малое кольцо экотропы для дошкольников и младших школьников «Тропинка открытий</w:t>
      </w:r>
      <w:r>
        <w:rPr>
          <w:rFonts w:ascii="Times New Roman" w:hAnsi="Times New Roman" w:cs="Times New Roman"/>
          <w:sz w:val="28"/>
          <w:szCs w:val="24"/>
        </w:rPr>
        <w:t>» в 2018 г. был представлен командой школьного лесничества на конкурсе «Пермь – мастерская будущего» и стал его победителем (рис. 10).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170180</wp:posOffset>
            </wp:positionV>
            <wp:extent cx="5940425" cy="3962400"/>
            <wp:effectExtent l="19050" t="0" r="3175" b="0"/>
            <wp:wrapNone/>
            <wp:docPr id="25" name="Рисунок 11" descr="D:\ФОТО\ПМБ_Защита проектов-01.06.2018\IMG_3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\ПМБ_Защита проектов-01.06.2018\IMG_318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Рис. 10 Защита проекта «</w:t>
      </w:r>
      <w:r w:rsidRPr="007D5D69">
        <w:rPr>
          <w:rFonts w:ascii="Times New Roman" w:hAnsi="Times New Roman" w:cs="Times New Roman"/>
          <w:sz w:val="28"/>
          <w:szCs w:val="24"/>
        </w:rPr>
        <w:t>Малое кольцо экотропы для дошкольников и младших школьников «Тропинка открытий</w:t>
      </w:r>
      <w:r>
        <w:rPr>
          <w:rFonts w:ascii="Times New Roman" w:hAnsi="Times New Roman" w:cs="Times New Roman"/>
          <w:sz w:val="28"/>
          <w:szCs w:val="24"/>
        </w:rPr>
        <w:t>» (июнь 2018)</w:t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4"/>
        </w:rPr>
        <w:t xml:space="preserve">Конкурс экологических проектов «Пермь – мастерская будущего» </w:t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color w:val="auto"/>
          <w:spacing w:val="9"/>
          <w:sz w:val="28"/>
          <w:szCs w:val="28"/>
        </w:rPr>
      </w:pPr>
      <w:r w:rsidRPr="00BB7173">
        <w:rPr>
          <w:rFonts w:ascii="Times New Roman" w:hAnsi="Times New Roman" w:cs="Times New Roman"/>
          <w:b w:val="0"/>
          <w:color w:val="auto"/>
          <w:sz w:val="28"/>
          <w:szCs w:val="21"/>
          <w:shd w:val="clear" w:color="auto" w:fill="FFFFFF"/>
        </w:rPr>
        <w:t>Эта тропинка – для юных жителей Перми. Основная концептуальная идея проекта:</w:t>
      </w:r>
      <w:r>
        <w:rPr>
          <w:rFonts w:ascii="Times New Roman" w:hAnsi="Times New Roman" w:cs="Times New Roman"/>
          <w:b w:val="0"/>
          <w:color w:val="auto"/>
          <w:sz w:val="28"/>
          <w:szCs w:val="21"/>
          <w:shd w:val="clear" w:color="auto" w:fill="FFFFFF"/>
        </w:rPr>
        <w:t xml:space="preserve"> </w:t>
      </w:r>
      <w:r>
        <w:rPr>
          <w:rFonts w:ascii="Times New Roman" w:hAnsi="Times New Roman" w:cs="Times New Roman"/>
          <w:b w:val="0"/>
          <w:color w:val="auto"/>
          <w:spacing w:val="-1"/>
          <w:sz w:val="28"/>
          <w:szCs w:val="28"/>
        </w:rPr>
        <w:t>о</w:t>
      </w:r>
      <w:r w:rsidRPr="00FD7867">
        <w:rPr>
          <w:rFonts w:ascii="Times New Roman" w:hAnsi="Times New Roman" w:cs="Times New Roman"/>
          <w:b w:val="0"/>
          <w:color w:val="auto"/>
          <w:spacing w:val="-1"/>
          <w:sz w:val="28"/>
          <w:szCs w:val="28"/>
        </w:rPr>
        <w:t>собую значимость становление бережного отношения к природе приоб</w:t>
      </w:r>
      <w:r w:rsidRPr="00FD7867">
        <w:rPr>
          <w:rFonts w:ascii="Times New Roman" w:hAnsi="Times New Roman" w:cs="Times New Roman"/>
          <w:b w:val="0"/>
          <w:color w:val="auto"/>
          <w:sz w:val="28"/>
          <w:szCs w:val="28"/>
        </w:rPr>
        <w:t>ретает в дошкольном детстве, когда закладываются основы ценностного отно</w:t>
      </w:r>
      <w:r w:rsidRPr="00FD7867">
        <w:rPr>
          <w:rFonts w:ascii="Times New Roman" w:hAnsi="Times New Roman" w:cs="Times New Roman"/>
          <w:b w:val="0"/>
          <w:color w:val="auto"/>
          <w:spacing w:val="9"/>
          <w:sz w:val="28"/>
          <w:szCs w:val="28"/>
        </w:rPr>
        <w:t>шения ребёнка к миру,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lastRenderedPageBreak/>
        <w:t xml:space="preserve">Длина маршрута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составляет </w:t>
      </w: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1,5 км, маршрут включает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9 обзорных точек (рис. 11):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«Вход на Тропинку»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«Сказки старого пня»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«Беличьи секреты»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«Птичий городок»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«Из глубины веков»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«Кто живет в пруду?»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«Школа выживания»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«Уголок следопыта»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300355</wp:posOffset>
            </wp:positionV>
            <wp:extent cx="5940425" cy="3962400"/>
            <wp:effectExtent l="19050" t="0" r="3175" b="0"/>
            <wp:wrapNone/>
            <wp:docPr id="26" name="Рисунок 12" descr="D:\ФОТО\ФОТО_ЭКОТРОПА\ТРОПА_2018\Тропинка_Открытие_Фото корреспондента\_MG_5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\ФОТО_ЭКОТРОПА\ТРОПА_2018\Тропинка_Открытие_Фото корреспондента\_MG_58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A1B5B">
        <w:rPr>
          <w:rFonts w:ascii="Times New Roman" w:hAnsi="Times New Roman"/>
          <w:sz w:val="28"/>
          <w:szCs w:val="24"/>
        </w:rPr>
        <w:t>«Привал «Место встреч»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Рис. 11 Входной аншлаг на «Тропинке открытий»</w:t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CF302E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Основны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ми</w:t>
      </w:r>
      <w:r w:rsidRPr="00CF302E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критери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ями</w:t>
      </w:r>
      <w:r w:rsidRPr="00CF302E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выбора маршрута и объектов экологической троп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инки являлись </w:t>
      </w:r>
      <w:r w:rsidRPr="00CF302E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включение в не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е</w:t>
      </w:r>
      <w:r w:rsidRPr="00CF302E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как можно большего количества разнообразных и привлекающих внимание реб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е</w:t>
      </w:r>
      <w:r w:rsidRPr="00CF302E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нка объектов, их доступность для дошкольников.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</w:t>
      </w: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Здесь дошкольникам и младшим школьникам сказки расскажет старый пень, белка поделится своими секретами, звероящер эстемменозух удивит ископаемыми останками древнего Пермского моря. Открытие нового экологического маршрута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состоялось 23 октября 2018 г. и </w:t>
      </w: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стало настоящим праздником для ребят и взрослых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(рис. 12)</w:t>
      </w: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!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1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123825</wp:posOffset>
            </wp:positionV>
            <wp:extent cx="5940425" cy="3962400"/>
            <wp:effectExtent l="19050" t="0" r="3175" b="0"/>
            <wp:wrapNone/>
            <wp:docPr id="28" name="Рисунок 14" descr="D:\ФОТО\ФОТО_ЭКОТРОПА\ТРОПА_2018\Тропинка_Открытие_Фото корреспондента\_MG_5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\ФОТО_ЭКОТРОПА\ТРОПА_2018\Тропинка_Открытие_Фото корреспондента\_MG_59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Pr="00BB7173" w:rsidRDefault="0017164F" w:rsidP="0017164F">
      <w:pPr>
        <w:jc w:val="center"/>
        <w:rPr>
          <w:rFonts w:ascii="Times New Roman" w:hAnsi="Times New Roman" w:cs="Times New Roman"/>
          <w:sz w:val="28"/>
        </w:rPr>
      </w:pPr>
      <w:r w:rsidRPr="00BB7173">
        <w:rPr>
          <w:rFonts w:ascii="Times New Roman" w:hAnsi="Times New Roman" w:cs="Times New Roman"/>
          <w:sz w:val="28"/>
        </w:rPr>
        <w:t>Рис. 12</w:t>
      </w:r>
      <w:r>
        <w:rPr>
          <w:rFonts w:ascii="Times New Roman" w:hAnsi="Times New Roman" w:cs="Times New Roman"/>
          <w:sz w:val="28"/>
        </w:rPr>
        <w:t xml:space="preserve"> Открытие нового экологического маршрута для дошкольников и младших школьников (23.10.2018)</w:t>
      </w:r>
    </w:p>
    <w:p w:rsidR="0017164F" w:rsidRPr="004B2E81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  <w:t>Особенности оформления стендов для Тропинки открытий.</w:t>
      </w:r>
    </w:p>
    <w:p w:rsidR="0017164F" w:rsidRDefault="0017164F" w:rsidP="0017164F">
      <w:pPr>
        <w:pStyle w:val="justify"/>
        <w:numPr>
          <w:ilvl w:val="0"/>
          <w:numId w:val="29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Pr="002F459F">
        <w:rPr>
          <w:sz w:val="28"/>
          <w:szCs w:val="28"/>
        </w:rPr>
        <w:t>артосхема</w:t>
      </w:r>
      <w:r>
        <w:rPr>
          <w:sz w:val="28"/>
          <w:szCs w:val="28"/>
        </w:rPr>
        <w:t xml:space="preserve"> </w:t>
      </w:r>
      <w:r w:rsidRPr="002F459F">
        <w:rPr>
          <w:sz w:val="28"/>
          <w:szCs w:val="28"/>
        </w:rPr>
        <w:t xml:space="preserve">маршрута для детей содержит яркие рисунки обзорных точек. </w:t>
      </w:r>
    </w:p>
    <w:p w:rsidR="0017164F" w:rsidRDefault="0017164F" w:rsidP="0017164F">
      <w:pPr>
        <w:pStyle w:val="justify"/>
        <w:numPr>
          <w:ilvl w:val="0"/>
          <w:numId w:val="29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Сопровождает детей на маршруте </w:t>
      </w:r>
      <w:r w:rsidRPr="002F459F">
        <w:rPr>
          <w:sz w:val="28"/>
          <w:szCs w:val="28"/>
        </w:rPr>
        <w:t>«</w:t>
      </w:r>
      <w:r>
        <w:rPr>
          <w:sz w:val="28"/>
          <w:szCs w:val="28"/>
        </w:rPr>
        <w:t>Х</w:t>
      </w:r>
      <w:r w:rsidRPr="002F459F">
        <w:rPr>
          <w:sz w:val="28"/>
          <w:szCs w:val="28"/>
        </w:rPr>
        <w:t>озя</w:t>
      </w:r>
      <w:r>
        <w:rPr>
          <w:sz w:val="28"/>
          <w:szCs w:val="28"/>
        </w:rPr>
        <w:t>йка» тропинки – Белка</w:t>
      </w:r>
      <w:r w:rsidRPr="002F459F">
        <w:rPr>
          <w:sz w:val="28"/>
          <w:szCs w:val="28"/>
        </w:rPr>
        <w:t>, котор</w:t>
      </w:r>
      <w:r>
        <w:rPr>
          <w:sz w:val="28"/>
          <w:szCs w:val="28"/>
        </w:rPr>
        <w:t>ая приглашает ребят в гости и рассказывает интересные  факты из жизни обитателей леса.</w:t>
      </w:r>
    </w:p>
    <w:p w:rsidR="0017164F" w:rsidRDefault="0017164F" w:rsidP="0017164F">
      <w:pPr>
        <w:pStyle w:val="justify"/>
        <w:numPr>
          <w:ilvl w:val="0"/>
          <w:numId w:val="29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У входа на Тропинку – необычно оформленные «Лесные заповеди», стрелка-указатель (рис. 13).</w:t>
      </w:r>
    </w:p>
    <w:p w:rsidR="0017164F" w:rsidRDefault="0017164F" w:rsidP="0017164F">
      <w:pPr>
        <w:pStyle w:val="justify"/>
        <w:numPr>
          <w:ilvl w:val="0"/>
          <w:numId w:val="29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На каждом стенде есть рубрика «А знаете ли вы, что ..?». Например, на аншлаге «Сказки старого пня» есть такая надпись: «А знаете ли вы, что определять возраст деревьев по годичным кольцам впервые предложил Леонардо да Винчи 500 лет назад?» Такая информация вызывает удивление, восторг, желание глубже познавать законы природы (рис. 14).</w:t>
      </w: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F44E9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А завершает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«</w:t>
      </w:r>
      <w:r w:rsidRPr="00F44E9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Тропинку открытий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»</w:t>
      </w:r>
      <w:r w:rsidRPr="00F44E9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привал «Место встреч» с великолепной детской площадкой! 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Здесь можно отдохнуть, подвести итоги путешествия, поиграть (рис.15, 16). </w:t>
      </w: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1"/>
          <w:shd w:val="clear" w:color="auto" w:fill="FFFFFF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0</wp:posOffset>
            </wp:positionV>
            <wp:extent cx="5940425" cy="3962400"/>
            <wp:effectExtent l="19050" t="0" r="3175" b="0"/>
            <wp:wrapNone/>
            <wp:docPr id="39" name="Рисунок 22" descr="D:\ФОТО\ФОТО_ЭКОТРОПА\ТРОПА_2018\Тропинка открытий_13-14.10.2018\IMG_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ФОТО\ФОТО_ЭКОТРОПА\ТРОПА_2018\Тропинка открытий_13-14.10.2018\IMG_12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Рис. 13. «Лесные заповеди» и стрелка-указатель на «Тропинке открытий»</w:t>
      </w: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1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97155</wp:posOffset>
            </wp:positionV>
            <wp:extent cx="5940425" cy="3962400"/>
            <wp:effectExtent l="19050" t="0" r="3175" b="0"/>
            <wp:wrapNone/>
            <wp:docPr id="36" name="Рисунок 19" descr="D:\ФОТО\ФОТО_ЭКОТРОПА\ТРОПА_2018\Тропинка_Открытие_Фото корреспондента\_MG_5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\ФОТО_ЭКОТРОПА\ТРОПА_2018\Тропинка_Открытие_Фото корреспондента\_MG_59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1A6573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Рис.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14. «Тропинка открытий». Аншлаг «Уголок следопыта»</w:t>
      </w: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  <w:r>
        <w:rPr>
          <w:rFonts w:ascii="Times New Roman" w:eastAsia="Times New Roman" w:hAnsi="Times New Roman" w:cs="Times New Roman"/>
          <w:noProof/>
          <w:sz w:val="28"/>
          <w:szCs w:val="21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-1270</wp:posOffset>
            </wp:positionV>
            <wp:extent cx="5940425" cy="3962400"/>
            <wp:effectExtent l="0" t="0" r="0" b="0"/>
            <wp:wrapNone/>
            <wp:docPr id="41" name="Рисунок 24" descr="D:\ФОТО\ФОТО_ЭКОТРОПА\ТРОПА_2018\Тропинка_Открытие_Фото корреспондента\_MG_5902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\ФОТО_ЭКОТРОПА\ТРОПА_2018\Тропинка_Открытие_Фото корреспондента\_MG_5902 — копия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843CB0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Рис. 14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Привал «Место встреч»</w:t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noProof/>
          <w:sz w:val="32"/>
          <w:szCs w:val="21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93980</wp:posOffset>
            </wp:positionV>
            <wp:extent cx="5940425" cy="3962400"/>
            <wp:effectExtent l="19050" t="0" r="3175" b="0"/>
            <wp:wrapNone/>
            <wp:docPr id="38" name="Рисунок 21" descr="D:\ФОТО\ФОТО_ЭКОТРОПА\ТРОПА_2018\Тропинка открытий_13-14.10.2018\IMG_1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\ФОТО_ЭКОТРОПА\ТРОПА_2018\Тропинка открытий_13-14.10.2018\IMG_128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1A6573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Рис. 15.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Детская площадка на «Тропинке открытий»</w:t>
      </w:r>
    </w:p>
    <w:p w:rsidR="0017164F" w:rsidRDefault="0017164F" w:rsidP="0017164F">
      <w:pPr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br w:type="page"/>
      </w:r>
      <w:r w:rsidRPr="008A0F4B"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  <w:lastRenderedPageBreak/>
        <w:t>Выводы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Школьное лесничество «Пролески» при поддержке Пермского городского лесничества в течение  5 лет проводит масштабную системную работу по созданию сети экологических маршрутов на ООПТ «Черняевский лес». Итоговые результаты проделанной работы.</w:t>
      </w:r>
    </w:p>
    <w:p w:rsidR="0017164F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4E241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Созданы 2 экологических маршрута:  экологическая тропа «Дорога домой» (4,5 км) и «Тропинка открытий» для дошкольников и младших школьников (1,5 км). </w:t>
      </w:r>
    </w:p>
    <w:p w:rsidR="0017164F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На экологической тропе «Дорога домой» оборудована входная группа, включающая «Зеленый класс», интерактивную экологическую площадку, стенд-книжку с рубриками: «Обращение к посетителям тропы», «Картосхема тропы», «Лесная газета», «Календарь важнейших экологических дат», «Обзорные точки экотропы».</w:t>
      </w:r>
    </w:p>
    <w:p w:rsidR="0017164F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Проводится системная работа по изучению и мониторингу лесных экосистем, прилегающих к экотропам по направлениям: геоботаника, микология, орнитология, гидробиология. Работы представлены на научно-практических конференциях, являются победителями и призерами конкурсов разного уровня, около 20 работ опубликовано в сборниках материалов  конференций.</w:t>
      </w:r>
    </w:p>
    <w:p w:rsidR="0017164F" w:rsidRPr="004E2419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Создано школьное экскурсионное бюро, в котором члены школьного лесничества проходят профессиональную пробу «Экскурсовод экологической тропы», самостоятельно разрабатывают и проводят экскурсии по экотропе.</w:t>
      </w:r>
    </w:p>
    <w:p w:rsidR="0017164F" w:rsidRPr="00984E43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Разработаны обзорные и тематические экскурсии по экотропам: </w:t>
      </w:r>
      <w:r w:rsidRPr="00EC6E67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«Растения Черняевского леса: аборигены </w:t>
      </w: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>и чужеземцы», «Заповедные острова», «</w:t>
      </w:r>
      <w:r>
        <w:rPr>
          <w:rFonts w:ascii="Times New Roman" w:hAnsi="Times New Roman" w:cs="Times New Roman"/>
          <w:sz w:val="28"/>
          <w:szCs w:val="20"/>
          <w:shd w:val="clear" w:color="auto" w:fill="FFFFFF"/>
        </w:rPr>
        <w:t>В лес по…загадки!», «Куда торопятся первоцветы» и др.</w:t>
      </w:r>
    </w:p>
    <w:p w:rsidR="0017164F" w:rsidRPr="00012576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За 5 лет на экскурсиях побывало </w:t>
      </w:r>
      <w:r w:rsidRPr="00E87379">
        <w:rPr>
          <w:rFonts w:ascii="Times New Roman" w:hAnsi="Times New Roman" w:cs="Times New Roman"/>
          <w:sz w:val="28"/>
          <w:szCs w:val="24"/>
        </w:rPr>
        <w:t xml:space="preserve">более </w:t>
      </w:r>
      <w:r>
        <w:rPr>
          <w:rFonts w:ascii="Times New Roman" w:hAnsi="Times New Roman" w:cs="Times New Roman"/>
          <w:sz w:val="28"/>
          <w:szCs w:val="24"/>
        </w:rPr>
        <w:t>1000 человек разного возраста</w:t>
      </w:r>
      <w:r w:rsidRPr="00E6278A">
        <w:rPr>
          <w:rFonts w:ascii="Times New Roman" w:hAnsi="Times New Roman" w:cs="Times New Roman"/>
          <w:sz w:val="28"/>
          <w:szCs w:val="24"/>
        </w:rPr>
        <w:t>: обучающиеся школ</w:t>
      </w:r>
      <w:r w:rsidRPr="00E87379">
        <w:rPr>
          <w:rFonts w:ascii="Times New Roman" w:hAnsi="Times New Roman" w:cs="Times New Roman"/>
          <w:sz w:val="28"/>
          <w:szCs w:val="24"/>
        </w:rPr>
        <w:t>, дети из социально-реабилитационного центра «Милосердие»</w:t>
      </w:r>
      <w:r w:rsidRPr="00E6278A">
        <w:rPr>
          <w:rFonts w:ascii="Times New Roman" w:hAnsi="Times New Roman" w:cs="Times New Roman"/>
          <w:sz w:val="28"/>
          <w:szCs w:val="24"/>
        </w:rPr>
        <w:t xml:space="preserve">, </w:t>
      </w:r>
      <w:r w:rsidRPr="00E87379">
        <w:rPr>
          <w:rFonts w:ascii="Times New Roman" w:hAnsi="Times New Roman" w:cs="Times New Roman"/>
          <w:sz w:val="28"/>
          <w:szCs w:val="24"/>
        </w:rPr>
        <w:t>ученые – члены Пермского отделения Русского Ботанического общества, профессиональные гиды – члены Клуба «Экскурсоводы Прикамья»</w:t>
      </w:r>
      <w:r>
        <w:rPr>
          <w:rFonts w:ascii="Times New Roman" w:hAnsi="Times New Roman" w:cs="Times New Roman"/>
          <w:sz w:val="28"/>
          <w:szCs w:val="24"/>
        </w:rPr>
        <w:t>, иностранные студенты.</w:t>
      </w:r>
    </w:p>
    <w:p w:rsidR="0017164F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Создан аудиогид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по экологической тропе «Дорога домой» на  веб-сайте izi.TRAVEL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– и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нтерактивный путеводитель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, который позволяет с помощью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сотов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ого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телефон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а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или планшет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а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совершить увлекательную экскурсию по экологической тропе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,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повышает доступность экотропы для посетителей с ограниченными возможностями здоровья.</w:t>
      </w:r>
    </w:p>
    <w:p w:rsidR="0017164F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lastRenderedPageBreak/>
        <w:t xml:space="preserve">Информация об объектах экотропы размещается в сети Интернет: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статья о ручье Светлый размещена на сайте  Научно-популярной энциклопедии «Вода России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».</w:t>
      </w:r>
    </w:p>
    <w:p w:rsidR="0017164F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Разработана система природоохранных мероприятий на экотропах: природоохранные акции «Сохраним Черняевский лес», «Новогодняя съедобная игрушка-кормушка для птиц и зверей» и др.; лесовосстановительные мероприятия.</w:t>
      </w:r>
    </w:p>
    <w:p w:rsidR="0017164F" w:rsidRPr="004E2419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Экотропы – это площадка для профессионального самоопределения, ежегодно выпускники – члены школьного лесничества становятся студентами Пермского государственного аграрно-технологического университета (факультет агротехнологий и лесного хозяйства и др.), Пермского государственного национального исследовательского университета (биологический факультет).</w:t>
      </w:r>
    </w:p>
    <w:p w:rsidR="0017164F" w:rsidRPr="004E2419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4E241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Обобщен и распространен опыт по созданию и оборудованию учебной экологической тропы на региональном и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российском</w:t>
      </w:r>
      <w:r w:rsidRPr="004E241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уровн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ях</w:t>
      </w:r>
      <w:r w:rsidRPr="004E241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(мастер-класс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ы</w:t>
      </w:r>
      <w:r w:rsidRPr="004E241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публикации</w:t>
      </w:r>
      <w:r w:rsidRPr="004E241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).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E573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Сеть экологических маршрутов в Черняевском лесу – это совместная модель взаимодействия</w:t>
      </w:r>
      <w:r w:rsidRPr="00E5736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школьного лесничества «Пролески»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r w:rsidRPr="00E57367">
        <w:rPr>
          <w:rFonts w:ascii="Times New Roman" w:hAnsi="Times New Roman" w:cs="Times New Roman"/>
          <w:sz w:val="28"/>
          <w:szCs w:val="28"/>
        </w:rPr>
        <w:t xml:space="preserve">МКУ «Пермское городское лесничество», </w:t>
      </w:r>
      <w:r>
        <w:rPr>
          <w:rFonts w:ascii="Times New Roman" w:hAnsi="Times New Roman" w:cs="Times New Roman"/>
          <w:sz w:val="28"/>
          <w:szCs w:val="28"/>
        </w:rPr>
        <w:t xml:space="preserve">при финансовой поддержке </w:t>
      </w:r>
      <w:r w:rsidRPr="00E57367">
        <w:rPr>
          <w:rFonts w:ascii="Times New Roman" w:hAnsi="Times New Roman" w:cs="Times New Roman"/>
          <w:sz w:val="28"/>
        </w:rPr>
        <w:t>ООО «ЛУКОЙЛ-Пермнефтеоргсинтез»</w:t>
      </w:r>
      <w:r>
        <w:rPr>
          <w:rFonts w:ascii="Times New Roman" w:hAnsi="Times New Roman" w:cs="Times New Roman"/>
          <w:sz w:val="28"/>
        </w:rPr>
        <w:t xml:space="preserve">, </w:t>
      </w:r>
      <w:r w:rsidRPr="003E6960"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>филиала «ПМУ» АО «ОХК «УРАЛХИМ</w:t>
      </w:r>
      <w:r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>»</w:t>
      </w:r>
      <w:r w:rsidRPr="003E6960"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 xml:space="preserve">, </w:t>
      </w:r>
      <w:r>
        <w:rPr>
          <w:rFonts w:ascii="Times New Roman" w:hAnsi="Times New Roman" w:cs="Times New Roman"/>
          <w:sz w:val="28"/>
        </w:rPr>
        <w:t>Департамента образования администрации г. Перми.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С</w:t>
      </w:r>
      <w:r w:rsidRPr="00240680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истемный подход к выбору оптимальных экологических маршрутов, учитывающий различные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образовательные, воспитательные, </w:t>
      </w:r>
      <w:r w:rsidRPr="00240680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рекреационные потребности посетителей и природоохранный статус территории, является хорошей основой для дальнейшей эколого-просветительской работы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и природоохранной работы</w:t>
      </w:r>
      <w:r w:rsidRPr="00240680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17164F" w:rsidRDefault="0017164F" w:rsidP="0017164F">
      <w:pPr>
        <w:ind w:firstLine="709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Список литературы</w:t>
      </w:r>
    </w:p>
    <w:p w:rsidR="0017164F" w:rsidRPr="002708E1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2708E1">
        <w:rPr>
          <w:rFonts w:ascii="Times New Roman" w:hAnsi="Times New Roman"/>
          <w:sz w:val="28"/>
          <w:szCs w:val="28"/>
        </w:rPr>
        <w:t>Азанова А.</w:t>
      </w:r>
      <w:r>
        <w:rPr>
          <w:rFonts w:ascii="Times New Roman" w:hAnsi="Times New Roman"/>
          <w:sz w:val="28"/>
          <w:szCs w:val="28"/>
        </w:rPr>
        <w:t>Е.</w:t>
      </w:r>
      <w:r w:rsidRPr="002708E1">
        <w:rPr>
          <w:rFonts w:ascii="Times New Roman" w:hAnsi="Times New Roman"/>
          <w:sz w:val="28"/>
          <w:szCs w:val="28"/>
        </w:rPr>
        <w:t>Структура и распределение макрозообентоса ручья Светлый и его прудов (ООПТ «Черняевский лес»). Сборник тезисов работ участников XI Всероссийской конференции обучающихся «НАЦИОНАЛЬНОЕ ДОСТОЯНИЕ РОССИИ». М.: НС «ИНТЕГРАЦИЯ», 2017. С. 98-99.</w:t>
      </w:r>
    </w:p>
    <w:p w:rsidR="0017164F" w:rsidRPr="004B1590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32"/>
          <w:szCs w:val="28"/>
        </w:rPr>
      </w:pPr>
      <w:r w:rsidRPr="004B1590">
        <w:rPr>
          <w:rFonts w:ascii="Times New Roman" w:hAnsi="Times New Roman"/>
          <w:sz w:val="28"/>
        </w:rPr>
        <w:t>Бадалова Д.</w:t>
      </w:r>
      <w:r>
        <w:rPr>
          <w:rFonts w:ascii="Times New Roman" w:hAnsi="Times New Roman"/>
          <w:sz w:val="28"/>
        </w:rPr>
        <w:t>С.</w:t>
      </w:r>
      <w:r w:rsidRPr="004B1590">
        <w:rPr>
          <w:rFonts w:ascii="Times New Roman" w:hAnsi="Times New Roman"/>
          <w:sz w:val="28"/>
        </w:rPr>
        <w:t xml:space="preserve"> Зеленый класс на экологической тропе «Дорога домой».Материалы краевой конференции по экологическому образованию./Пермь, 2018. С.62-64.</w:t>
      </w:r>
    </w:p>
    <w:p w:rsidR="0017164F" w:rsidRPr="003C5FBB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/>
          <w:sz w:val="28"/>
        </w:rPr>
        <w:t xml:space="preserve">Бадалова Д.С. </w:t>
      </w:r>
      <w:r w:rsidRPr="004B1590">
        <w:rPr>
          <w:rFonts w:ascii="Times New Roman" w:hAnsi="Times New Roman"/>
          <w:sz w:val="28"/>
        </w:rPr>
        <w:t xml:space="preserve">Ценофлористическая характеристика лесов, прилегающих к экологической тропе «Дорога домой» (ООПТ «Черняевский лес»). </w:t>
      </w:r>
      <w:r w:rsidRPr="004B1590">
        <w:rPr>
          <w:rFonts w:ascii="Times New Roman" w:hAnsi="Times New Roman"/>
          <w:sz w:val="28"/>
          <w:lang w:val="en-US"/>
        </w:rPr>
        <w:t>X</w:t>
      </w:r>
      <w:r w:rsidRPr="004B1590">
        <w:rPr>
          <w:rFonts w:ascii="Times New Roman" w:hAnsi="Times New Roman"/>
          <w:sz w:val="28"/>
        </w:rPr>
        <w:t xml:space="preserve"> Международная Интеллектуальная Ассамблея школьников (сборник исследовательских работ). Чебоксары: НИИ педагогики и психологии, 2017. С. 35-37.</w:t>
      </w:r>
    </w:p>
    <w:p w:rsidR="0017164F" w:rsidRPr="003C5FBB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 w:rsidRPr="003C5FBB">
        <w:rPr>
          <w:rFonts w:ascii="Times New Roman" w:hAnsi="Times New Roman"/>
          <w:sz w:val="28"/>
        </w:rPr>
        <w:t>Бузмаков С.А., Воронов Г.А., Андреев</w:t>
      </w:r>
      <w:r>
        <w:rPr>
          <w:rFonts w:ascii="Times New Roman" w:hAnsi="Times New Roman"/>
          <w:sz w:val="28"/>
        </w:rPr>
        <w:t xml:space="preserve"> </w:t>
      </w:r>
      <w:r w:rsidRPr="003C5FBB">
        <w:rPr>
          <w:rFonts w:ascii="Times New Roman" w:hAnsi="Times New Roman"/>
        </w:rPr>
        <w:t>Д.Н.</w:t>
      </w:r>
      <w:r w:rsidRPr="003C5FBB">
        <w:rPr>
          <w:rFonts w:ascii="Times New Roman" w:hAnsi="Times New Roman"/>
          <w:sz w:val="28"/>
        </w:rPr>
        <w:t xml:space="preserve"> Роль ООПТ «Черняевский лес» в г. Перми. / С.А. Бузмаков, Г.А. Воронов, Д. Н. Андреев // Географический вестник. Пермь, 2013. № 1. С. 87-95.</w:t>
      </w:r>
    </w:p>
    <w:p w:rsidR="0017164F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 w:rsidRPr="00461EE0">
        <w:rPr>
          <w:rFonts w:ascii="Times New Roman" w:hAnsi="Times New Roman"/>
          <w:sz w:val="28"/>
        </w:rPr>
        <w:t>Буравлева В.П. В лес … по загадки! Сохраним природу Пермского края.  № 4, Пермь, 2017. С. 36-37.</w:t>
      </w:r>
    </w:p>
    <w:p w:rsidR="0017164F" w:rsidRPr="007D4FDA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 w:rsidRPr="007D4FDA">
        <w:rPr>
          <w:rFonts w:ascii="Times New Roman" w:hAnsi="Times New Roman"/>
          <w:sz w:val="28"/>
        </w:rPr>
        <w:t>Буравлева В.П., Шкараба Е.М. Исследовательская деятельность школьников в реализации программы мониторинга редких видов растений, охраняемых в Пермском крае. // Актуальные проблемы сохранения биоразнообразия в регионах Российской Федерации. Красная книга как объект государственной экологической экспертизы. Материалы межрегиональной научно-практической конференции. Пермь, 2015. С. 73-74.</w:t>
      </w:r>
    </w:p>
    <w:p w:rsidR="0017164F" w:rsidRPr="00461EE0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2708E1">
        <w:rPr>
          <w:rFonts w:ascii="Times New Roman" w:hAnsi="Times New Roman"/>
          <w:sz w:val="28"/>
          <w:szCs w:val="28"/>
        </w:rPr>
        <w:t>Васильева Е.</w:t>
      </w:r>
      <w:r>
        <w:rPr>
          <w:rFonts w:ascii="Times New Roman" w:hAnsi="Times New Roman"/>
          <w:sz w:val="28"/>
          <w:szCs w:val="28"/>
        </w:rPr>
        <w:t>Ю.</w:t>
      </w:r>
      <w:r w:rsidRPr="002708E1">
        <w:rPr>
          <w:rFonts w:ascii="Times New Roman" w:hAnsi="Times New Roman"/>
          <w:sz w:val="28"/>
          <w:szCs w:val="28"/>
        </w:rPr>
        <w:t xml:space="preserve"> Таксономическое разнообразие бентофауны ручья Светлый и оценка его экологического состояния (ООПТ «Черняевский лес»).  </w:t>
      </w:r>
      <w:r w:rsidRPr="002708E1">
        <w:rPr>
          <w:rFonts w:ascii="Times New Roman" w:hAnsi="Times New Roman"/>
          <w:sz w:val="28"/>
          <w:szCs w:val="28"/>
          <w:lang w:val="en-US"/>
        </w:rPr>
        <w:t>X</w:t>
      </w:r>
      <w:r w:rsidRPr="002708E1">
        <w:rPr>
          <w:rFonts w:ascii="Times New Roman" w:hAnsi="Times New Roman"/>
          <w:sz w:val="28"/>
          <w:szCs w:val="28"/>
        </w:rPr>
        <w:t xml:space="preserve"> международный конкурс исследовательских работ учащихся «Инструментальные исследования окружающей среды»: Сборник тезисов работ участников. СПб.: Крисмас+, 2015. С. 111 – 112.</w:t>
      </w:r>
    </w:p>
    <w:p w:rsidR="0017164F" w:rsidRPr="006873DA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  <w:szCs w:val="28"/>
        </w:rPr>
      </w:pPr>
      <w:r w:rsidRPr="006873DA">
        <w:rPr>
          <w:rFonts w:ascii="Times New Roman" w:hAnsi="Times New Roman"/>
          <w:sz w:val="28"/>
          <w:szCs w:val="28"/>
        </w:rPr>
        <w:t xml:space="preserve">Демидов В.А. Экологическая тропа // </w:t>
      </w:r>
      <w:r>
        <w:rPr>
          <w:rFonts w:ascii="Times New Roman" w:hAnsi="Times New Roman"/>
          <w:sz w:val="28"/>
          <w:szCs w:val="28"/>
        </w:rPr>
        <w:t>Биология в школе. 1996. № 3.С</w:t>
      </w:r>
      <w:r w:rsidRPr="006873DA">
        <w:rPr>
          <w:rFonts w:ascii="Times New Roman" w:hAnsi="Times New Roman"/>
          <w:sz w:val="28"/>
          <w:szCs w:val="28"/>
        </w:rPr>
        <w:t>. 63.</w:t>
      </w:r>
    </w:p>
    <w:p w:rsidR="0017164F" w:rsidRPr="00461EE0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36"/>
          <w:szCs w:val="28"/>
        </w:rPr>
      </w:pPr>
      <w:r w:rsidRPr="00461EE0">
        <w:rPr>
          <w:rFonts w:ascii="Times New Roman" w:hAnsi="Times New Roman"/>
          <w:sz w:val="28"/>
          <w:szCs w:val="20"/>
        </w:rPr>
        <w:t>Иванова М.</w:t>
      </w:r>
      <w:r>
        <w:rPr>
          <w:rFonts w:ascii="Times New Roman" w:hAnsi="Times New Roman"/>
          <w:sz w:val="28"/>
          <w:szCs w:val="20"/>
        </w:rPr>
        <w:t>А.</w:t>
      </w:r>
      <w:r w:rsidRPr="00461EE0">
        <w:rPr>
          <w:rFonts w:ascii="Times New Roman" w:hAnsi="Times New Roman"/>
          <w:sz w:val="28"/>
          <w:szCs w:val="20"/>
        </w:rPr>
        <w:t xml:space="preserve"> Характеристика мест обитания и ценопопуляций Касатика ложноаировидного (</w:t>
      </w:r>
      <w:r w:rsidRPr="00461EE0">
        <w:rPr>
          <w:rFonts w:ascii="Times New Roman" w:hAnsi="Times New Roman"/>
          <w:i/>
          <w:sz w:val="28"/>
          <w:szCs w:val="20"/>
        </w:rPr>
        <w:t>Iris pseudacorus</w:t>
      </w:r>
      <w:r w:rsidRPr="00461EE0">
        <w:rPr>
          <w:rFonts w:ascii="Times New Roman" w:hAnsi="Times New Roman"/>
          <w:sz w:val="28"/>
          <w:szCs w:val="20"/>
        </w:rPr>
        <w:t>) на ООПТ «Черняевский лес».</w:t>
      </w:r>
      <w:r w:rsidRPr="00461EE0">
        <w:rPr>
          <w:rFonts w:ascii="Times New Roman" w:hAnsi="Times New Roman"/>
          <w:sz w:val="28"/>
          <w:szCs w:val="24"/>
        </w:rPr>
        <w:t xml:space="preserve">Особо охраняемые природные территории: состояние, проблемы и перспективы развития: Материалы научно-практической конференции школьников / Белгородская обл., п. Борисовка, ФГБУ «Государственный </w:t>
      </w:r>
      <w:r>
        <w:rPr>
          <w:rFonts w:ascii="Times New Roman" w:hAnsi="Times New Roman"/>
          <w:sz w:val="28"/>
          <w:szCs w:val="24"/>
        </w:rPr>
        <w:t xml:space="preserve">заповедник «Белогорье», 2014. </w:t>
      </w:r>
      <w:r w:rsidRPr="00461EE0">
        <w:rPr>
          <w:rFonts w:ascii="Times New Roman" w:hAnsi="Times New Roman"/>
          <w:sz w:val="28"/>
          <w:szCs w:val="24"/>
        </w:rPr>
        <w:t>С. 54 – 56.</w:t>
      </w:r>
    </w:p>
    <w:p w:rsidR="0017164F" w:rsidRPr="007D4FDA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  <w:szCs w:val="20"/>
        </w:rPr>
      </w:pPr>
      <w:r w:rsidRPr="007D4FDA">
        <w:rPr>
          <w:rFonts w:ascii="Times New Roman" w:hAnsi="Times New Roman"/>
          <w:sz w:val="28"/>
          <w:szCs w:val="20"/>
        </w:rPr>
        <w:lastRenderedPageBreak/>
        <w:t xml:space="preserve">Иванова М.А., Буравлева В.П., Шкараба Е.М. Мониторинг состояния касатика ложноаировидного, занесенного в Красную книгу пермского края (ООПТ «Черняевский лес») //Экология города: состояние и охрана окружающей среды г. Перми. Пермь, 2016. С.102-104. </w:t>
      </w:r>
    </w:p>
    <w:p w:rsidR="0017164F" w:rsidRPr="000B1C25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/>
          <w:sz w:val="28"/>
        </w:rPr>
        <w:t>Логинова Д.С.</w:t>
      </w:r>
      <w:r w:rsidRPr="002708E1">
        <w:rPr>
          <w:rFonts w:ascii="Times New Roman" w:hAnsi="Times New Roman"/>
          <w:sz w:val="28"/>
        </w:rPr>
        <w:t>Количественный и качественный состав орнитофауны экологической тропы «Дорога домой» (ООПТ «Черняевский лес»). Сборник тезисов работ участников XI Всероссийской конференции обучающихся «Н</w:t>
      </w:r>
      <w:r>
        <w:rPr>
          <w:rFonts w:ascii="Times New Roman" w:hAnsi="Times New Roman"/>
          <w:sz w:val="28"/>
        </w:rPr>
        <w:t xml:space="preserve">АЦИОНАЛЬНОЕ ДОСТОЯНИЕ РОССИИ». </w:t>
      </w:r>
      <w:r w:rsidRPr="002708E1">
        <w:rPr>
          <w:rFonts w:ascii="Times New Roman" w:hAnsi="Times New Roman"/>
          <w:sz w:val="28"/>
        </w:rPr>
        <w:t>М.:НС «ИНТЕГРАЦИЯ», 2017. С. 102-103.</w:t>
      </w:r>
    </w:p>
    <w:p w:rsidR="0017164F" w:rsidRPr="004B1590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/>
          <w:sz w:val="28"/>
          <w:szCs w:val="28"/>
        </w:rPr>
        <w:t>Назарова Д.С.</w:t>
      </w:r>
      <w:r w:rsidRPr="002708E1">
        <w:rPr>
          <w:rFonts w:ascii="Times New Roman" w:hAnsi="Times New Roman"/>
          <w:sz w:val="28"/>
          <w:szCs w:val="28"/>
        </w:rPr>
        <w:t xml:space="preserve"> Заселение искусственных гнездовий экологической тропы «Дорога </w:t>
      </w:r>
      <w:r>
        <w:rPr>
          <w:rFonts w:ascii="Times New Roman" w:hAnsi="Times New Roman"/>
          <w:sz w:val="28"/>
          <w:szCs w:val="28"/>
        </w:rPr>
        <w:t xml:space="preserve">домой» («ООПТ Черняевский лес»). </w:t>
      </w:r>
      <w:r w:rsidRPr="002708E1">
        <w:rPr>
          <w:rFonts w:ascii="Times New Roman" w:hAnsi="Times New Roman"/>
          <w:sz w:val="28"/>
        </w:rPr>
        <w:t xml:space="preserve">Экологический марафон  </w:t>
      </w:r>
      <w:r w:rsidRPr="002708E1">
        <w:rPr>
          <w:rFonts w:ascii="Times New Roman" w:hAnsi="Times New Roman"/>
          <w:sz w:val="28"/>
          <w:lang w:val="en-US"/>
        </w:rPr>
        <w:t>XXI</w:t>
      </w:r>
      <w:r w:rsidRPr="002708E1">
        <w:rPr>
          <w:rFonts w:ascii="Times New Roman" w:hAnsi="Times New Roman"/>
          <w:sz w:val="28"/>
        </w:rPr>
        <w:t xml:space="preserve"> века: сборник  материалов  IV международного дистанционного конкурса. 5 февраля – 27 февраля 2017г., г. Сама</w:t>
      </w:r>
      <w:r>
        <w:rPr>
          <w:rFonts w:ascii="Times New Roman" w:hAnsi="Times New Roman"/>
          <w:sz w:val="28"/>
        </w:rPr>
        <w:t xml:space="preserve">ра / отв. ред. Е.Г. Нелюбина. </w:t>
      </w:r>
      <w:r w:rsidRPr="002708E1">
        <w:rPr>
          <w:rFonts w:ascii="Times New Roman" w:hAnsi="Times New Roman"/>
          <w:sz w:val="28"/>
        </w:rPr>
        <w:t>Самара: изд-во СГСПУ, 2017. С. 198-202</w:t>
      </w:r>
      <w:r>
        <w:rPr>
          <w:rFonts w:ascii="Times New Roman" w:hAnsi="Times New Roman"/>
          <w:sz w:val="28"/>
        </w:rPr>
        <w:t>.</w:t>
      </w:r>
    </w:p>
    <w:p w:rsidR="0017164F" w:rsidRPr="00D17B28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  <w:szCs w:val="28"/>
        </w:rPr>
      </w:pPr>
      <w:r w:rsidRPr="00D17B28">
        <w:rPr>
          <w:rFonts w:ascii="Times New Roman" w:hAnsi="Times New Roman"/>
          <w:sz w:val="28"/>
          <w:szCs w:val="28"/>
        </w:rPr>
        <w:t>Особо охраняемые природные территории г. Перми: монография / Бузмаков С.А. и др.; под ред. С.А. Бузмакова и Г.А. Воронова; Перм. гос. нац. иссл. ун-т. Пермь, 2012. 204 с.</w:t>
      </w:r>
    </w:p>
    <w:p w:rsidR="0017164F" w:rsidRPr="006C56B0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40"/>
          <w:szCs w:val="28"/>
        </w:rPr>
      </w:pPr>
      <w:r w:rsidRPr="004B1590">
        <w:rPr>
          <w:rFonts w:ascii="Times New Roman" w:hAnsi="Times New Roman"/>
          <w:sz w:val="28"/>
        </w:rPr>
        <w:t>Пасынкова О.</w:t>
      </w:r>
      <w:r>
        <w:rPr>
          <w:rFonts w:ascii="Times New Roman" w:hAnsi="Times New Roman"/>
          <w:sz w:val="28"/>
        </w:rPr>
        <w:t xml:space="preserve">С. </w:t>
      </w:r>
      <w:r w:rsidRPr="004B1590">
        <w:rPr>
          <w:rFonts w:ascii="Times New Roman" w:hAnsi="Times New Roman"/>
          <w:sz w:val="28"/>
        </w:rPr>
        <w:t>Характеристика</w:t>
      </w:r>
      <w:r>
        <w:rPr>
          <w:rFonts w:ascii="Times New Roman" w:hAnsi="Times New Roman"/>
          <w:sz w:val="28"/>
        </w:rPr>
        <w:t xml:space="preserve"> </w:t>
      </w:r>
      <w:r w:rsidRPr="004B1590">
        <w:rPr>
          <w:rFonts w:ascii="Times New Roman" w:hAnsi="Times New Roman"/>
          <w:sz w:val="28"/>
        </w:rPr>
        <w:t xml:space="preserve">агарикоидных базидиомицетов в мелколиственно-хвойном черничном лесу (ООПТ «Черняевский лес»). </w:t>
      </w:r>
      <w:r w:rsidRPr="00A70AB3">
        <w:rPr>
          <w:rFonts w:ascii="Times New Roman" w:hAnsi="Times New Roman"/>
          <w:sz w:val="28"/>
          <w:lang w:val="en-US"/>
        </w:rPr>
        <w:t>X</w:t>
      </w:r>
      <w:r w:rsidRPr="00A70AB3">
        <w:rPr>
          <w:rFonts w:ascii="Times New Roman" w:hAnsi="Times New Roman"/>
          <w:sz w:val="28"/>
        </w:rPr>
        <w:t xml:space="preserve"> Международная Интеллектуальная Ассамблея школьников (сборник исследовательских работ). Чебоксары: НИИ педагогики и психологии, 2017. С. 28-30.</w:t>
      </w:r>
    </w:p>
    <w:p w:rsidR="0017164F" w:rsidRPr="006C56B0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 w:rsidRPr="006C56B0">
        <w:rPr>
          <w:rFonts w:ascii="Times New Roman" w:hAnsi="Times New Roman"/>
          <w:sz w:val="28"/>
        </w:rPr>
        <w:t>Публичный паспорт охраняемого природного ландшафта «Черняевский лес». [Электронный ресурс]. URL:  http://www.prirodaperm.ru/upload/pages/101/OOPT/publichnyje-pasporta-v-redakcii-dla-sajta.pdf (Дата обращения: 14.10.2016).</w:t>
      </w:r>
    </w:p>
    <w:p w:rsidR="0017164F" w:rsidRPr="004B1590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/>
          <w:sz w:val="28"/>
        </w:rPr>
        <w:t xml:space="preserve">Симонович Е. </w:t>
      </w:r>
      <w:r w:rsidRPr="004B1590">
        <w:rPr>
          <w:rFonts w:ascii="Times New Roman" w:hAnsi="Times New Roman"/>
          <w:sz w:val="28"/>
        </w:rPr>
        <w:t>Агарикоидные базидиомицеты в сосняке кисличном (ООПТ «Черняевский лес»).</w:t>
      </w:r>
      <w:r>
        <w:rPr>
          <w:rFonts w:ascii="Times New Roman" w:hAnsi="Times New Roman"/>
          <w:sz w:val="28"/>
        </w:rPr>
        <w:t xml:space="preserve"> </w:t>
      </w:r>
      <w:r w:rsidRPr="004B1590">
        <w:rPr>
          <w:rFonts w:ascii="Times New Roman" w:hAnsi="Times New Roman"/>
          <w:sz w:val="28"/>
        </w:rPr>
        <w:t>Сборник тезисов работ участников X Всероссийской конференции обучающихся «НАЦИОНАЛЬНОЕ ДОСТОЯНИЕ РОССИИ». –М.:НС «ИНТЕГРАЦИЯ», 2016. С. 113-114</w:t>
      </w:r>
      <w:r>
        <w:rPr>
          <w:rFonts w:ascii="Times New Roman" w:hAnsi="Times New Roman"/>
          <w:sz w:val="28"/>
        </w:rPr>
        <w:t>.</w:t>
      </w:r>
    </w:p>
    <w:p w:rsidR="0017164F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Тайга глазами зверей и детей. М.: «Р.Валент», 2005. 128 с.</w:t>
      </w:r>
    </w:p>
    <w:p w:rsidR="0017164F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Чижова В.П. </w:t>
      </w:r>
      <w:r w:rsidRPr="00485334">
        <w:rPr>
          <w:rFonts w:ascii="Times New Roman" w:hAnsi="Times New Roman"/>
          <w:sz w:val="28"/>
        </w:rPr>
        <w:t>Культурно-экологический туризм и поэзия // Музей-заповедник: экология и культура / Материалы первой научно-практ. конференции. Сб. статей. Вешенская: Музей-зап. М.А. Шолохова, 2004. С. 66-69.</w:t>
      </w:r>
    </w:p>
    <w:p w:rsidR="0017164F" w:rsidRPr="00AC16F1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 w:rsidRPr="00AC16F1">
        <w:rPr>
          <w:rFonts w:ascii="Times New Roman" w:hAnsi="Times New Roman"/>
          <w:sz w:val="28"/>
        </w:rPr>
        <w:t>Черняевский лес / Г.А. Воронов, С.П. Стенно, В.П. Левковский и др. // Особо охраняемые природ</w:t>
      </w:r>
      <w:r w:rsidRPr="00AC16F1">
        <w:rPr>
          <w:rFonts w:ascii="Times New Roman" w:hAnsi="Times New Roman"/>
          <w:sz w:val="28"/>
        </w:rPr>
        <w:softHyphen/>
        <w:t>ные территории Пермской области: реестр. Пермь: Кн. мир, 2002. С. 256.</w:t>
      </w:r>
    </w:p>
    <w:p w:rsidR="0017164F" w:rsidRPr="009E2F5A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 w:rsidRPr="009E2F5A">
        <w:rPr>
          <w:rFonts w:ascii="Times New Roman" w:hAnsi="Times New Roman"/>
          <w:sz w:val="28"/>
        </w:rPr>
        <w:lastRenderedPageBreak/>
        <w:t>Чижова В.П. Правила поведения на экологической тропе // Тропа в гармонии с природой: Сборник российского и зарубежного опыта по созданию экологических троп. М.: Р. Валент, 2007. С. 102-116.</w:t>
      </w:r>
    </w:p>
    <w:p w:rsidR="0017164F" w:rsidRDefault="0017164F" w:rsidP="0017164F">
      <w:pPr>
        <w:ind w:firstLine="709"/>
        <w:rPr>
          <w:rFonts w:ascii="Times New Roman" w:hAnsi="Times New Roman" w:cs="Times New Roman"/>
          <w:b/>
          <w:sz w:val="28"/>
        </w:rPr>
      </w:pPr>
    </w:p>
    <w:p w:rsidR="0017164F" w:rsidRDefault="0017164F" w:rsidP="0017164F">
      <w:pPr>
        <w:ind w:firstLine="709"/>
        <w:rPr>
          <w:rFonts w:ascii="Times New Roman" w:hAnsi="Times New Roman" w:cs="Times New Roman"/>
          <w:b/>
          <w:sz w:val="28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1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Экологическая тропа «Дорога домой»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Автор тропы – школьное лесничество «Пролески»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457825" cy="3638551"/>
            <wp:effectExtent l="0" t="0" r="0" b="0"/>
            <wp:docPr id="15" name="Рисунок 15" descr="D:\DOCUMENTS\BuravlevaVP\DOCUMENTS\ЭКОТРОПА\Аудиогид_Фото\Точка № 6_Пруд  Золотые пески. Ручей Светлый\Золотые пески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\BuravlevaVP\DOCUMENTS\ЭКОТРОПА\Аудиогид_Фото\Точка № 6_Пруд  Золотые пески. Ручей Светлый\Золотые пески (3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910" cy="3636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3E7AB1">
        <w:rPr>
          <w:rFonts w:ascii="Times New Roman" w:eastAsia="Times New Roman" w:hAnsi="Times New Roman" w:cs="Times New Roman"/>
          <w:sz w:val="28"/>
          <w:szCs w:val="28"/>
        </w:rPr>
        <w:t>Видовая точка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№6.</w:t>
      </w:r>
      <w:r w:rsidRPr="003E7AB1">
        <w:rPr>
          <w:rFonts w:ascii="Times New Roman" w:eastAsia="Times New Roman" w:hAnsi="Times New Roman" w:cs="Times New Roman"/>
          <w:sz w:val="28"/>
          <w:szCs w:val="28"/>
        </w:rPr>
        <w:t xml:space="preserve"> «Пруд «Золотые пески». Ручей Светлый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495925" cy="3663950"/>
            <wp:effectExtent l="0" t="0" r="0" b="0"/>
            <wp:docPr id="16" name="Рисунок 16" descr="D:\DOCUMENTS\BuravlevaVP\DOCUMENTS\ЭКОТРОПА\Аудиогид_Фото\Точка № 9_Заливной луг, старый покос\Заливной лу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\BuravlevaVP\DOCUMENTS\ЭКОТРОПА\Аудиогид_Фото\Точка № 9_Заливной луг, старый покос\Заливной луг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601" cy="3665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Pr="003E7AB1" w:rsidRDefault="0017164F" w:rsidP="0017164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3E7AB1">
        <w:rPr>
          <w:rFonts w:ascii="Times New Roman" w:eastAsia="Times New Roman" w:hAnsi="Times New Roman" w:cs="Times New Roman"/>
          <w:sz w:val="28"/>
          <w:szCs w:val="28"/>
        </w:rPr>
        <w:t>Видовая точка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№9.</w:t>
      </w:r>
      <w:r w:rsidRPr="003E7AB1">
        <w:rPr>
          <w:rFonts w:ascii="Times New Roman" w:eastAsia="Times New Roman" w:hAnsi="Times New Roman" w:cs="Times New Roman"/>
          <w:sz w:val="28"/>
          <w:szCs w:val="28"/>
        </w:rPr>
        <w:t xml:space="preserve"> «Заливной луг. Старый покос»</w:t>
      </w: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2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67D86">
        <w:rPr>
          <w:rFonts w:ascii="Times New Roman" w:eastAsia="Times New Roman" w:hAnsi="Times New Roman" w:cs="Times New Roman"/>
          <w:b/>
          <w:sz w:val="28"/>
          <w:szCs w:val="28"/>
        </w:rPr>
        <w:t xml:space="preserve">Гидробиологические исследования бентофауны </w:t>
      </w:r>
    </w:p>
    <w:p w:rsidR="0017164F" w:rsidRPr="00267D86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67D86">
        <w:rPr>
          <w:rFonts w:ascii="Times New Roman" w:eastAsia="Times New Roman" w:hAnsi="Times New Roman" w:cs="Times New Roman"/>
          <w:b/>
          <w:sz w:val="28"/>
          <w:szCs w:val="28"/>
        </w:rPr>
        <w:t>ручья Светлый и его прудов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66675</wp:posOffset>
            </wp:positionV>
            <wp:extent cx="5939790" cy="3959860"/>
            <wp:effectExtent l="0" t="0" r="0" b="0"/>
            <wp:wrapNone/>
            <wp:docPr id="52" name="Рисунок 52" descr="D:\DOCUMENTS\BuravlevaVP\DOCUMENTS\ЭКОТРОПА\Фото по тропе\IMG_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OCUMENTS\BuravlevaVP\DOCUMENTS\ЭКОТРОПА\Фото по тропе\IMG_094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3177540</wp:posOffset>
            </wp:positionV>
            <wp:extent cx="5937885" cy="3963035"/>
            <wp:effectExtent l="0" t="0" r="0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3</w:t>
      </w:r>
    </w:p>
    <w:p w:rsidR="0017164F" w:rsidRPr="00E8368A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8368A">
        <w:rPr>
          <w:rFonts w:ascii="Times New Roman" w:eastAsia="Times New Roman" w:hAnsi="Times New Roman" w:cs="Times New Roman"/>
          <w:b/>
          <w:sz w:val="28"/>
          <w:szCs w:val="28"/>
        </w:rPr>
        <w:t>Изучение орнитофауны на экологической тропе «Дорога домой»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283"/>
            <wp:effectExtent l="0" t="0" r="0" b="0"/>
            <wp:docPr id="56" name="Рисунок 56" descr="D:\DOCUMENTS\BuravlevaVP\DOCUMENTS\ЭКОТРОПА\ТРОПА_ВСЕ ФОТО\ТРОПА-2017\Орнитология_07.06.17\IMG_9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OCUMENTS\BuravlevaVP\DOCUMENTS\ЭКОТРОПА\ТРОПА_ВСЕ ФОТО\ТРОПА-2017\Орнитология_07.06.17\IMG_93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283"/>
            <wp:effectExtent l="0" t="0" r="0" b="0"/>
            <wp:docPr id="57" name="Рисунок 57" descr="D:\DOCUMENTS\BuravlevaVP\DOCUMENTS\ЭКОТРОПА\ТРОПА_ВСЕ ФОТО\ТРОПА-2017\Орнитология_07.06.17\IMG_9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OCUMENTS\BuravlevaVP\DOCUMENTS\ЭКОТРОПА\ТРОПА_ВСЕ ФОТО\ТРОПА-2017\Орнитология_07.06.17\IMG_928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4</w:t>
      </w:r>
    </w:p>
    <w:p w:rsidR="0017164F" w:rsidRPr="00E8368A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8368A">
        <w:rPr>
          <w:rFonts w:ascii="Times New Roman" w:eastAsia="Times New Roman" w:hAnsi="Times New Roman" w:cs="Times New Roman"/>
          <w:b/>
          <w:sz w:val="28"/>
          <w:szCs w:val="28"/>
        </w:rPr>
        <w:t>Геоботанические исследования лесных фитоценозов, прилегающих к экологической тропе «Дорога домой»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00700" cy="3737992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296" cy="3740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15000" cy="3810000"/>
            <wp:effectExtent l="0" t="0" r="0" b="0"/>
            <wp:docPr id="59" name="Рисунок 59" descr="D:\DOCUMENTS\BuravlevaVP\DOCUMENTS\ЭКОТРОПА\ТРОПА_ВСЕ ФОТО\ТРОПА_2016\Черничник_03.06.16\IMG_8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OCUMENTS\BuravlevaVP\DOCUMENTS\ЭКОТРОПА\ТРОПА_ВСЕ ФОТО\ТРОПА_2016\Черничник_03.06.16\IMG_827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947" cy="380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5</w:t>
      </w:r>
    </w:p>
    <w:p w:rsidR="0017164F" w:rsidRPr="00267D86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67D86">
        <w:rPr>
          <w:rFonts w:ascii="Times New Roman" w:eastAsia="Times New Roman" w:hAnsi="Times New Roman" w:cs="Times New Roman"/>
          <w:b/>
          <w:sz w:val="28"/>
          <w:szCs w:val="28"/>
        </w:rPr>
        <w:t>Изучение агарикоидных базидиомицетов на экологической тропе</w:t>
      </w:r>
    </w:p>
    <w:p w:rsidR="0017164F" w:rsidRPr="00267D86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67D86">
        <w:rPr>
          <w:rFonts w:ascii="Times New Roman" w:eastAsia="Times New Roman" w:hAnsi="Times New Roman" w:cs="Times New Roman"/>
          <w:b/>
          <w:sz w:val="28"/>
          <w:szCs w:val="28"/>
        </w:rPr>
        <w:t xml:space="preserve"> «Дорога домой»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38483" cy="430288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494" cy="4310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86425" cy="3790950"/>
            <wp:effectExtent l="0" t="0" r="0" b="0"/>
            <wp:docPr id="62" name="Рисунок 62" descr="D:\DOCUMENTS\BuravlevaVP\DOCUMENTS\ЭКОТРОПА\Фото по тропе\IMG_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DOCUMENTS\BuravlevaVP\DOCUMENTS\ЭКОТРОПА\Фото по тропе\IMG_103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387" cy="37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  <w:r w:rsidRPr="007665FF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6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67D86">
        <w:rPr>
          <w:rFonts w:ascii="Times New Roman" w:eastAsia="Times New Roman" w:hAnsi="Times New Roman" w:cs="Times New Roman"/>
          <w:b/>
          <w:sz w:val="28"/>
          <w:szCs w:val="28"/>
        </w:rPr>
        <w:t>Мониторинг состояния ценопопуляции касатика ложноаировидного на реликтовом болоте (экотропа «Дорога домой»)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337023" cy="399097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604" cy="3995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29225" cy="3921027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839" cy="3928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665FF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7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Виды, выявленные школьным лесничеством «Пролески» на экологической тропе «Дорога домой» 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(Приложение к Красной книге Пермского края)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524510</wp:posOffset>
            </wp:positionH>
            <wp:positionV relativeFrom="paragraph">
              <wp:posOffset>139700</wp:posOffset>
            </wp:positionV>
            <wp:extent cx="4776470" cy="3181350"/>
            <wp:effectExtent l="19050" t="0" r="5080" b="0"/>
            <wp:wrapNone/>
            <wp:docPr id="5" name="Рисунок 4" descr="D:\ФОТО\ФОТО_ЭКОТРОПА\ТРОПА_ФОТО ПО ТЕМАМ\Вешенка\IMG_3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\ФОТО_ЭКОТРОПА\ТРОПА_ФОТО ПО ТЕМАМ\Вешенка\IMG_35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47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Pr="00D700F9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700F9">
        <w:rPr>
          <w:rFonts w:ascii="Times New Roman" w:eastAsia="Times New Roman" w:hAnsi="Times New Roman" w:cs="Times New Roman"/>
          <w:sz w:val="28"/>
          <w:szCs w:val="28"/>
        </w:rPr>
        <w:t>Вешенка ор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700F9">
        <w:rPr>
          <w:rFonts w:ascii="Times New Roman" w:eastAsia="Times New Roman" w:hAnsi="Times New Roman" w:cs="Times New Roman"/>
          <w:sz w:val="28"/>
          <w:szCs w:val="28"/>
        </w:rPr>
        <w:t>нжевая</w:t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121285</wp:posOffset>
            </wp:positionV>
            <wp:extent cx="2638425" cy="3952875"/>
            <wp:effectExtent l="19050" t="0" r="9525" b="0"/>
            <wp:wrapNone/>
            <wp:docPr id="6" name="Рисунок 5" descr="D:\ФОТО\ФОТО_ЭКОТРОПА\ТРОПА_ФОТО ПО ТЕМАМ\Щитовник_16.09.15\IMG_1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\ФОТО_ЭКОТРОПА\ТРОПА_ФОТО ПО ТЕМАМ\Щитовник_16.09.15\IMG_124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2736850</wp:posOffset>
            </wp:positionH>
            <wp:positionV relativeFrom="paragraph">
              <wp:posOffset>121285</wp:posOffset>
            </wp:positionV>
            <wp:extent cx="2964815" cy="3952875"/>
            <wp:effectExtent l="19050" t="0" r="6985" b="0"/>
            <wp:wrapNone/>
            <wp:docPr id="7" name="Рисунок 6" descr="D:\ФОТО\ФОТО ПО ТЕМАМ\Любка\IMG_5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\ФОТО ПО ТЕМАМ\Любка\IMG_520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1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Pr="005C0774" w:rsidRDefault="0017164F" w:rsidP="0017164F">
      <w:pPr>
        <w:rPr>
          <w:rFonts w:ascii="Times New Roman" w:eastAsia="Times New Roman" w:hAnsi="Times New Roman" w:cs="Times New Roman"/>
          <w:sz w:val="28"/>
          <w:szCs w:val="28"/>
        </w:rPr>
      </w:pPr>
      <w:r w:rsidRPr="005C0774">
        <w:rPr>
          <w:rFonts w:ascii="Times New Roman" w:eastAsia="Times New Roman" w:hAnsi="Times New Roman" w:cs="Times New Roman"/>
          <w:sz w:val="28"/>
          <w:szCs w:val="28"/>
        </w:rPr>
        <w:t>Щитовник гребенчатый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Любка двулистная</w:t>
      </w:r>
    </w:p>
    <w:p w:rsidR="0017164F" w:rsidRDefault="0017164F" w:rsidP="0017164F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8</w:t>
      </w:r>
    </w:p>
    <w:p w:rsidR="0017164F" w:rsidRPr="00E96107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96107">
        <w:rPr>
          <w:rFonts w:ascii="Times New Roman" w:eastAsia="Times New Roman" w:hAnsi="Times New Roman" w:cs="Times New Roman"/>
          <w:b/>
          <w:sz w:val="28"/>
          <w:szCs w:val="28"/>
        </w:rPr>
        <w:t xml:space="preserve">Тематические и обзорные экскурсии по экологической тропе </w:t>
      </w:r>
    </w:p>
    <w:p w:rsidR="0017164F" w:rsidRPr="00E96107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96107">
        <w:rPr>
          <w:rFonts w:ascii="Times New Roman" w:eastAsia="Times New Roman" w:hAnsi="Times New Roman" w:cs="Times New Roman"/>
          <w:b/>
          <w:sz w:val="28"/>
          <w:szCs w:val="28"/>
        </w:rPr>
        <w:t>проводятся круглый год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15143" cy="413385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578" cy="41386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472111" cy="3648075"/>
            <wp:effectExtent l="0" t="0" r="0" b="0"/>
            <wp:docPr id="68" name="Рисунок 68" descr="D:\DOCUMENTS\BuravlevaVP\DOCUMENTS\ЭКОТРОПА\ТРОПА_ВСЕ ФОТО\ТРОПА_2016\Экскурсия_Пермский район_07.06.16\IMG_8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OCUMENTS\BuravlevaVP\DOCUMENTS\ЭКОТРОПА\ТРОПА_ВСЕ ФОТО\ТРОПА_2016\Экскурсия_Пермский район_07.06.16\IMG_832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188" cy="3646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  <w:r w:rsidRPr="003670BC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9</w:t>
      </w:r>
    </w:p>
    <w:p w:rsidR="0017164F" w:rsidRPr="00E96107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96107">
        <w:rPr>
          <w:rFonts w:ascii="Times New Roman" w:eastAsia="Times New Roman" w:hAnsi="Times New Roman" w:cs="Times New Roman"/>
          <w:b/>
          <w:sz w:val="28"/>
          <w:szCs w:val="28"/>
        </w:rPr>
        <w:t>Повышение информационного наполнения экологической тропы</w:t>
      </w:r>
    </w:p>
    <w:p w:rsidR="0017164F" w:rsidRPr="00E96107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96107">
        <w:rPr>
          <w:rFonts w:ascii="Times New Roman" w:eastAsia="Times New Roman" w:hAnsi="Times New Roman" w:cs="Times New Roman"/>
          <w:b/>
          <w:sz w:val="28"/>
          <w:szCs w:val="28"/>
        </w:rPr>
        <w:t>«Дорога домой»</w:t>
      </w:r>
    </w:p>
    <w:p w:rsidR="0017164F" w:rsidRPr="003670BC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48275" cy="3936388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66" cy="39511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Размещение информации о ручье Светлый на сайте «Вода России»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C3E80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42608" cy="33528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5167" r="6538"/>
                    <a:stretch/>
                  </pic:blipFill>
                  <pic:spPr bwMode="auto">
                    <a:xfrm>
                      <a:off x="0" y="0"/>
                      <a:ext cx="5262351" cy="3365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7164F" w:rsidRPr="003670BC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Аудиогид по экологической тропе «Дорога домой»</w:t>
      </w: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670BC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1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0</w:t>
      </w:r>
    </w:p>
    <w:p w:rsidR="0017164F" w:rsidRPr="00E96107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Школьное лесничество «Пролески». </w:t>
      </w:r>
      <w:r w:rsidRPr="00E96107">
        <w:rPr>
          <w:rFonts w:ascii="Times New Roman" w:eastAsia="Times New Roman" w:hAnsi="Times New Roman" w:cs="Times New Roman"/>
          <w:b/>
          <w:sz w:val="28"/>
          <w:szCs w:val="28"/>
        </w:rPr>
        <w:t>Природоохранная работа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505450" cy="3669908"/>
            <wp:effectExtent l="0" t="0" r="0" b="0"/>
            <wp:docPr id="70" name="Рисунок 70" descr="D:\ФОТО\ФОТО_ЭКОТРОПА\ТРОПА_2017\Чистая среда_27.05.2017\IMG_8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ФОТО\ФОТО_ЭКОТРОПА\ТРОПА_2017\Чистая среда_27.05.2017\IMG_878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509" cy="3667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64F" w:rsidRPr="00E96107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6107">
        <w:rPr>
          <w:rFonts w:ascii="Times New Roman" w:eastAsia="Times New Roman" w:hAnsi="Times New Roman" w:cs="Times New Roman"/>
          <w:sz w:val="28"/>
          <w:szCs w:val="28"/>
        </w:rPr>
        <w:t>Краевая акция «Чистая среда»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14975" cy="3676650"/>
            <wp:effectExtent l="0" t="0" r="0" b="0"/>
            <wp:docPr id="72" name="Рисунок 72" descr="D:\DOCUMENTS\BuravlevaVP\DOCUMENTS\ЭКОТРОПА\ТРОПА_ВСЕ ФОТО\ТРОПА_2014\Уборка леса23.09.14\IMG_9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DOCUMENTS\BuravlevaVP\DOCUMENTS\ЭКОТРОПА\ТРОПА_ВСЕ ФОТО\ТРОПА_2014\Уборка леса23.09.14\IMG_966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611" cy="367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Pr="00E96107" w:rsidRDefault="0017164F" w:rsidP="0017164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6107">
        <w:rPr>
          <w:rFonts w:ascii="Times New Roman" w:eastAsia="Times New Roman" w:hAnsi="Times New Roman" w:cs="Times New Roman"/>
          <w:sz w:val="28"/>
          <w:szCs w:val="28"/>
        </w:rPr>
        <w:t>Школьная природоохранная акция «Сохраним Черняевский лес</w:t>
      </w:r>
      <w:r>
        <w:rPr>
          <w:rFonts w:ascii="Times New Roman" w:eastAsia="Times New Roman" w:hAnsi="Times New Roman" w:cs="Times New Roman"/>
          <w:sz w:val="28"/>
          <w:szCs w:val="28"/>
        </w:rPr>
        <w:t>!</w:t>
      </w:r>
      <w:r w:rsidRPr="00E96107"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670BC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1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1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24B1B">
        <w:rPr>
          <w:rFonts w:ascii="Times New Roman" w:eastAsia="Times New Roman" w:hAnsi="Times New Roman" w:cs="Times New Roman"/>
          <w:b/>
          <w:sz w:val="28"/>
          <w:szCs w:val="28"/>
        </w:rPr>
        <w:t xml:space="preserve">Городская природоохранная акция 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24B1B">
        <w:rPr>
          <w:rFonts w:ascii="Times New Roman" w:eastAsia="Times New Roman" w:hAnsi="Times New Roman" w:cs="Times New Roman"/>
          <w:b/>
          <w:sz w:val="28"/>
          <w:szCs w:val="28"/>
        </w:rPr>
        <w:t xml:space="preserve">«Новогодняя игрушка-кормушка для птиц и зверей». </w:t>
      </w:r>
    </w:p>
    <w:p w:rsidR="0017164F" w:rsidRPr="00224B1B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24B1B">
        <w:rPr>
          <w:rFonts w:ascii="Times New Roman" w:eastAsia="Times New Roman" w:hAnsi="Times New Roman" w:cs="Times New Roman"/>
          <w:b/>
          <w:sz w:val="28"/>
          <w:szCs w:val="28"/>
        </w:rPr>
        <w:t>Инициатор и главный участник акции – школьное лесничество «Пролески»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7200" cy="36000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200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804948" cy="404812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845" cy="4048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  <w:r w:rsidRPr="00C83214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12</w:t>
      </w:r>
    </w:p>
    <w:p w:rsidR="0017164F" w:rsidRPr="00012041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2041">
        <w:rPr>
          <w:rFonts w:ascii="Times New Roman" w:eastAsia="Times New Roman" w:hAnsi="Times New Roman" w:cs="Times New Roman"/>
          <w:b/>
          <w:sz w:val="28"/>
          <w:szCs w:val="28"/>
        </w:rPr>
        <w:t xml:space="preserve">Входная группа на экологической тропе «Дорога домой» – 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2041">
        <w:rPr>
          <w:rFonts w:ascii="Times New Roman" w:eastAsia="Times New Roman" w:hAnsi="Times New Roman" w:cs="Times New Roman"/>
          <w:b/>
          <w:sz w:val="28"/>
          <w:szCs w:val="28"/>
        </w:rPr>
        <w:t xml:space="preserve">уникальная познавательная площадка на природе 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51504" cy="3771900"/>
            <wp:effectExtent l="0" t="0" r="0" b="0"/>
            <wp:docPr id="1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133" cy="37743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E43E0">
        <w:rPr>
          <w:rFonts w:ascii="Times New Roman" w:eastAsia="Times New Roman" w:hAnsi="Times New Roman" w:cs="Times New Roman"/>
          <w:sz w:val="28"/>
          <w:szCs w:val="28"/>
        </w:rPr>
        <w:t>Входные информационные аншлаги</w:t>
      </w:r>
    </w:p>
    <w:p w:rsidR="0017164F" w:rsidRDefault="0017164F" w:rsidP="0017164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629275" cy="3752448"/>
            <wp:effectExtent l="0" t="0" r="0" b="0"/>
            <wp:docPr id="12" name="Рисунок 19" descr="D:\ФОТО\ФОТО_ЭКОТРОПА\ТРОПА_2017\Входная группа_Фото стендов_04.11.2017\2017-11-04 12-26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ФОТО\ФОТО_ЭКОТРОПА\ТРОПА_2017\Входная группа_Фото стендов_04.11.2017\2017-11-04 12-26-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268" cy="3750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64F" w:rsidRPr="009E43E0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Интерактивная экологическая площадка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810250" cy="3877849"/>
            <wp:effectExtent l="0" t="0" r="0" b="0"/>
            <wp:docPr id="1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980" cy="3880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E43E0">
        <w:rPr>
          <w:rFonts w:ascii="Times New Roman" w:eastAsia="Times New Roman" w:hAnsi="Times New Roman" w:cs="Times New Roman"/>
          <w:sz w:val="28"/>
          <w:szCs w:val="28"/>
        </w:rPr>
        <w:t>Зеленый класс на природе</w:t>
      </w:r>
    </w:p>
    <w:p w:rsidR="0017164F" w:rsidRPr="009E43E0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86425" cy="4016558"/>
            <wp:effectExtent l="0" t="0" r="0" b="0"/>
            <wp:docPr id="14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733" cy="40196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Занятие «Тайны Черняевского леса» </w:t>
      </w:r>
      <w:r w:rsidRPr="009E43E0">
        <w:rPr>
          <w:rFonts w:ascii="Times New Roman" w:eastAsia="Times New Roman" w:hAnsi="Times New Roman" w:cs="Times New Roman"/>
          <w:sz w:val="28"/>
          <w:szCs w:val="28"/>
        </w:rPr>
        <w:t>в зеленом классе</w:t>
      </w:r>
    </w:p>
    <w:p w:rsidR="0017164F" w:rsidRDefault="0017164F" w:rsidP="0017164F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62D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1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3</w:t>
      </w:r>
    </w:p>
    <w:p w:rsidR="0017164F" w:rsidRDefault="0017164F" w:rsidP="001716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7BB6">
        <w:rPr>
          <w:rFonts w:ascii="Times New Roman" w:eastAsia="Times New Roman" w:hAnsi="Times New Roman" w:cs="Times New Roman"/>
          <w:b/>
          <w:sz w:val="28"/>
          <w:szCs w:val="28"/>
        </w:rPr>
        <w:t xml:space="preserve">Результативность участия </w:t>
      </w:r>
      <w:r w:rsidRPr="00707BB6">
        <w:rPr>
          <w:rFonts w:ascii="Times New Roman" w:hAnsi="Times New Roman" w:cs="Times New Roman"/>
          <w:b/>
          <w:sz w:val="28"/>
          <w:szCs w:val="28"/>
        </w:rPr>
        <w:t>членов школьного лесничества «Пролески»</w:t>
      </w:r>
      <w:r w:rsidRPr="00707BB6">
        <w:rPr>
          <w:rFonts w:ascii="Times New Roman" w:eastAsia="Times New Roman" w:hAnsi="Times New Roman" w:cs="Times New Roman"/>
          <w:b/>
          <w:sz w:val="28"/>
          <w:szCs w:val="28"/>
        </w:rPr>
        <w:t xml:space="preserve"> в конкурсных мероприятиях </w:t>
      </w:r>
      <w:r w:rsidRPr="00707BB6">
        <w:rPr>
          <w:rFonts w:ascii="Times New Roman" w:hAnsi="Times New Roman" w:cs="Times New Roman"/>
          <w:b/>
          <w:sz w:val="28"/>
          <w:szCs w:val="28"/>
        </w:rPr>
        <w:t>в 201</w:t>
      </w:r>
      <w:r>
        <w:rPr>
          <w:rFonts w:ascii="Times New Roman" w:hAnsi="Times New Roman" w:cs="Times New Roman"/>
          <w:b/>
          <w:sz w:val="28"/>
          <w:szCs w:val="28"/>
        </w:rPr>
        <w:t>5</w:t>
      </w:r>
      <w:r w:rsidRPr="00707BB6">
        <w:rPr>
          <w:rFonts w:ascii="Times New Roman" w:hAnsi="Times New Roman" w:cs="Times New Roman"/>
          <w:b/>
          <w:sz w:val="28"/>
          <w:szCs w:val="28"/>
        </w:rPr>
        <w:t>-201</w:t>
      </w:r>
      <w:r>
        <w:rPr>
          <w:rFonts w:ascii="Times New Roman" w:hAnsi="Times New Roman" w:cs="Times New Roman"/>
          <w:b/>
          <w:sz w:val="28"/>
          <w:szCs w:val="28"/>
        </w:rPr>
        <w:t>6уч.</w:t>
      </w:r>
      <w:r w:rsidRPr="00707BB6">
        <w:rPr>
          <w:rFonts w:ascii="Times New Roman" w:hAnsi="Times New Roman" w:cs="Times New Roman"/>
          <w:b/>
          <w:sz w:val="28"/>
          <w:szCs w:val="28"/>
        </w:rPr>
        <w:t>г.</w:t>
      </w:r>
    </w:p>
    <w:tbl>
      <w:tblPr>
        <w:tblW w:w="992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"/>
        <w:gridCol w:w="4820"/>
        <w:gridCol w:w="2409"/>
        <w:gridCol w:w="2268"/>
      </w:tblGrid>
      <w:tr w:rsidR="0017164F" w:rsidRPr="00C45245" w:rsidTr="00C470BC">
        <w:tc>
          <w:tcPr>
            <w:tcW w:w="42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№ </w:t>
            </w:r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>Наименование конкурсного мероприятия</w:t>
            </w: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>, дата проведения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>Участник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>Результат</w:t>
            </w:r>
          </w:p>
        </w:tc>
      </w:tr>
      <w:tr w:rsidR="0017164F" w:rsidRPr="00C45245" w:rsidTr="00C470BC">
        <w:tc>
          <w:tcPr>
            <w:tcW w:w="426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4820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Всероссийская НПК студентов, аспирантов и молодых ученых «Экология и научно-технический прогресс. Урбанистика»</w:t>
            </w: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20 ноября 2015</w:t>
            </w:r>
          </w:p>
        </w:tc>
        <w:tc>
          <w:tcPr>
            <w:tcW w:w="2409" w:type="dxa"/>
          </w:tcPr>
          <w:p w:rsidR="0017164F" w:rsidRPr="00C45245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Васильева Елизавета,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11 класс</w:t>
            </w:r>
          </w:p>
        </w:tc>
        <w:tc>
          <w:tcPr>
            <w:tcW w:w="2268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Победитель,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 место</w:t>
            </w:r>
          </w:p>
        </w:tc>
      </w:tr>
      <w:tr w:rsidR="0017164F" w:rsidRPr="00C45245" w:rsidTr="00C470BC">
        <w:tc>
          <w:tcPr>
            <w:tcW w:w="426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4820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XVII Всероссийская олимпиада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научно-исследовательских и учебно-исследовательских проектов детей и молодежи по проблемам защиты окружающей среды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«Человек - Земля - Космос» (Олимпиада «Созвездие-2016»)</w:t>
            </w: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17-24 апреля 2016</w:t>
            </w:r>
          </w:p>
        </w:tc>
        <w:tc>
          <w:tcPr>
            <w:tcW w:w="2409" w:type="dxa"/>
          </w:tcPr>
          <w:p w:rsidR="0017164F" w:rsidRPr="00C45245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Иванова Майя,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11 класс</w:t>
            </w:r>
          </w:p>
        </w:tc>
        <w:tc>
          <w:tcPr>
            <w:tcW w:w="2268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7E3160">
              <w:rPr>
                <w:rFonts w:ascii="Times New Roman" w:eastAsia="Times New Roman" w:hAnsi="Times New Roman" w:cs="Times New Roman"/>
                <w:sz w:val="24"/>
                <w:szCs w:val="28"/>
              </w:rPr>
              <w:t>Призер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3 место</w:t>
            </w:r>
          </w:p>
        </w:tc>
      </w:tr>
      <w:tr w:rsidR="0017164F" w:rsidRPr="00C45245" w:rsidTr="00C470BC">
        <w:tc>
          <w:tcPr>
            <w:tcW w:w="426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4820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Всероссийский конкурс исследовательских краеведческих работ учащихся «Отечество»</w:t>
            </w: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17-24 апреля 2016</w:t>
            </w:r>
          </w:p>
        </w:tc>
        <w:tc>
          <w:tcPr>
            <w:tcW w:w="2409" w:type="dxa"/>
          </w:tcPr>
          <w:p w:rsidR="0017164F" w:rsidRPr="00C45245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Фистин Иван,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11 класс</w:t>
            </w:r>
          </w:p>
        </w:tc>
        <w:tc>
          <w:tcPr>
            <w:tcW w:w="2268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Дипломант, 4 место</w:t>
            </w:r>
          </w:p>
        </w:tc>
      </w:tr>
      <w:tr w:rsidR="0017164F" w:rsidRPr="00C45245" w:rsidTr="00C470BC">
        <w:tc>
          <w:tcPr>
            <w:tcW w:w="426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4820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Всероссийский конкурс учебно-исследовательских работ старшеклассников по политехническим, естественнонаучным, математическим дисциплинам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для учащихся 9-11 классов</w:t>
            </w: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02 апреля</w:t>
            </w: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>, 2016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Васильева Елизавета,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11 класс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7E3160">
              <w:rPr>
                <w:rFonts w:ascii="Times New Roman" w:eastAsia="Times New Roman" w:hAnsi="Times New Roman" w:cs="Times New Roman"/>
                <w:sz w:val="24"/>
                <w:szCs w:val="28"/>
              </w:rPr>
              <w:t>Призер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2 место</w:t>
            </w:r>
          </w:p>
        </w:tc>
      </w:tr>
      <w:tr w:rsidR="0017164F" w:rsidRPr="00C45245" w:rsidTr="00C470BC">
        <w:tc>
          <w:tcPr>
            <w:tcW w:w="426" w:type="dxa"/>
            <w:vMerge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4820" w:type="dxa"/>
            <w:vMerge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Усатых Дарья,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11 класс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7E3160">
              <w:rPr>
                <w:rFonts w:ascii="Times New Roman" w:eastAsia="Times New Roman" w:hAnsi="Times New Roman" w:cs="Times New Roman"/>
                <w:sz w:val="24"/>
                <w:szCs w:val="28"/>
              </w:rPr>
              <w:t>Призер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2 место</w:t>
            </w:r>
          </w:p>
        </w:tc>
      </w:tr>
      <w:tr w:rsidR="0017164F" w:rsidRPr="00C45245" w:rsidTr="00C470BC">
        <w:tc>
          <w:tcPr>
            <w:tcW w:w="426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4820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Иванова Майя,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11 класс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Победитель,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 место</w:t>
            </w:r>
          </w:p>
        </w:tc>
      </w:tr>
      <w:tr w:rsidR="0017164F" w:rsidRPr="00C45245" w:rsidTr="00C470BC">
        <w:tc>
          <w:tcPr>
            <w:tcW w:w="426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4820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Всероссийский конкурс достижений талантливой молодежи «Национальное Достояние России»</w:t>
            </w: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23-25 марта 2016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Симонович Екатерина,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10 класс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17164F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Победитель, </w:t>
            </w:r>
          </w:p>
          <w:p w:rsidR="0017164F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1 место,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 xml:space="preserve">Серебряный крест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«Национальное достояние»</w:t>
            </w:r>
          </w:p>
        </w:tc>
      </w:tr>
      <w:tr w:rsidR="0017164F" w:rsidRPr="00C45245" w:rsidTr="00C470BC">
        <w:tc>
          <w:tcPr>
            <w:tcW w:w="426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4820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Азанова  Алена, 10 клас</w:t>
            </w: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>с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3 место</w:t>
            </w:r>
          </w:p>
        </w:tc>
      </w:tr>
    </w:tbl>
    <w:p w:rsidR="0017164F" w:rsidRPr="00707BB6" w:rsidRDefault="0017164F" w:rsidP="0017164F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707BB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sz w:val="28"/>
          <w:szCs w:val="28"/>
        </w:rPr>
        <w:t>14</w:t>
      </w:r>
    </w:p>
    <w:p w:rsidR="0017164F" w:rsidRDefault="0017164F" w:rsidP="001716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7BB6">
        <w:rPr>
          <w:rFonts w:ascii="Times New Roman" w:eastAsia="Times New Roman" w:hAnsi="Times New Roman" w:cs="Times New Roman"/>
          <w:b/>
          <w:sz w:val="28"/>
          <w:szCs w:val="28"/>
        </w:rPr>
        <w:t xml:space="preserve">Результативность участия </w:t>
      </w:r>
      <w:r w:rsidRPr="00707BB6">
        <w:rPr>
          <w:rFonts w:ascii="Times New Roman" w:hAnsi="Times New Roman" w:cs="Times New Roman"/>
          <w:b/>
          <w:sz w:val="28"/>
          <w:szCs w:val="28"/>
        </w:rPr>
        <w:t>членов школьного лесничества «Пролески»</w:t>
      </w:r>
      <w:r w:rsidRPr="00707BB6">
        <w:rPr>
          <w:rFonts w:ascii="Times New Roman" w:eastAsia="Times New Roman" w:hAnsi="Times New Roman" w:cs="Times New Roman"/>
          <w:b/>
          <w:sz w:val="28"/>
          <w:szCs w:val="28"/>
        </w:rPr>
        <w:t xml:space="preserve"> в конкурсных мероприятиях </w:t>
      </w:r>
      <w:r w:rsidRPr="00707BB6">
        <w:rPr>
          <w:rFonts w:ascii="Times New Roman" w:hAnsi="Times New Roman" w:cs="Times New Roman"/>
          <w:b/>
          <w:sz w:val="28"/>
          <w:szCs w:val="28"/>
        </w:rPr>
        <w:t>в 201</w:t>
      </w:r>
      <w:r>
        <w:rPr>
          <w:rFonts w:ascii="Times New Roman" w:hAnsi="Times New Roman" w:cs="Times New Roman"/>
          <w:b/>
          <w:sz w:val="28"/>
          <w:szCs w:val="28"/>
        </w:rPr>
        <w:t>6</w:t>
      </w:r>
      <w:r w:rsidRPr="00707BB6">
        <w:rPr>
          <w:rFonts w:ascii="Times New Roman" w:hAnsi="Times New Roman" w:cs="Times New Roman"/>
          <w:b/>
          <w:sz w:val="28"/>
          <w:szCs w:val="28"/>
        </w:rPr>
        <w:t xml:space="preserve">-2017 </w:t>
      </w:r>
      <w:r>
        <w:rPr>
          <w:rFonts w:ascii="Times New Roman" w:hAnsi="Times New Roman" w:cs="Times New Roman"/>
          <w:b/>
          <w:sz w:val="28"/>
          <w:szCs w:val="28"/>
        </w:rPr>
        <w:t>уч.</w:t>
      </w:r>
      <w:r w:rsidRPr="00707BB6">
        <w:rPr>
          <w:rFonts w:ascii="Times New Roman" w:hAnsi="Times New Roman" w:cs="Times New Roman"/>
          <w:b/>
          <w:sz w:val="28"/>
          <w:szCs w:val="28"/>
        </w:rPr>
        <w:t>г.</w:t>
      </w:r>
    </w:p>
    <w:tbl>
      <w:tblPr>
        <w:tblW w:w="100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34"/>
        <w:gridCol w:w="4058"/>
        <w:gridCol w:w="1984"/>
        <w:gridCol w:w="3456"/>
      </w:tblGrid>
      <w:tr w:rsidR="0017164F" w:rsidRPr="00C45245" w:rsidTr="00C470BC">
        <w:trPr>
          <w:jc w:val="center"/>
        </w:trPr>
        <w:tc>
          <w:tcPr>
            <w:tcW w:w="53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№ </w:t>
            </w:r>
          </w:p>
        </w:tc>
        <w:tc>
          <w:tcPr>
            <w:tcW w:w="4058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Наименование конкурсного мероприятия</w:t>
            </w:r>
            <w:r w:rsidRPr="00C45245">
              <w:rPr>
                <w:rFonts w:ascii="Times New Roman" w:hAnsi="Times New Roman" w:cs="Times New Roman"/>
                <w:b/>
                <w:sz w:val="24"/>
                <w:szCs w:val="24"/>
              </w:rPr>
              <w:t>, дата проведения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Участник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Результат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058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IV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Международный дистанционный конкурс «Экологический марафон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XXI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века»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>, я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нварь – март 2017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Гребенщиков Корнил,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11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Диплом лауреата за лучшую научную работу, представленную на конкурс по результатам интернет – голосования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8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Назарова Дарья, 11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Диплом лауреата за лучшую научную работу, представленную на конкурс по результатам экспертной оценки</w:t>
            </w:r>
          </w:p>
        </w:tc>
      </w:tr>
      <w:tr w:rsidR="0017164F" w:rsidRPr="00C45245" w:rsidTr="00C470BC">
        <w:trPr>
          <w:trHeight w:val="2254"/>
          <w:jc w:val="center"/>
        </w:trPr>
        <w:tc>
          <w:tcPr>
            <w:tcW w:w="53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058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Всероссийская НПК с международным участием для молодых ученых, аспирантов, студентов и школьников «Экология и научно-технический прогресс. Урбанистика»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20 апреля 2017</w:t>
            </w:r>
          </w:p>
        </w:tc>
        <w:tc>
          <w:tcPr>
            <w:tcW w:w="198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Гребенщиков Корнил, 11 класс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6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Победитель, 1 место, 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058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Всероссийский юниорский лесной конкурс «Подрост»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>, 18-22 сентября 2017</w:t>
            </w:r>
          </w:p>
        </w:tc>
        <w:tc>
          <w:tcPr>
            <w:tcW w:w="198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Гребенщиков Корнил</w:t>
            </w:r>
          </w:p>
        </w:tc>
        <w:tc>
          <w:tcPr>
            <w:tcW w:w="3456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Победитель, 1 место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058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Всероссийский конкурс исследовательских краеведческих работ учащихся «Отечество»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17-21 апреля 2017</w:t>
            </w:r>
          </w:p>
        </w:tc>
        <w:tc>
          <w:tcPr>
            <w:tcW w:w="198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Назарова Дарья, 11 класс</w:t>
            </w:r>
          </w:p>
        </w:tc>
        <w:tc>
          <w:tcPr>
            <w:tcW w:w="3456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Призер, 3 место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058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Всероссийский конкурс учебно-исследовательских работ старшеклассников по политехническим, естественнонаучным, математическим дисциплинам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для учащихся 9-11 классов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01 апреля 2017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Маландина Мирославна,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11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Победитель,1 место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8" w:type="dxa"/>
            <w:vMerge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Симонович Екатерина,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11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Призер, 2 место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8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Азанова Алена,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11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Призер, 2 место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058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Всероссийский конкурс достижений талантливой молодежи «Национальное Достояние России»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29-31 марта 2017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Симонович Екатерина, 11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Призер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2 место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8" w:type="dxa"/>
            <w:vMerge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Логинова Дарья,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9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Призер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2 место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8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Азанова  Алена, 11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Победитель,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 место</w:t>
            </w:r>
          </w:p>
        </w:tc>
      </w:tr>
      <w:tr w:rsidR="0017164F" w:rsidRPr="00C45245" w:rsidTr="00C470BC">
        <w:trPr>
          <w:trHeight w:val="1288"/>
          <w:jc w:val="center"/>
        </w:trPr>
        <w:tc>
          <w:tcPr>
            <w:tcW w:w="53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4058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Всероссийская НПК «Будущее сильной России – в высоких технологиях»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19-21 апреля 2017</w:t>
            </w:r>
          </w:p>
        </w:tc>
        <w:tc>
          <w:tcPr>
            <w:tcW w:w="198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Симонович Екатерина, 11 класс</w:t>
            </w:r>
          </w:p>
        </w:tc>
        <w:tc>
          <w:tcPr>
            <w:tcW w:w="3456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Призер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3 место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17164F" w:rsidRDefault="0017164F" w:rsidP="0017164F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916610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>
        <w:rPr>
          <w:rFonts w:ascii="Times New Roman" w:hAnsi="Times New Roman" w:cs="Times New Roman"/>
          <w:b/>
          <w:sz w:val="28"/>
          <w:szCs w:val="28"/>
        </w:rPr>
        <w:t>17</w:t>
      </w:r>
    </w:p>
    <w:p w:rsidR="0017164F" w:rsidRDefault="0017164F" w:rsidP="0017164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Публикации работ учащихся (школьное лесничество «Пролески»)</w:t>
      </w:r>
    </w:p>
    <w:tbl>
      <w:tblPr>
        <w:tblW w:w="0" w:type="auto"/>
        <w:jc w:val="center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3686"/>
        <w:gridCol w:w="5635"/>
      </w:tblGrid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№ п/п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Название статьи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Где опубликована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0"/>
              </w:rPr>
              <w:t>Характеристика мест обитания и ценопопуляций Касатика ложноаировидного (</w:t>
            </w:r>
            <w:r w:rsidRPr="00070648">
              <w:rPr>
                <w:rFonts w:ascii="Times New Roman" w:eastAsia="Times New Roman" w:hAnsi="Times New Roman" w:cs="Times New Roman"/>
                <w:i/>
                <w:sz w:val="24"/>
                <w:szCs w:val="20"/>
              </w:rPr>
              <w:t>Iris pseudacorus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0"/>
              </w:rPr>
              <w:t>) на ООПТ «Черняевский лес»</w:t>
            </w:r>
            <w:r w:rsidRPr="00070648">
              <w:rPr>
                <w:rFonts w:ascii="Times New Roman" w:hAnsi="Times New Roman"/>
                <w:sz w:val="24"/>
                <w:szCs w:val="20"/>
              </w:rPr>
              <w:t xml:space="preserve">, 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0"/>
              </w:rPr>
              <w:t>Иванова Майя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>Особо охраняемые природные территории: состояние, проблемы и перспективы развития: Материалы научно-практической конференции школьников / Белгородская обл., п. Борисовка, ФГБУ «Государственный заповедник «Белогорье», 2014. – С. 54 – 56.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0"/>
              </w:rPr>
              <w:t>Исследование бентофауны ручья Светлый (Черняевский лесопарк)</w:t>
            </w:r>
            <w:r w:rsidRPr="00070648">
              <w:rPr>
                <w:rFonts w:ascii="Times New Roman" w:hAnsi="Times New Roman"/>
                <w:sz w:val="24"/>
                <w:szCs w:val="20"/>
              </w:rPr>
              <w:t>,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0"/>
              </w:rPr>
              <w:t xml:space="preserve"> Стерлягова Софья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>Особо охраняемые природные территории: состояние, проблемы и перспективы развития: Материалы научно-практической конференции школьников / Белгородская обл., п. Борисовка, ФГБУ «Государственный заповедник «Белогорье», 2014. – С. 108 – 110.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>Таксономическое разнообразие бентофауны ручья Светлый и оценка его экологического состояния (ООПТ «Черняевский лес»)</w:t>
            </w:r>
            <w:r w:rsidRPr="0007064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>Васильева Елизавета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международный конкурс исследовательских работ учащихся «Инструментальные исследования окружающей среды»: Сборник тезисов работ участников. – СПб.: Крисмас+, 2015. – С. 111 – 112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>Агарикоидные базидиомицеты в сосняке кисличном (ООПТ «Черняевский лес»)</w:t>
            </w:r>
            <w:r w:rsidRPr="0007064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>Симонович Екатерина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Всероссийская конференция обучающихся “Национальное достояние России»: Сборник тезисов работ участников 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Всероссийской конференции обучающихся “Национальное достояние России». – НС «Интеграция», Государственная Дума ФС РФ, Минобрнауки России, Минтранс России, Минсельхоз России, РОСКОСМОС, РАЕН, РИА, РАО. – М., 2016, 882 с.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Агарикоидные базидиомицеты в сосняке кисличном (ООПТ «Черняевский лес»), Симонович Екатерина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Сборник тезисов работ участников X Всероссийской конференции обучающихся «НАЦИОНАЛЬНОЕ ДОСТОЯНИЕ РОССИИ». –М.:НС «ИНТЕГРАЦИЯ», 2016. С. 113-114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6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Некоторые виды грибов (агарикоидные базидиомицеты) в сосняке кисличном (ООПТ «Черняевский лес»), Усатых Дарья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Экология города: состояние и охрана окружающей среды г. Перми. Пермь, 2016. С. 99-102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lastRenderedPageBreak/>
              <w:t>7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Мониторинг состояния касатика ложноаировидного, занесенного в Красную книгу Пермского края (ООПТ «Черняевский лес»), Иванова Майя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Экология города: состояние и охрана окружающей среды г. Перми. Пермь, 2016. С. 102-104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8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Структура и распределение макрозообентоса ручья Светлый и его прудов (ООПТ «Черняевский лес»), Азанова Алена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Сборник тезисов работ участников XI Всероссийской конференции обучающихся «НАЦИОНАЛЬНОЕ ДОСТОЯНИЕ РОССИИ». –М.:НС «ИНТЕГРАЦИЯ», 2017. С. 98-99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hAnsi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9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Характеристика а</w:t>
            </w:r>
            <w:r w:rsidRPr="00070648">
              <w:rPr>
                <w:rFonts w:ascii="Times New Roman" w:eastAsia="Times New Roman" w:hAnsi="Times New Roman" w:cs="Times New Roman"/>
                <w:sz w:val="24"/>
              </w:rPr>
              <w:t>гарикоидны</w:t>
            </w:r>
            <w:r>
              <w:rPr>
                <w:rFonts w:ascii="Times New Roman" w:eastAsia="Times New Roman" w:hAnsi="Times New Roman" w:cs="Times New Roman"/>
                <w:sz w:val="24"/>
              </w:rPr>
              <w:t>х</w:t>
            </w:r>
            <w:r w:rsidRPr="00070648">
              <w:rPr>
                <w:rFonts w:ascii="Times New Roman" w:eastAsia="Times New Roman" w:hAnsi="Times New Roman" w:cs="Times New Roman"/>
                <w:sz w:val="24"/>
              </w:rPr>
              <w:t xml:space="preserve"> базидиомицет</w:t>
            </w:r>
            <w:r>
              <w:rPr>
                <w:rFonts w:ascii="Times New Roman" w:eastAsia="Times New Roman" w:hAnsi="Times New Roman" w:cs="Times New Roman"/>
                <w:sz w:val="24"/>
              </w:rPr>
              <w:t>ов</w:t>
            </w:r>
            <w:r w:rsidRPr="00070648">
              <w:rPr>
                <w:rFonts w:ascii="Times New Roman" w:eastAsia="Times New Roman" w:hAnsi="Times New Roman" w:cs="Times New Roman"/>
                <w:sz w:val="24"/>
              </w:rPr>
              <w:t xml:space="preserve"> в мелколиственно-хвойном черничном лесу (ООПТ «Черняевский лес»), </w:t>
            </w:r>
            <w:r>
              <w:rPr>
                <w:rFonts w:ascii="Times New Roman" w:eastAsia="Times New Roman" w:hAnsi="Times New Roman" w:cs="Times New Roman"/>
                <w:sz w:val="24"/>
              </w:rPr>
              <w:t>Пасынкова Ольга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  <w:r>
              <w:rPr>
                <w:rFonts w:ascii="Times New Roman" w:hAnsi="Times New Roman"/>
                <w:sz w:val="24"/>
              </w:rPr>
              <w:t>Международная Интеллектуальная Ассамблея школьников (сборник исследовательских работ). Чебоксары: НИИ педагогики и психологии, 2017. С. 28-30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hAnsi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10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Количественный и качественный состав орнитофауны экологической тропы «Дорога домой» (ООПТ «Черняевский лес»), Логинова Дарья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Сборник тезисов работ участников XI Всероссийской конференции обучающихся «НАЦИОНАЛЬНОЕ ДОСТОЯНИЕ РОССИИ». –М.:НС «ИНТЕГРАЦИЯ», 2017. С. 102-103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11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Заселение искусственных гнездовий экологической тропы «Дорога домой» («ООПТ Черняевский лес»), Назарова Дарья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 xml:space="preserve">Экологический марафон  </w:t>
            </w:r>
            <w:r w:rsidRPr="00070648">
              <w:rPr>
                <w:rFonts w:ascii="Times New Roman" w:eastAsia="Times New Roman" w:hAnsi="Times New Roman" w:cs="Times New Roman"/>
                <w:sz w:val="24"/>
                <w:lang w:val="en-US"/>
              </w:rPr>
              <w:t>XXI</w:t>
            </w:r>
            <w:r w:rsidRPr="00070648">
              <w:rPr>
                <w:rFonts w:ascii="Times New Roman" w:eastAsia="Times New Roman" w:hAnsi="Times New Roman" w:cs="Times New Roman"/>
                <w:sz w:val="24"/>
              </w:rPr>
              <w:t xml:space="preserve"> века: сборник  материалов  IV международного дистанционного конкурса. 5 февраля – 27 февраля 2017г., г. Самара / отв. Ред. Е.Г. Нелюбина. – Самара: изд-во СГСПУ, 2017. С. 198-202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12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 xml:space="preserve">Ценофлористическая характеристика лесов, прилегающих к экологической тропе «Дорога домой» (ООПТ «Черняевский лес»), </w:t>
            </w:r>
            <w:r>
              <w:rPr>
                <w:rFonts w:ascii="Times New Roman" w:eastAsia="Times New Roman" w:hAnsi="Times New Roman" w:cs="Times New Roman"/>
                <w:sz w:val="24"/>
              </w:rPr>
              <w:t>Бадалова Диана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  <w:r>
              <w:rPr>
                <w:rFonts w:ascii="Times New Roman" w:hAnsi="Times New Roman"/>
                <w:sz w:val="24"/>
              </w:rPr>
              <w:t>Международная Интеллектуальная Ассамблея школьников (сборник исследовательских работ). Чебоксары: НИИ педагогики и психологии, 2017. С. 35-37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13</w:t>
            </w:r>
          </w:p>
        </w:tc>
        <w:tc>
          <w:tcPr>
            <w:tcW w:w="3686" w:type="dxa"/>
          </w:tcPr>
          <w:p w:rsidR="0017164F" w:rsidRDefault="0017164F" w:rsidP="00C470BC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Проект «Пернатые архитекторы». Интерактивная выставка гнезд птиц Пермского края.</w:t>
            </w:r>
            <w:r w:rsidRPr="00720C7F">
              <w:rPr>
                <w:rFonts w:ascii="Times New Roman" w:hAnsi="Times New Roman"/>
                <w:sz w:val="24"/>
              </w:rPr>
              <w:t>Контузорова Валерия</w:t>
            </w:r>
          </w:p>
        </w:tc>
        <w:tc>
          <w:tcPr>
            <w:tcW w:w="5635" w:type="dxa"/>
          </w:tcPr>
          <w:p w:rsidR="0017164F" w:rsidRPr="007440F0" w:rsidRDefault="0017164F" w:rsidP="00C470BC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  <w:r>
              <w:rPr>
                <w:rFonts w:ascii="Times New Roman" w:hAnsi="Times New Roman"/>
                <w:sz w:val="24"/>
              </w:rPr>
              <w:t>международная Интеллектуальная Ассамблея школьников (сборник исследовательских работ). Чебоксары: НИИ педагогики и психологии, 2017. С. 25-26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</w:t>
            </w:r>
          </w:p>
        </w:tc>
        <w:tc>
          <w:tcPr>
            <w:tcW w:w="3686" w:type="dxa"/>
          </w:tcPr>
          <w:p w:rsidR="0017164F" w:rsidRDefault="0017164F" w:rsidP="00C470BC">
            <w:pPr>
              <w:rPr>
                <w:rFonts w:ascii="Times New Roman" w:hAnsi="Times New Roman"/>
                <w:b/>
                <w:sz w:val="24"/>
              </w:rPr>
            </w:pP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 xml:space="preserve">Медоносная флора «Черняевского леса» и мелиссопалинологический анализ продуктов пчеловодства </w:t>
            </w: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lastRenderedPageBreak/>
              <w:t>школьной пасеки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 xml:space="preserve">. </w:t>
            </w:r>
            <w:r w:rsidRPr="00720C7F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Вахрушев А.А., Буравлева В.П.</w:t>
            </w: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 </w:t>
            </w:r>
          </w:p>
        </w:tc>
        <w:tc>
          <w:tcPr>
            <w:tcW w:w="5635" w:type="dxa"/>
          </w:tcPr>
          <w:p w:rsidR="0017164F" w:rsidRPr="00720C7F" w:rsidRDefault="0017164F" w:rsidP="00C470BC">
            <w:pPr>
              <w:rPr>
                <w:rFonts w:ascii="Times New Roman" w:hAnsi="Times New Roman"/>
                <w:sz w:val="24"/>
              </w:rPr>
            </w:pP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lastRenderedPageBreak/>
              <w:t>Медоносная флора «Черняевского леса» и мелиссопалинологический анализ продуктов пчеловодства школьной пасеки // Аграрная наука Евро-Северо-Востока. 2018. Т. 66. № 5. С. 115-118. 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16</w:t>
            </w:r>
          </w:p>
        </w:tc>
        <w:tc>
          <w:tcPr>
            <w:tcW w:w="3686" w:type="dxa"/>
          </w:tcPr>
          <w:p w:rsidR="0017164F" w:rsidRDefault="0017164F" w:rsidP="00C470BC">
            <w:pPr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Зеленый класс на экологической тропе «Дорога домой».</w:t>
            </w:r>
            <w:r w:rsidRPr="00720C7F">
              <w:rPr>
                <w:rFonts w:ascii="Times New Roman" w:hAnsi="Times New Roman"/>
                <w:sz w:val="24"/>
              </w:rPr>
              <w:t>Бадалова Д</w:t>
            </w:r>
            <w:r>
              <w:rPr>
                <w:rFonts w:ascii="Times New Roman" w:hAnsi="Times New Roman"/>
                <w:sz w:val="24"/>
              </w:rPr>
              <w:t>иана</w:t>
            </w:r>
          </w:p>
        </w:tc>
        <w:tc>
          <w:tcPr>
            <w:tcW w:w="5635" w:type="dxa"/>
          </w:tcPr>
          <w:p w:rsidR="0017164F" w:rsidRPr="00720C7F" w:rsidRDefault="0017164F" w:rsidP="00C470BC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Материалы краевой конференции по экологическому образованию./Пермь, 2018. С.62-64.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</w:t>
            </w:r>
          </w:p>
        </w:tc>
        <w:tc>
          <w:tcPr>
            <w:tcW w:w="3686" w:type="dxa"/>
          </w:tcPr>
          <w:p w:rsidR="0017164F" w:rsidRDefault="0017164F" w:rsidP="00C470BC">
            <w:pPr>
              <w:rPr>
                <w:rFonts w:ascii="Times New Roman" w:hAnsi="Times New Roman"/>
                <w:sz w:val="24"/>
              </w:rPr>
            </w:pP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 xml:space="preserve">Медоносная флора 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 xml:space="preserve">ООПТ </w:t>
            </w: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«Черняевск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ий лес</w:t>
            </w: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»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. М</w:t>
            </w: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елиссопалинологический анализ продуктов пчеловодства школьной пасеки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. Вахрушев Артем</w:t>
            </w:r>
          </w:p>
        </w:tc>
        <w:tc>
          <w:tcPr>
            <w:tcW w:w="5635" w:type="dxa"/>
          </w:tcPr>
          <w:p w:rsidR="0017164F" w:rsidRPr="007440F0" w:rsidRDefault="0017164F" w:rsidP="00C470BC">
            <w:pPr>
              <w:rPr>
                <w:rFonts w:ascii="Times New Roman" w:hAnsi="Times New Roman"/>
                <w:sz w:val="24"/>
              </w:rPr>
            </w:pPr>
            <w:r w:rsidRPr="007440F0">
              <w:rPr>
                <w:rFonts w:ascii="Times New Roman" w:hAnsi="Times New Roman"/>
                <w:sz w:val="24"/>
              </w:rPr>
              <w:t xml:space="preserve">«Будущее сильной России – в высоких технологиях». Сборник тезисов </w:t>
            </w:r>
            <w:r w:rsidRPr="007440F0">
              <w:rPr>
                <w:rFonts w:ascii="Times New Roman" w:hAnsi="Times New Roman"/>
                <w:sz w:val="24"/>
                <w:lang w:val="en-US"/>
              </w:rPr>
              <w:t>XI</w:t>
            </w:r>
            <w:r w:rsidRPr="007440F0">
              <w:rPr>
                <w:rFonts w:ascii="Times New Roman" w:hAnsi="Times New Roman"/>
                <w:sz w:val="24"/>
              </w:rPr>
              <w:t xml:space="preserve"> открытой юношеской научно-практической конференции, ГБНОУ «СПБ ГДТЮ», – СПб, 201</w:t>
            </w:r>
            <w:r>
              <w:rPr>
                <w:rFonts w:ascii="Times New Roman" w:hAnsi="Times New Roman"/>
                <w:sz w:val="24"/>
              </w:rPr>
              <w:t>8</w:t>
            </w:r>
            <w:r w:rsidRPr="007440F0">
              <w:rPr>
                <w:rFonts w:ascii="Times New Roman" w:hAnsi="Times New Roman"/>
                <w:sz w:val="24"/>
              </w:rPr>
              <w:t xml:space="preserve">, том </w:t>
            </w:r>
            <w:r>
              <w:rPr>
                <w:rFonts w:ascii="Times New Roman" w:hAnsi="Times New Roman"/>
                <w:sz w:val="24"/>
              </w:rPr>
              <w:t>7</w:t>
            </w:r>
            <w:r w:rsidRPr="007440F0">
              <w:rPr>
                <w:rFonts w:ascii="Times New Roman" w:hAnsi="Times New Roman"/>
                <w:sz w:val="24"/>
              </w:rPr>
              <w:t xml:space="preserve">. С. </w:t>
            </w:r>
            <w:r>
              <w:rPr>
                <w:rFonts w:ascii="Times New Roman" w:hAnsi="Times New Roman"/>
                <w:sz w:val="24"/>
              </w:rPr>
              <w:t>34</w:t>
            </w:r>
            <w:r w:rsidRPr="007440F0">
              <w:rPr>
                <w:rFonts w:ascii="Times New Roman" w:hAnsi="Times New Roman"/>
                <w:sz w:val="24"/>
              </w:rPr>
              <w:t>-</w:t>
            </w:r>
            <w:r>
              <w:rPr>
                <w:rFonts w:ascii="Times New Roman" w:hAnsi="Times New Roman"/>
                <w:sz w:val="24"/>
              </w:rPr>
              <w:t>35.</w:t>
            </w:r>
          </w:p>
        </w:tc>
      </w:tr>
    </w:tbl>
    <w:p w:rsidR="0017164F" w:rsidRPr="00916610" w:rsidRDefault="0017164F" w:rsidP="0017164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7164F" w:rsidRDefault="0017164F" w:rsidP="0017164F">
      <w:pPr>
        <w:spacing w:after="240"/>
        <w:ind w:firstLine="709"/>
        <w:jc w:val="right"/>
        <w:rPr>
          <w:rFonts w:ascii="Times New Roman" w:hAnsi="Times New Roman" w:cs="Times New Roman"/>
          <w:b/>
          <w:sz w:val="28"/>
        </w:rPr>
      </w:pPr>
      <w:r w:rsidRPr="00775A1B">
        <w:rPr>
          <w:rFonts w:ascii="Times New Roman" w:hAnsi="Times New Roman" w:cs="Times New Roman"/>
          <w:b/>
          <w:sz w:val="28"/>
        </w:rPr>
        <w:lastRenderedPageBreak/>
        <w:t>Приложение 19</w:t>
      </w:r>
    </w:p>
    <w:p w:rsidR="0017164F" w:rsidRPr="00775A1B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Наши «Пролески» получают успешный старт в будущую взрослую жизнь еще в школьном возрасте</w:t>
      </w: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662940</wp:posOffset>
            </wp:positionH>
            <wp:positionV relativeFrom="paragraph">
              <wp:posOffset>43180</wp:posOffset>
            </wp:positionV>
            <wp:extent cx="4638675" cy="3093720"/>
            <wp:effectExtent l="0" t="0" r="0" b="0"/>
            <wp:wrapSquare wrapText="bothSides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093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Васильева Елизавета впервые была удостоена Почетного знака отличия «Гордость Пермского края» в номинации «Интеллект» (2015)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067300" cy="3381994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3819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240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Симонович Екатерина – обладатель Почетного знака Серебряный крест во Всероссийском конкурсе достижений талантливой молодежи «Национальное достояние России»</w:t>
      </w:r>
    </w:p>
    <w:p w:rsidR="0017164F" w:rsidRDefault="0017164F" w:rsidP="0017164F">
      <w:pPr>
        <w:spacing w:after="240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438267" cy="816292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759" cy="8168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Гребенщиков Корнил – победитель </w:t>
      </w:r>
      <w:r w:rsidRPr="00775A1B">
        <w:rPr>
          <w:rFonts w:ascii="Times New Roman" w:hAnsi="Times New Roman" w:cs="Times New Roman"/>
          <w:sz w:val="28"/>
        </w:rPr>
        <w:t>Всероссийск</w:t>
      </w:r>
      <w:r>
        <w:rPr>
          <w:rFonts w:ascii="Times New Roman" w:hAnsi="Times New Roman" w:cs="Times New Roman"/>
          <w:sz w:val="28"/>
        </w:rPr>
        <w:t>ого</w:t>
      </w:r>
      <w:r w:rsidRPr="00775A1B">
        <w:rPr>
          <w:rFonts w:ascii="Times New Roman" w:hAnsi="Times New Roman" w:cs="Times New Roman"/>
          <w:sz w:val="28"/>
        </w:rPr>
        <w:t xml:space="preserve"> юниорск</w:t>
      </w:r>
      <w:r>
        <w:rPr>
          <w:rFonts w:ascii="Times New Roman" w:hAnsi="Times New Roman" w:cs="Times New Roman"/>
          <w:sz w:val="28"/>
        </w:rPr>
        <w:t>ого</w:t>
      </w:r>
      <w:r w:rsidRPr="00775A1B">
        <w:rPr>
          <w:rFonts w:ascii="Times New Roman" w:hAnsi="Times New Roman" w:cs="Times New Roman"/>
          <w:sz w:val="28"/>
        </w:rPr>
        <w:t xml:space="preserve"> лесно</w:t>
      </w:r>
      <w:r>
        <w:rPr>
          <w:rFonts w:ascii="Times New Roman" w:hAnsi="Times New Roman" w:cs="Times New Roman"/>
          <w:sz w:val="28"/>
        </w:rPr>
        <w:t>го</w:t>
      </w:r>
      <w:r w:rsidRPr="00775A1B">
        <w:rPr>
          <w:rFonts w:ascii="Times New Roman" w:hAnsi="Times New Roman" w:cs="Times New Roman"/>
          <w:sz w:val="28"/>
        </w:rPr>
        <w:t xml:space="preserve"> конкурс</w:t>
      </w:r>
      <w:r>
        <w:rPr>
          <w:rFonts w:ascii="Times New Roman" w:hAnsi="Times New Roman" w:cs="Times New Roman"/>
          <w:sz w:val="28"/>
        </w:rPr>
        <w:t>а</w:t>
      </w:r>
      <w:r w:rsidRPr="00775A1B">
        <w:rPr>
          <w:rFonts w:ascii="Times New Roman" w:hAnsi="Times New Roman" w:cs="Times New Roman"/>
          <w:sz w:val="28"/>
        </w:rPr>
        <w:t xml:space="preserve"> «Подрост»,</w:t>
      </w:r>
      <w:r>
        <w:rPr>
          <w:rFonts w:ascii="Times New Roman" w:hAnsi="Times New Roman" w:cs="Times New Roman"/>
          <w:sz w:val="28"/>
        </w:rPr>
        <w:t xml:space="preserve"> номинация «Экология лесных растений» (2017)</w:t>
      </w:r>
    </w:p>
    <w:p w:rsidR="00F63264" w:rsidRDefault="00F63264"/>
    <w:sectPr w:rsidR="00F63264" w:rsidSect="00AD4DF7">
      <w:footerReference w:type="default" r:id="rId50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C4740" w:rsidRDefault="008C4740" w:rsidP="003D0163">
      <w:pPr>
        <w:spacing w:after="0" w:line="240" w:lineRule="auto"/>
      </w:pPr>
      <w:r>
        <w:separator/>
      </w:r>
    </w:p>
  </w:endnote>
  <w:endnote w:type="continuationSeparator" w:id="1">
    <w:p w:rsidR="008C4740" w:rsidRDefault="008C4740" w:rsidP="003D01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03146860"/>
      <w:docPartObj>
        <w:docPartGallery w:val="Page Numbers (Bottom of Page)"/>
        <w:docPartUnique/>
      </w:docPartObj>
    </w:sdtPr>
    <w:sdtContent>
      <w:p w:rsidR="007609BC" w:rsidRDefault="00B262B0">
        <w:pPr>
          <w:pStyle w:val="ad"/>
          <w:jc w:val="center"/>
        </w:pPr>
        <w:r>
          <w:fldChar w:fldCharType="begin"/>
        </w:r>
        <w:r w:rsidR="00F63264">
          <w:instrText>PAGE   \* MERGEFORMAT</w:instrText>
        </w:r>
        <w:r>
          <w:fldChar w:fldCharType="separate"/>
        </w:r>
        <w:r w:rsidR="00D86BB2">
          <w:rPr>
            <w:noProof/>
          </w:rPr>
          <w:t>38</w:t>
        </w:r>
        <w:r>
          <w:fldChar w:fldCharType="end"/>
        </w:r>
      </w:p>
    </w:sdtContent>
  </w:sdt>
  <w:p w:rsidR="007609BC" w:rsidRDefault="008C4740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C4740" w:rsidRDefault="008C4740" w:rsidP="003D0163">
      <w:pPr>
        <w:spacing w:after="0" w:line="240" w:lineRule="auto"/>
      </w:pPr>
      <w:r>
        <w:separator/>
      </w:r>
    </w:p>
  </w:footnote>
  <w:footnote w:type="continuationSeparator" w:id="1">
    <w:p w:rsidR="008C4740" w:rsidRDefault="008C4740" w:rsidP="003D016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254A11"/>
    <w:multiLevelType w:val="hybridMultilevel"/>
    <w:tmpl w:val="20B64F86"/>
    <w:lvl w:ilvl="0" w:tplc="0700D7E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05CC0139"/>
    <w:multiLevelType w:val="hybridMultilevel"/>
    <w:tmpl w:val="9662ABFE"/>
    <w:lvl w:ilvl="0" w:tplc="DBBEC07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7155D2B"/>
    <w:multiLevelType w:val="multilevel"/>
    <w:tmpl w:val="1BD2CE0E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1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15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8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5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63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680" w:hanging="2160"/>
      </w:pPr>
      <w:rPr>
        <w:rFonts w:hint="default"/>
      </w:rPr>
    </w:lvl>
  </w:abstractNum>
  <w:abstractNum w:abstractNumId="3">
    <w:nsid w:val="08D4652C"/>
    <w:multiLevelType w:val="multilevel"/>
    <w:tmpl w:val="FFACEF1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4">
    <w:nsid w:val="0F391FB3"/>
    <w:multiLevelType w:val="multilevel"/>
    <w:tmpl w:val="90DAA1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F7C4A35"/>
    <w:multiLevelType w:val="multilevel"/>
    <w:tmpl w:val="062407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sz w:val="28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2A97F6F"/>
    <w:multiLevelType w:val="multilevel"/>
    <w:tmpl w:val="E940ED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159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12" w:hanging="2160"/>
      </w:pPr>
      <w:rPr>
        <w:rFonts w:hint="default"/>
      </w:rPr>
    </w:lvl>
  </w:abstractNum>
  <w:abstractNum w:abstractNumId="7">
    <w:nsid w:val="13710B6F"/>
    <w:multiLevelType w:val="multilevel"/>
    <w:tmpl w:val="B428EC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6933FED"/>
    <w:multiLevelType w:val="hybridMultilevel"/>
    <w:tmpl w:val="51C41F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9324524"/>
    <w:multiLevelType w:val="hybridMultilevel"/>
    <w:tmpl w:val="98661DDA"/>
    <w:lvl w:ilvl="0" w:tplc="06CC14B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2"/>
        <w:szCs w:val="22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0">
    <w:nsid w:val="244E0354"/>
    <w:multiLevelType w:val="hybridMultilevel"/>
    <w:tmpl w:val="DE981F0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28113B64"/>
    <w:multiLevelType w:val="hybridMultilevel"/>
    <w:tmpl w:val="77C2F34C"/>
    <w:lvl w:ilvl="0" w:tplc="04190011">
      <w:start w:val="1"/>
      <w:numFmt w:val="decimal"/>
      <w:lvlText w:val="%1)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>
    <w:nsid w:val="2BC71BAA"/>
    <w:multiLevelType w:val="hybridMultilevel"/>
    <w:tmpl w:val="AD4484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04574D6"/>
    <w:multiLevelType w:val="hybridMultilevel"/>
    <w:tmpl w:val="1D2219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67679DB"/>
    <w:multiLevelType w:val="hybridMultilevel"/>
    <w:tmpl w:val="C5A614BC"/>
    <w:lvl w:ilvl="0" w:tplc="C7C45F8E">
      <w:start w:val="1"/>
      <w:numFmt w:val="decimal"/>
      <w:lvlText w:val="%1."/>
      <w:lvlJc w:val="left"/>
      <w:pPr>
        <w:ind w:left="1069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3FC1025D"/>
    <w:multiLevelType w:val="multilevel"/>
    <w:tmpl w:val="E168D2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CA4023C"/>
    <w:multiLevelType w:val="hybridMultilevel"/>
    <w:tmpl w:val="E57A2C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20F4358"/>
    <w:multiLevelType w:val="multilevel"/>
    <w:tmpl w:val="AB125A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38A2CFB"/>
    <w:multiLevelType w:val="hybridMultilevel"/>
    <w:tmpl w:val="E550D260"/>
    <w:lvl w:ilvl="0" w:tplc="48D4461A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8225ED8"/>
    <w:multiLevelType w:val="hybridMultilevel"/>
    <w:tmpl w:val="8620E9C0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>
    <w:nsid w:val="5B1F1086"/>
    <w:multiLevelType w:val="hybridMultilevel"/>
    <w:tmpl w:val="174626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C4B7126"/>
    <w:multiLevelType w:val="multilevel"/>
    <w:tmpl w:val="42D669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F34254E"/>
    <w:multiLevelType w:val="hybridMultilevel"/>
    <w:tmpl w:val="9B1CF9A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9EA0C81"/>
    <w:multiLevelType w:val="multilevel"/>
    <w:tmpl w:val="A5F05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ADB2ED6"/>
    <w:multiLevelType w:val="multilevel"/>
    <w:tmpl w:val="1CD8ED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05376DC"/>
    <w:multiLevelType w:val="multilevel"/>
    <w:tmpl w:val="551A3F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37349A6"/>
    <w:multiLevelType w:val="multilevel"/>
    <w:tmpl w:val="E3E2066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27">
    <w:nsid w:val="75587F2C"/>
    <w:multiLevelType w:val="multilevel"/>
    <w:tmpl w:val="23FC07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7D2C4CB4"/>
    <w:multiLevelType w:val="hybridMultilevel"/>
    <w:tmpl w:val="BF7C7F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DA5795F"/>
    <w:multiLevelType w:val="hybridMultilevel"/>
    <w:tmpl w:val="F432BEA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24"/>
  </w:num>
  <w:num w:numId="3">
    <w:abstractNumId w:val="17"/>
  </w:num>
  <w:num w:numId="4">
    <w:abstractNumId w:val="11"/>
  </w:num>
  <w:num w:numId="5">
    <w:abstractNumId w:val="23"/>
  </w:num>
  <w:num w:numId="6">
    <w:abstractNumId w:val="5"/>
  </w:num>
  <w:num w:numId="7">
    <w:abstractNumId w:val="7"/>
  </w:num>
  <w:num w:numId="8">
    <w:abstractNumId w:val="21"/>
  </w:num>
  <w:num w:numId="9">
    <w:abstractNumId w:val="25"/>
  </w:num>
  <w:num w:numId="10">
    <w:abstractNumId w:val="4"/>
  </w:num>
  <w:num w:numId="11">
    <w:abstractNumId w:val="6"/>
  </w:num>
  <w:num w:numId="12">
    <w:abstractNumId w:val="2"/>
  </w:num>
  <w:num w:numId="13">
    <w:abstractNumId w:val="13"/>
  </w:num>
  <w:num w:numId="14">
    <w:abstractNumId w:val="10"/>
  </w:num>
  <w:num w:numId="15">
    <w:abstractNumId w:val="16"/>
  </w:num>
  <w:num w:numId="16">
    <w:abstractNumId w:val="29"/>
  </w:num>
  <w:num w:numId="17">
    <w:abstractNumId w:val="14"/>
  </w:num>
  <w:num w:numId="18">
    <w:abstractNumId w:val="18"/>
  </w:num>
  <w:num w:numId="19">
    <w:abstractNumId w:val="19"/>
  </w:num>
  <w:num w:numId="20">
    <w:abstractNumId w:val="3"/>
  </w:num>
  <w:num w:numId="21">
    <w:abstractNumId w:val="1"/>
  </w:num>
  <w:num w:numId="22">
    <w:abstractNumId w:val="9"/>
  </w:num>
  <w:num w:numId="23">
    <w:abstractNumId w:val="12"/>
  </w:num>
  <w:num w:numId="24">
    <w:abstractNumId w:val="8"/>
  </w:num>
  <w:num w:numId="25">
    <w:abstractNumId w:val="28"/>
  </w:num>
  <w:num w:numId="26">
    <w:abstractNumId w:val="27"/>
  </w:num>
  <w:num w:numId="27">
    <w:abstractNumId w:val="15"/>
  </w:num>
  <w:num w:numId="28">
    <w:abstractNumId w:val="0"/>
  </w:num>
  <w:num w:numId="29">
    <w:abstractNumId w:val="20"/>
  </w:num>
  <w:num w:numId="30">
    <w:abstractNumId w:val="2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17164F"/>
    <w:rsid w:val="0017164F"/>
    <w:rsid w:val="003B270C"/>
    <w:rsid w:val="003D0163"/>
    <w:rsid w:val="00470251"/>
    <w:rsid w:val="005D13A2"/>
    <w:rsid w:val="008C4740"/>
    <w:rsid w:val="00B262B0"/>
    <w:rsid w:val="00D86BB2"/>
    <w:rsid w:val="00F63264"/>
    <w:rsid w:val="00F663CD"/>
    <w:rsid w:val="00FB1F41"/>
    <w:rsid w:val="00FE76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0163"/>
  </w:style>
  <w:style w:type="paragraph" w:styleId="3">
    <w:name w:val="heading 3"/>
    <w:basedOn w:val="a"/>
    <w:next w:val="a"/>
    <w:link w:val="30"/>
    <w:uiPriority w:val="99"/>
    <w:qFormat/>
    <w:rsid w:val="0017164F"/>
    <w:pPr>
      <w:keepNext/>
      <w:keepLines/>
      <w:widowControl w:val="0"/>
      <w:autoSpaceDE w:val="0"/>
      <w:autoSpaceDN w:val="0"/>
      <w:adjustRightInd w:val="0"/>
      <w:spacing w:before="200" w:after="0" w:line="240" w:lineRule="auto"/>
      <w:outlineLvl w:val="2"/>
    </w:pPr>
    <w:rPr>
      <w:rFonts w:ascii="Cambria" w:eastAsia="Times New Roman" w:hAnsi="Cambria" w:cs="Cambria"/>
      <w:b/>
      <w:bCs/>
      <w:color w:val="4F81BD"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7164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17164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9"/>
    <w:rsid w:val="0017164F"/>
    <w:rPr>
      <w:rFonts w:ascii="Cambria" w:eastAsia="Times New Roman" w:hAnsi="Cambria" w:cs="Cambria"/>
      <w:b/>
      <w:bCs/>
      <w:color w:val="4F81BD"/>
      <w:sz w:val="20"/>
      <w:szCs w:val="20"/>
    </w:rPr>
  </w:style>
  <w:style w:type="character" w:customStyle="1" w:styleId="40">
    <w:name w:val="Заголовок 4 Знак"/>
    <w:basedOn w:val="a0"/>
    <w:link w:val="4"/>
    <w:uiPriority w:val="9"/>
    <w:semiHidden/>
    <w:rsid w:val="0017164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17164F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a3">
    <w:name w:val="Normal (Web)"/>
    <w:basedOn w:val="a"/>
    <w:uiPriority w:val="99"/>
    <w:unhideWhenUsed/>
    <w:rsid w:val="001716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17164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17164F"/>
    <w:rPr>
      <w:color w:val="0000FF"/>
      <w:u w:val="single"/>
    </w:rPr>
  </w:style>
  <w:style w:type="table" w:styleId="a6">
    <w:name w:val="Table Grid"/>
    <w:basedOn w:val="a1"/>
    <w:uiPriority w:val="59"/>
    <w:rsid w:val="0017164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95pt">
    <w:name w:val="Основной текст (3) + 9;5 pt"/>
    <w:basedOn w:val="a0"/>
    <w:rsid w:val="0017164F"/>
    <w:rPr>
      <w:rFonts w:ascii="Times New Roman" w:eastAsia="Times New Roman" w:hAnsi="Times New Roman" w:cs="Times New Roman"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ft11">
    <w:name w:val="ft11"/>
    <w:basedOn w:val="a0"/>
    <w:rsid w:val="0017164F"/>
  </w:style>
  <w:style w:type="character" w:customStyle="1" w:styleId="apple-converted-space">
    <w:name w:val="apple-converted-space"/>
    <w:uiPriority w:val="99"/>
    <w:rsid w:val="0017164F"/>
  </w:style>
  <w:style w:type="paragraph" w:customStyle="1" w:styleId="p10">
    <w:name w:val="p10"/>
    <w:basedOn w:val="a"/>
    <w:rsid w:val="001716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No Spacing"/>
    <w:qFormat/>
    <w:rsid w:val="0017164F"/>
    <w:pPr>
      <w:spacing w:after="0" w:line="240" w:lineRule="auto"/>
    </w:pPr>
    <w:rPr>
      <w:rFonts w:eastAsiaTheme="minorHAnsi"/>
      <w:sz w:val="24"/>
      <w:szCs w:val="24"/>
      <w:lang w:eastAsia="en-US"/>
    </w:rPr>
  </w:style>
  <w:style w:type="character" w:customStyle="1" w:styleId="FontStyle38">
    <w:name w:val="Font Style38"/>
    <w:uiPriority w:val="99"/>
    <w:rsid w:val="0017164F"/>
    <w:rPr>
      <w:rFonts w:ascii="Times New Roman" w:hAnsi="Times New Roman" w:cs="Times New Roman"/>
      <w:sz w:val="26"/>
      <w:szCs w:val="26"/>
    </w:rPr>
  </w:style>
  <w:style w:type="character" w:customStyle="1" w:styleId="c3">
    <w:name w:val="c3"/>
    <w:basedOn w:val="a0"/>
    <w:rsid w:val="0017164F"/>
  </w:style>
  <w:style w:type="character" w:styleId="a8">
    <w:name w:val="Strong"/>
    <w:basedOn w:val="a0"/>
    <w:uiPriority w:val="22"/>
    <w:qFormat/>
    <w:rsid w:val="0017164F"/>
    <w:rPr>
      <w:b/>
      <w:bCs/>
    </w:rPr>
  </w:style>
  <w:style w:type="paragraph" w:customStyle="1" w:styleId="justify">
    <w:name w:val="justify"/>
    <w:basedOn w:val="a"/>
    <w:uiPriority w:val="99"/>
    <w:rsid w:val="001716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t4">
    <w:name w:val="ft4"/>
    <w:basedOn w:val="a0"/>
    <w:rsid w:val="0017164F"/>
  </w:style>
  <w:style w:type="paragraph" w:styleId="a9">
    <w:name w:val="Balloon Text"/>
    <w:basedOn w:val="a"/>
    <w:link w:val="aa"/>
    <w:uiPriority w:val="99"/>
    <w:semiHidden/>
    <w:unhideWhenUsed/>
    <w:rsid w:val="001716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17164F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unhideWhenUsed/>
    <w:rsid w:val="001716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17164F"/>
  </w:style>
  <w:style w:type="paragraph" w:styleId="ad">
    <w:name w:val="footer"/>
    <w:basedOn w:val="a"/>
    <w:link w:val="ae"/>
    <w:uiPriority w:val="99"/>
    <w:unhideWhenUsed/>
    <w:rsid w:val="001716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17164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53</Pages>
  <Words>8530</Words>
  <Characters>48626</Characters>
  <Application>Microsoft Office Word</Application>
  <DocSecurity>0</DocSecurity>
  <Lines>405</Lines>
  <Paragraphs>114</Paragraphs>
  <ScaleCrop>false</ScaleCrop>
  <Company/>
  <LinksUpToDate>false</LinksUpToDate>
  <CharactersWithSpaces>57042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</cp:revision>
  <dcterms:created xsi:type="dcterms:W3CDTF">2019-02-09T17:16:00Z</dcterms:created>
  <dcterms:modified xsi:type="dcterms:W3CDTF">2020-02-12T19:02:00Z</dcterms:modified>
</cp:coreProperties>
</file>